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D" w:rsidRPr="00F1575D" w:rsidRDefault="00F1575D" w:rsidP="00F1575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F1575D">
        <w:t xml:space="preserve">Зарегистрировано в </w:t>
      </w:r>
      <w:proofErr w:type="gramStart"/>
      <w:r w:rsidRPr="00F1575D">
        <w:t>Минюсте</w:t>
      </w:r>
      <w:proofErr w:type="gramEnd"/>
      <w:r w:rsidRPr="00F1575D">
        <w:t xml:space="preserve"> РФ 15 октября 2009 г. N 15039</w:t>
      </w:r>
    </w:p>
    <w:p w:rsidR="00F1575D" w:rsidRPr="00F1575D" w:rsidRDefault="00F1575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МИНИСТЕРСТВО РОССИЙСКОЙ ФЕДЕРАЦИИ ПО ДЕЛАМ ГРАЖДАНСКОЙ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ОБОРОНЫ, ЧРЕЗВЫЧАЙНЫМ СИТУАЦИЯМ И ЛИКВИДАЦИИ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ПОСЛЕДСТВИЙ СТИХИЙНЫХ БЕДСТВИЙ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ПРИКАЗ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от 26 августа 2009 г. N 496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ОБ УТВЕРЖДЕНИИ ПОЛОЖЕНИЯ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О СИСТЕМЕ И ПОРЯДКЕ ИНФОРМАЦИОННОГО ОБМЕНА В РАМКАХ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ЕДИНОЙ ГОСУДАРСТВЕННОЙ СИСТЕМЫ ПРЕДУПРЕЖДЕНИЯ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И ЛИКВИДАЦИИ ЧРЕЗВЫЧАЙН</w:t>
      </w:r>
      <w:bookmarkStart w:id="1" w:name="_GoBack"/>
      <w:bookmarkEnd w:id="1"/>
      <w:r w:rsidRPr="00F1575D">
        <w:rPr>
          <w:b/>
          <w:bCs/>
        </w:rPr>
        <w:t>ЫХ СИТУАЦИЙ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575D">
        <w:t xml:space="preserve">В соответствии с </w:t>
      </w:r>
      <w:hyperlink r:id="rId5" w:history="1">
        <w:r w:rsidRPr="00F1575D">
          <w:t>Положением</w:t>
        </w:r>
      </w:hyperlink>
      <w:r w:rsidRPr="00F1575D"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</w:t>
      </w:r>
      <w:proofErr w:type="gramEnd"/>
      <w:r w:rsidRPr="00F1575D">
        <w:t xml:space="preserve"> </w:t>
      </w:r>
      <w:proofErr w:type="gramStart"/>
      <w:r w:rsidRPr="00F1575D">
        <w:t>2005, N 43, ст. 4376; 2008, N 17, ст. 1814, N 43, ст. 4921, N 47, ст. 5431; 2009, N 22, ст. 2697), приказываю:</w:t>
      </w:r>
      <w:proofErr w:type="gramEnd"/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Утвердить прилагаемое </w:t>
      </w:r>
      <w:hyperlink w:anchor="Par30" w:history="1">
        <w:r w:rsidRPr="00F1575D">
          <w:t>Положение</w:t>
        </w:r>
      </w:hyperlink>
      <w:r w:rsidRPr="00F1575D">
        <w:t xml:space="preserve"> о системе и порядке информационного обмена в рамках единой государственной системы предупреждения и ликвидации чрезвычайных ситуаций.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575D">
        <w:t>Министр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575D">
        <w:t>С.К.ШОЙГУ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6"/>
      <w:bookmarkEnd w:id="2"/>
      <w:r w:rsidRPr="00F1575D">
        <w:t>Приложение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575D">
        <w:t>к Приказу МЧС России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575D">
        <w:t>от 26.08.2009 N 496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0"/>
      <w:bookmarkEnd w:id="3"/>
      <w:r w:rsidRPr="00F1575D">
        <w:rPr>
          <w:b/>
          <w:bCs/>
        </w:rPr>
        <w:t>ПОЛОЖЕНИЕ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О СИСТЕМЕ И ПОРЯДКЕ ИНФОРМАЦИОННОГО ОБМЕНА В РАМКАХ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ЕДИНОЙ ГОСУДАРСТВЕННОЙ СИСТЕМЫ ПРЕДУПРЕЖДЕНИЯ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575D">
        <w:rPr>
          <w:b/>
          <w:bCs/>
        </w:rPr>
        <w:t>И ЛИКВИДАЦИИ ЧРЕЗВЫЧАЙНЫХ СИТУАЦИЙ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lastRenderedPageBreak/>
        <w:t xml:space="preserve">1. </w:t>
      </w:r>
      <w:proofErr w:type="gramStart"/>
      <w:r w:rsidRPr="00F1575D">
        <w:t xml:space="preserve">Настоящее Положение о системе и порядке информационного обмена в рамках единой государственной системы предупреждения и ликвидации чрезвычайных ситуаций (далее - РСЧС) разработано в соответствии с </w:t>
      </w:r>
      <w:hyperlink r:id="rId6" w:history="1">
        <w:r w:rsidRPr="00F1575D">
          <w:t>Указом</w:t>
        </w:r>
      </w:hyperlink>
      <w:r w:rsidRPr="00F1575D"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</w:t>
      </w:r>
      <w:proofErr w:type="gramEnd"/>
      <w:r w:rsidRPr="00F1575D">
        <w:t xml:space="preserve"> </w:t>
      </w:r>
      <w:proofErr w:type="gramStart"/>
      <w:r w:rsidRPr="00F1575D">
        <w:t xml:space="preserve">2005, N 43, ст. 4376; 2008, N 17, ст. 1814, N 43, ст. 4921, N 47, ст. 5431; 2009, N 22, ст. 2697), </w:t>
      </w:r>
      <w:hyperlink r:id="rId7" w:history="1">
        <w:r w:rsidRPr="00F1575D">
          <w:t>Постановлением</w:t>
        </w:r>
      </w:hyperlink>
      <w:r w:rsidRPr="00F1575D"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 (Собрание законодательства Российской Федерации, 2004, N 2, ст. 121;</w:t>
      </w:r>
      <w:proofErr w:type="gramEnd"/>
      <w:r w:rsidRPr="00F1575D">
        <w:t xml:space="preserve"> </w:t>
      </w:r>
      <w:proofErr w:type="gramStart"/>
      <w:r w:rsidRPr="00F1575D">
        <w:t>2005, N 23, ст. 2269; 2006, N 41, ст. 4256; 2008, N 47, ст. 5481; 2009, N 12, ст. 1429, N 29, ст. 3688).</w:t>
      </w:r>
      <w:proofErr w:type="gramEnd"/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2. Систему информационного обмена образуют: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субъекты информационного обмена, в роли которых выступают постоянно действующие органы управления РСЧС на федеральном, межрегиональном, региональном, муниципальном и объектовом уровнях;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информационно-телекоммуникационная инфраструктура РСЧС;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совокупность информационных ресурсов в области защиты населения и территорий от чрезвычайных ситуаций.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3. Информационно-телекоммуникационная инфраструктура РСЧС, составляющая техническую основу информационного обмена, строится путем конвергенции на всех уровнях управления различных телекоммуникационных сред в целях формирования единого информационного пространства.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4. Информационные ресурсы в области защиты населения и территорий от чрезвычайных ситуаций подразделяются на оперативную и плановую информации.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К оперативной информации относятся сведения о прогнозируемых и (или) возникших чрезвычайных ситуациях природного, техногенного, биолого-социального характера и их последствиях, сведения о силах и средствах РСЧС постоянной готовности, привлекаемых для предупреждения и ликвидации чрезвычайных ситуаций, а также об их деятельности, направленной на предупреждение и ликвидацию чрезвычайных ситуаций.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К плановой информации относятся сведения об административно-территориальных образованиях, об организациях и их деятельности, необходимые для заблаговременного планирования мероприятий по предупреждению и ликвидации чрезвычайных ситуаций. В плановую информацию в обязательном </w:t>
      </w:r>
      <w:proofErr w:type="gramStart"/>
      <w:r w:rsidRPr="00F1575D">
        <w:t>порядке</w:t>
      </w:r>
      <w:proofErr w:type="gramEnd"/>
      <w:r w:rsidRPr="00F1575D">
        <w:t xml:space="preserve"> включаются данные о численности населения административно-территориальных образований и работников организаций.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Ответственными за сбор, обработку и передачу оперативной и плановой информации являются органы повседневного управления РСЧС.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При сборе, обработке и обмене информацией обязательным условием является соблюдение требований конфиденциальности и защиты информации в соответствии с </w:t>
      </w:r>
      <w:hyperlink r:id="rId8" w:history="1">
        <w:r w:rsidRPr="00F1575D">
          <w:t>законодательством</w:t>
        </w:r>
      </w:hyperlink>
      <w:r w:rsidRPr="00F1575D">
        <w:t xml:space="preserve"> Российской Федерации о государственной тайне.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5. </w:t>
      </w:r>
      <w:proofErr w:type="gramStart"/>
      <w:r w:rsidRPr="00F1575D">
        <w:t xml:space="preserve">В целях ведения автоматизированного учета оперативной информации Министерство Российской Федерации по делам гражданской обороны, </w:t>
      </w:r>
      <w:r w:rsidRPr="00F1575D">
        <w:lastRenderedPageBreak/>
        <w:t>чрезвычайным ситуациям и ликвидации последствий стихийных бедствий (далее - МЧС России) организует разработку программного обеспечения для сбора, обработки и хранения оперативной информации и электронные формы документов, являющиеся обязательными для заполнения при обмене оперативной информацией.</w:t>
      </w:r>
      <w:proofErr w:type="gramEnd"/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6. </w:t>
      </w:r>
      <w:proofErr w:type="gramStart"/>
      <w:r w:rsidRPr="00F1575D">
        <w:t>Для сбора плановой информации федеральные органы исполнительной власти и уполномоченные организации, имеющие функциональные подсистемы РСЧС (далее - федеральные органы исполнительной власти и уполномоченные организации), органы исполнительной власти субъектов Российской Федерации, органы местного самоуправления и организации на основе собранной и обработанной информации формируют базы данных в области защиты населения и территорий от чрезвычайных ситуаций (далее - базы данных) в своей сфере деятельности, осуществляют</w:t>
      </w:r>
      <w:proofErr w:type="gramEnd"/>
      <w:r w:rsidRPr="00F1575D">
        <w:t xml:space="preserve"> их актуализацию и представляют информацию о структуре баз данных и их формате в базу данных МЧС России.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Для учета имеющейся плановой информации федеральные органы исполнительной власти и уполномоченные организации, органы исполнительной власти субъектов Российской Федерации, органы местного самоуправления и организации </w:t>
      </w:r>
      <w:proofErr w:type="gramStart"/>
      <w:r w:rsidRPr="00F1575D">
        <w:t>формируют базы данных и представляют</w:t>
      </w:r>
      <w:proofErr w:type="gramEnd"/>
      <w:r w:rsidRPr="00F1575D">
        <w:t xml:space="preserve"> их в МЧС России.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По решению органа местного самоуправления и согласованию с соответствующим территориальным органом МЧС России базы данных организаций, находящихся на территории органа местного самоуправления, включаются в базы данных этого органа местного самоуправления.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Базы данных в обязательном порядке включаются в каталог, который создается соответствующим органом (уполномоченной организацией, организацией).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В </w:t>
      </w:r>
      <w:proofErr w:type="gramStart"/>
      <w:r w:rsidRPr="00F1575D">
        <w:t>каталоге</w:t>
      </w:r>
      <w:proofErr w:type="gramEnd"/>
      <w:r w:rsidRPr="00F1575D">
        <w:t xml:space="preserve"> отражается по каждой базе данных (массива информации) перечень информационных показателей, период их обновления, формат данных, а также используемые классификаторы (справочники).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7. Федеральные органы исполнительной власти и уполномоченные организации согласуют каталоги с МЧС России.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С целью соблюдения единства принципов построения баз данных органы исполнительной власти субъектов Российской Федерации согласуют каталоги с региональными центрами по делам гражданской обороны, чрезвычайным ситуациям и ликвидации последствий стихийных бедствий, а органы местного самоуправления - с главными управлениями МЧС России по субъектам Российской Федерации.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8. При угрозе возникновения и возникновении чрезвычайных ситуаций, а также для планирования мероприятий по предупреждению чрезвычайных ситуаций МЧС России и его территориальные органы имеют право запрашивать информацию из баз данных, представленных в каталогах, необходимую для принятия решений по предупреждению и ликвидации чрезвычайных ситуаций.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Кроме того, федеральные органы исполнительной власти и уполномоченные организации, органы исполнительной власти субъектов Российской Федерации, органы местного самоуправления и организации могут осуществлять обмен информацией по запросу заинтересованной стороны. Предоставление информации, при наличии таковой, осуществляется между органами повседневного управления РСЧС.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9. </w:t>
      </w:r>
      <w:proofErr w:type="gramStart"/>
      <w:r w:rsidRPr="00F1575D">
        <w:t xml:space="preserve">В целях совершенствования системы обмена оперативной и плановой </w:t>
      </w:r>
      <w:r w:rsidRPr="00F1575D">
        <w:lastRenderedPageBreak/>
        <w:t>информацией МЧС России и его территориальные органы, федеральные органы исполнительной власти и уполномоченные организации, органы исполнительной власти субъектов Российской Федерации заключают дополнительные двусторонние соглашения, в которых определяют органы управления, на которые возлагается ведение информационного обмена, с указанием реквизитов сторон (телефоны/факсы, адреса электронной почты и т.д.), и регламент информационного обмена для</w:t>
      </w:r>
      <w:proofErr w:type="gramEnd"/>
      <w:r w:rsidRPr="00F1575D">
        <w:t xml:space="preserve"> организации информационного взаимодействия.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В </w:t>
      </w:r>
      <w:proofErr w:type="gramStart"/>
      <w:r w:rsidRPr="00F1575D">
        <w:t>целях</w:t>
      </w:r>
      <w:proofErr w:type="gramEnd"/>
      <w:r w:rsidRPr="00F1575D">
        <w:t xml:space="preserve"> единого статистического учета чрезвычайных ситуаций МЧС России устанавливает критерии информации о чрезвычайных ситуациях и направляет их через свои территориальные органы субъектам информационного обмена.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10. Базы данных федеральных органов исполнительной власти и уполномоченных организаций, органов исполнительной власти субъектов Российской Федерации, органов местного самоуправления и организаций ведутся с использованием автоматизированных информационных систем.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>МЧС России разрабатывает общие требования к созданию автоматизированных информационных систем для ведения баз данных, доводит их до федеральных органов исполнительной власти и уполномоченных организаций, а также направляет в свои территориальные органы для доведения их до органов исполнительной власти субъектов Российской Федерации, органов местного самоуправления и организаций.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575D">
        <w:t>Технические задания на разработку автоматизированных информационных систем для ведения баз данных готовятся федеральными органами исполнительной власти и уполномоченными организациями, органами исполнительной власти субъектов Российской Федерации, органами местного самоуправления и организациями с учетом общих требований к созданию автоматизированных информационных систем для ведения баз данных и согласовываются с МЧС России и его территориальными органами соответственно.</w:t>
      </w:r>
      <w:proofErr w:type="gramEnd"/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575D">
        <w:t xml:space="preserve">11. МЧС России </w:t>
      </w:r>
      <w:proofErr w:type="gramStart"/>
      <w:r w:rsidRPr="00F1575D">
        <w:t>формирует и ведет</w:t>
      </w:r>
      <w:proofErr w:type="gramEnd"/>
      <w:r w:rsidRPr="00F1575D">
        <w:t xml:space="preserve"> каталог баз данных в области защиты населения и территорий от чрезвычайных ситуаций по каталогам баз данных, представляемых федеральными органами исполнительной власти и уполномоченными организациями, органами исполнительной власти субъектов Российской Федерации, органами местного самоуправления и организациями.</w:t>
      </w: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1575D" w:rsidRPr="00F1575D" w:rsidRDefault="00F1575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F1575D" w:rsidRDefault="00FF76A7"/>
    <w:sectPr w:rsidR="00FF76A7" w:rsidRPr="00F1575D" w:rsidSect="00F1575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D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75D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2CC81B4B87BBD9135858CCB9EA6CCA268A7EEB08FCECBA30508444D9E6b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2CC81B4B87BBD9135858CCB9EA6CCA268870EA00F0ECBA30508444D96D4910204A5A060D362B91EEb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2CC81B4B87BBD9135858CCB9EA6CCA26887EEE0CFCECBA30508444D96D4910204A5A060D362A96EEbAI" TargetMode="External"/><Relationship Id="rId5" Type="http://schemas.openxmlformats.org/officeDocument/2006/relationships/hyperlink" Target="consultantplus://offline/ref=4F2CC81B4B87BBD9135858CCB9EA6CCA26887EEE0CFCECBA30508444D96D4910204A5A060D362A96EEb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2015-08-19T08:27:00Z</dcterms:created>
  <dcterms:modified xsi:type="dcterms:W3CDTF">2015-08-19T08:27:00Z</dcterms:modified>
</cp:coreProperties>
</file>