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6E14" w:rsidRDefault="00956E14">
      <w:pPr>
        <w:pStyle w:val="ConsPlusTitlePage"/>
      </w:pPr>
      <w:r>
        <w:br/>
      </w:r>
    </w:p>
    <w:p w:rsidR="00956E14" w:rsidRDefault="00956E14">
      <w:pPr>
        <w:pStyle w:val="ConsPlusNormal"/>
        <w:jc w:val="both"/>
      </w:pPr>
    </w:p>
    <w:p w:rsidR="00956E14" w:rsidRDefault="00956E14">
      <w:pPr>
        <w:pStyle w:val="ConsPlusTitle"/>
        <w:jc w:val="center"/>
      </w:pPr>
      <w:r>
        <w:t>ПРАВИТЕЛЬСТВО РОССИЙСКОЙ ФЕДЕРАЦИИ</w:t>
      </w:r>
    </w:p>
    <w:p w:rsidR="00956E14" w:rsidRDefault="00956E14">
      <w:pPr>
        <w:pStyle w:val="ConsPlusTitle"/>
        <w:jc w:val="center"/>
      </w:pPr>
    </w:p>
    <w:p w:rsidR="00956E14" w:rsidRDefault="00956E14">
      <w:pPr>
        <w:pStyle w:val="ConsPlusTitle"/>
        <w:jc w:val="center"/>
      </w:pPr>
      <w:r>
        <w:t>ПОСТАНОВЛЕНИЕ</w:t>
      </w:r>
    </w:p>
    <w:p w:rsidR="00956E14" w:rsidRDefault="00956E14">
      <w:pPr>
        <w:pStyle w:val="ConsPlusTitle"/>
        <w:jc w:val="center"/>
      </w:pPr>
      <w:r>
        <w:t>от 31 декабря 2004 г. N 909</w:t>
      </w:r>
    </w:p>
    <w:p w:rsidR="00956E14" w:rsidRDefault="00956E14">
      <w:pPr>
        <w:pStyle w:val="ConsPlusTitle"/>
        <w:jc w:val="center"/>
      </w:pPr>
    </w:p>
    <w:p w:rsidR="00956E14" w:rsidRDefault="00956E14">
      <w:pPr>
        <w:pStyle w:val="ConsPlusTitle"/>
        <w:jc w:val="center"/>
      </w:pPr>
      <w:r>
        <w:t>О ПОРЯДКЕ ВЫПЛАТЫ ДЕНЕЖНОЙ КОМПЕНСАЦИИ ЗА НАЕМ</w:t>
      </w:r>
    </w:p>
    <w:p w:rsidR="00956E14" w:rsidRDefault="00956E14">
      <w:pPr>
        <w:pStyle w:val="ConsPlusTitle"/>
        <w:jc w:val="center"/>
      </w:pPr>
      <w:r>
        <w:t>(ПОДНАЕМ) ЖИЛЫХ ПОМЕЩЕНИЙ ВОЕННОСЛУЖАЩИМ - ГРАЖДАНАМ</w:t>
      </w:r>
    </w:p>
    <w:p w:rsidR="00956E14" w:rsidRDefault="00956E14">
      <w:pPr>
        <w:pStyle w:val="ConsPlusTitle"/>
        <w:jc w:val="center"/>
      </w:pPr>
      <w:r>
        <w:t xml:space="preserve">РОССИЙСКОЙ ФЕДЕРАЦИИ, </w:t>
      </w:r>
      <w:proofErr w:type="gramStart"/>
      <w:r>
        <w:t>ПРОХОДЯЩИМ</w:t>
      </w:r>
      <w:proofErr w:type="gramEnd"/>
      <w:r>
        <w:t xml:space="preserve"> ВОЕННУЮ СЛУЖБУ</w:t>
      </w:r>
    </w:p>
    <w:p w:rsidR="00956E14" w:rsidRDefault="00956E14">
      <w:pPr>
        <w:pStyle w:val="ConsPlusTitle"/>
        <w:jc w:val="center"/>
      </w:pPr>
      <w:r>
        <w:t>ПО КОНТРАКТУ, ГРАЖДАНАМ РОССИЙСКОЙ ФЕДЕРАЦИИ,</w:t>
      </w:r>
    </w:p>
    <w:p w:rsidR="00956E14" w:rsidRDefault="00956E14">
      <w:pPr>
        <w:pStyle w:val="ConsPlusTitle"/>
        <w:jc w:val="center"/>
      </w:pPr>
      <w:r>
        <w:t>УВОЛЕННЫМ С ВОЕННОЙ СЛУЖБЫ, И ЧЛЕНАМ ИХ СЕМЕЙ</w:t>
      </w:r>
    </w:p>
    <w:p w:rsidR="00956E14" w:rsidRDefault="00956E14">
      <w:pPr>
        <w:pStyle w:val="ConsPlusNormal"/>
        <w:jc w:val="center"/>
      </w:pPr>
      <w:r>
        <w:t>Список изменяющих документов</w:t>
      </w:r>
    </w:p>
    <w:p w:rsidR="00956E14" w:rsidRDefault="00956E14">
      <w:pPr>
        <w:pStyle w:val="ConsPlusNormal"/>
        <w:jc w:val="center"/>
      </w:pPr>
      <w:proofErr w:type="gramStart"/>
      <w:r>
        <w:t xml:space="preserve">(в ред. Постановлений Правительства РФ от 03.09.2008 </w:t>
      </w:r>
      <w:hyperlink r:id="rId4" w:history="1">
        <w:r>
          <w:rPr>
            <w:color w:val="0000FF"/>
          </w:rPr>
          <w:t>N 653</w:t>
        </w:r>
      </w:hyperlink>
      <w:r>
        <w:t>,</w:t>
      </w:r>
      <w:proofErr w:type="gramEnd"/>
    </w:p>
    <w:p w:rsidR="00956E14" w:rsidRDefault="00956E14">
      <w:pPr>
        <w:pStyle w:val="ConsPlusNormal"/>
        <w:jc w:val="center"/>
      </w:pPr>
      <w:r>
        <w:t xml:space="preserve">от 06.09.2014 </w:t>
      </w:r>
      <w:hyperlink r:id="rId5" w:history="1">
        <w:r>
          <w:rPr>
            <w:color w:val="0000FF"/>
          </w:rPr>
          <w:t>N 908</w:t>
        </w:r>
      </w:hyperlink>
      <w:r>
        <w:t xml:space="preserve">, от 18.09.2015 </w:t>
      </w:r>
      <w:hyperlink r:id="rId6" w:history="1">
        <w:r>
          <w:rPr>
            <w:color w:val="0000FF"/>
          </w:rPr>
          <w:t>N 989</w:t>
        </w:r>
      </w:hyperlink>
      <w:r>
        <w:t>)</w:t>
      </w:r>
    </w:p>
    <w:p w:rsidR="00956E14" w:rsidRDefault="00956E14">
      <w:pPr>
        <w:pStyle w:val="ConsPlusNormal"/>
        <w:jc w:val="center"/>
      </w:pPr>
    </w:p>
    <w:p w:rsidR="00956E14" w:rsidRDefault="00956E14">
      <w:pPr>
        <w:pStyle w:val="ConsPlusNormal"/>
        <w:ind w:firstLine="540"/>
        <w:jc w:val="both"/>
      </w:pPr>
      <w:r>
        <w:t xml:space="preserve">В соответствии с Федеральным </w:t>
      </w:r>
      <w:hyperlink r:id="rId7" w:history="1">
        <w:r>
          <w:rPr>
            <w:color w:val="0000FF"/>
          </w:rPr>
          <w:t>законом</w:t>
        </w:r>
      </w:hyperlink>
      <w:r>
        <w:t xml:space="preserve"> от 27 мая 1998 г. N 76-ФЗ "О статусе военнослужащих" и в целях обеспечения прав на жилище военнослужащих - граждан Российской Федерации, проходящих военную службу по контракту, граждан Российской Федерации, уволенных с военной службы, и членов их семей Правительство Российской Федерации постановляет:</w:t>
      </w:r>
    </w:p>
    <w:p w:rsidR="00956E14" w:rsidRDefault="00956E14">
      <w:pPr>
        <w:pStyle w:val="ConsPlusNormal"/>
        <w:ind w:firstLine="540"/>
        <w:jc w:val="both"/>
      </w:pPr>
      <w:r>
        <w:t>1. Утвердить прилагаемые:</w:t>
      </w:r>
    </w:p>
    <w:p w:rsidR="00956E14" w:rsidRDefault="00956E14">
      <w:pPr>
        <w:pStyle w:val="ConsPlusNormal"/>
        <w:ind w:firstLine="540"/>
        <w:jc w:val="both"/>
      </w:pPr>
      <w:hyperlink w:anchor="P62" w:history="1">
        <w:r>
          <w:rPr>
            <w:color w:val="0000FF"/>
          </w:rPr>
          <w:t>Положение</w:t>
        </w:r>
      </w:hyperlink>
      <w:r>
        <w:t xml:space="preserve"> о выплате денежной компенсации за наем (поднаем) жилых помещений военнослужащим - гражданам Российской Федерации, проходящим военную службу по контракту, и членам их семей;</w:t>
      </w:r>
    </w:p>
    <w:p w:rsidR="00956E14" w:rsidRDefault="00956E14">
      <w:pPr>
        <w:pStyle w:val="ConsPlusNormal"/>
        <w:ind w:firstLine="540"/>
        <w:jc w:val="both"/>
      </w:pPr>
      <w:hyperlink w:anchor="P91" w:history="1">
        <w:r>
          <w:rPr>
            <w:color w:val="0000FF"/>
          </w:rPr>
          <w:t>Положение</w:t>
        </w:r>
      </w:hyperlink>
      <w:r>
        <w:t xml:space="preserve"> о выплате денежной компенсации за наем (поднаем) жилых помещений гражданам Российской Федерации, уволенным с военной службы, и членам их семей.</w:t>
      </w:r>
    </w:p>
    <w:p w:rsidR="00956E14" w:rsidRDefault="00956E14">
      <w:pPr>
        <w:pStyle w:val="ConsPlusNormal"/>
        <w:ind w:firstLine="540"/>
        <w:jc w:val="both"/>
      </w:pPr>
      <w:bookmarkStart w:id="0" w:name="P19"/>
      <w:bookmarkEnd w:id="0"/>
      <w:r>
        <w:t xml:space="preserve">2. </w:t>
      </w:r>
      <w:proofErr w:type="gramStart"/>
      <w:r>
        <w:t xml:space="preserve">Установить, что денежная компенсация за наем (поднаем) жилых помещений (далее - денежная компенсация) военнослужащим - гражданам Российской Федерации, имеющим воинское звание офицера, прапорщика или мичмана, проходящим военную службу по контракту либо уволенным с военной службы, и членам их семей выплачивается в размере фактических расходов, но не выше размеров, определенных исходя из норматива общей площади жилого помещения, установленного в соответствии с </w:t>
      </w:r>
      <w:hyperlink w:anchor="P21" w:history="1">
        <w:r>
          <w:rPr>
            <w:color w:val="0000FF"/>
          </w:rPr>
          <w:t>абзацем третьим</w:t>
        </w:r>
        <w:proofErr w:type="gramEnd"/>
      </w:hyperlink>
      <w:r>
        <w:t xml:space="preserve"> </w:t>
      </w:r>
      <w:proofErr w:type="gramStart"/>
      <w:r>
        <w:t xml:space="preserve">настоящего пункта, и предельной стоимости найма (поднайма) 1 кв. метра общей площади жилого помещения, ежегодно утверждаемой Министерством труда и социальной защиты Российской Федерации в соответствии с </w:t>
      </w:r>
      <w:hyperlink r:id="rId8" w:history="1">
        <w:r>
          <w:rPr>
            <w:color w:val="0000FF"/>
          </w:rPr>
          <w:t>постановлением</w:t>
        </w:r>
      </w:hyperlink>
      <w:r>
        <w:t xml:space="preserve"> Правительства Российской Федерации от 27 октября 2012 г. N 1103 "Об обеспечении федеральных государственных гражданских служащих, назначенных в порядке ротации на должность федеральной государственной гражданской службы в федеральный государственный орган, расположенный в другой</w:t>
      </w:r>
      <w:proofErr w:type="gramEnd"/>
      <w:r>
        <w:t xml:space="preserve"> местности в пределах Российской Федерации, служебными жилыми помещениями и о возмещении указанным гражданским служащим расходов на наем (поднаем) жилого помещения", по месту прохождения указанными военнослужащими военной службы (по месту постановки указанных граждан, уволенных с военной службы, на учет в части их пенсионного обеспечения).</w:t>
      </w:r>
    </w:p>
    <w:p w:rsidR="00956E14" w:rsidRDefault="00956E14">
      <w:pPr>
        <w:pStyle w:val="ConsPlusNormal"/>
        <w:ind w:firstLine="540"/>
        <w:jc w:val="both"/>
      </w:pPr>
      <w:r>
        <w:t xml:space="preserve">В случае если размеры денежной компенсации, рассчитанные в порядке, установленном </w:t>
      </w:r>
      <w:hyperlink w:anchor="P19" w:history="1">
        <w:r>
          <w:rPr>
            <w:color w:val="0000FF"/>
          </w:rPr>
          <w:t>абзацем первым</w:t>
        </w:r>
      </w:hyperlink>
      <w:r>
        <w:t xml:space="preserve"> настоящего пункта, будут ниже размеров, установленных </w:t>
      </w:r>
      <w:hyperlink w:anchor="P25" w:history="1">
        <w:r>
          <w:rPr>
            <w:color w:val="0000FF"/>
          </w:rPr>
          <w:t>пунктом 2(1)</w:t>
        </w:r>
      </w:hyperlink>
      <w:r>
        <w:t xml:space="preserve"> настоящего постановления, денежная компенсация указанной категории лиц выплачивается в размере фактических расходов, но не выше размеров, установленных </w:t>
      </w:r>
      <w:hyperlink w:anchor="P25" w:history="1">
        <w:r>
          <w:rPr>
            <w:color w:val="0000FF"/>
          </w:rPr>
          <w:t>пунктом 2(1)</w:t>
        </w:r>
      </w:hyperlink>
      <w:r>
        <w:t xml:space="preserve"> настоящего постановления.</w:t>
      </w:r>
    </w:p>
    <w:p w:rsidR="00956E14" w:rsidRDefault="00956E14">
      <w:pPr>
        <w:pStyle w:val="ConsPlusNormal"/>
        <w:ind w:firstLine="540"/>
        <w:jc w:val="both"/>
      </w:pPr>
      <w:bookmarkStart w:id="1" w:name="P21"/>
      <w:bookmarkEnd w:id="1"/>
      <w:proofErr w:type="gramStart"/>
      <w:r>
        <w:t xml:space="preserve">Норматив общей площади жилого помещения для расчета размера денежной компенсации устанавливается в размере 24 кв. метров - для одиноко проживающего военнослужащего либо гражданина Российской Федерации (далее - гражданин), уволенного с военной службы, указанных в </w:t>
      </w:r>
      <w:hyperlink w:anchor="P19" w:history="1">
        <w:r>
          <w:rPr>
            <w:color w:val="0000FF"/>
          </w:rPr>
          <w:t>абзаце первом</w:t>
        </w:r>
      </w:hyperlink>
      <w:r>
        <w:t xml:space="preserve"> настоящего пункта, 36 кв. метров - на семью из 2 человек, 43 кв. метров - на семью из 3 человек, по 12 кв. метров - на каждого члена семьи</w:t>
      </w:r>
      <w:proofErr w:type="gramEnd"/>
      <w:r>
        <w:t xml:space="preserve"> при численности семьи </w:t>
      </w:r>
      <w:r>
        <w:lastRenderedPageBreak/>
        <w:t>4 человека и более.</w:t>
      </w:r>
    </w:p>
    <w:p w:rsidR="00956E14" w:rsidRDefault="00956E14">
      <w:pPr>
        <w:pStyle w:val="ConsPlusNormal"/>
        <w:ind w:firstLine="540"/>
        <w:jc w:val="both"/>
      </w:pPr>
      <w:proofErr w:type="gramStart"/>
      <w:r>
        <w:t>При расчете денежной компенсации в соответствии с настоящим постановлением членам семьи военнослужащего, проходившего военную службу по контракту в воинском звании офицера, прапорщика или мичмана, погибшего (умершего) в период прохождения военной службы, или гражданина, уволенного с военной службы в воинском звании офицера, прапорщика или мичмана, состоявшего на учете в качестве нуждающегося в жилых помещениях и погибшего (умершего) после увольнения с военной</w:t>
      </w:r>
      <w:proofErr w:type="gramEnd"/>
      <w:r>
        <w:t xml:space="preserve"> службы, норматив общей площади жилого помещения определяется исходя из состава семьи на дату гибели (смерти) указанного военнослужащего (гражданина, уволенного с военной службы).</w:t>
      </w:r>
    </w:p>
    <w:p w:rsidR="00956E14" w:rsidRDefault="00956E14">
      <w:pPr>
        <w:pStyle w:val="ConsPlusNormal"/>
        <w:ind w:firstLine="540"/>
        <w:jc w:val="both"/>
      </w:pPr>
      <w:r>
        <w:t xml:space="preserve">Расходы, связанные с реализацией настоящего пункта, </w:t>
      </w:r>
      <w:proofErr w:type="gramStart"/>
      <w:r>
        <w:t>размеры</w:t>
      </w:r>
      <w:proofErr w:type="gramEnd"/>
      <w:r>
        <w:t xml:space="preserve"> которых превышают размеры, установленные </w:t>
      </w:r>
      <w:hyperlink w:anchor="P25" w:history="1">
        <w:r>
          <w:rPr>
            <w:color w:val="0000FF"/>
          </w:rPr>
          <w:t>пунктом 2(1)</w:t>
        </w:r>
      </w:hyperlink>
      <w:r>
        <w:t xml:space="preserve"> настоящего постановления (при условии, что указанные расходы произведены с разрешения руководителя федерального органа исполнительной власти, в котором законом предусмотрена военная служба, или уполномоченного им должностного лица), возмещаются федеральным органом исполнительной власти, в котором законом предусмотрена военная служба, за счет и в пределах средств, предусмотренных в федеральном </w:t>
      </w:r>
      <w:proofErr w:type="gramStart"/>
      <w:r>
        <w:t>бюджете</w:t>
      </w:r>
      <w:proofErr w:type="gramEnd"/>
      <w:r>
        <w:t xml:space="preserve"> на эти цели.</w:t>
      </w:r>
    </w:p>
    <w:p w:rsidR="00956E14" w:rsidRDefault="00956E14">
      <w:pPr>
        <w:pStyle w:val="ConsPlusNormal"/>
        <w:jc w:val="both"/>
      </w:pPr>
      <w:r>
        <w:t xml:space="preserve">(п. 2 в ред. </w:t>
      </w:r>
      <w:hyperlink r:id="rId9" w:history="1">
        <w:r>
          <w:rPr>
            <w:color w:val="0000FF"/>
          </w:rPr>
          <w:t>Постановления</w:t>
        </w:r>
      </w:hyperlink>
      <w:r>
        <w:t xml:space="preserve"> Правительства РФ от 18.09.2015 N 989)</w:t>
      </w:r>
    </w:p>
    <w:p w:rsidR="00956E14" w:rsidRDefault="00956E14">
      <w:pPr>
        <w:pStyle w:val="ConsPlusNormal"/>
        <w:ind w:firstLine="540"/>
        <w:jc w:val="both"/>
      </w:pPr>
      <w:bookmarkStart w:id="2" w:name="P25"/>
      <w:bookmarkEnd w:id="2"/>
      <w:r>
        <w:t>2(1). Установить, что денежная компенсация военнослужащим - гражданам, имеющим воинское звание солдата, сержанта, матроса или старшины, проходящим военную службу по контракту либо уволенным с военной службы, и членам их семей выплачивается в размере, не превышающем:</w:t>
      </w:r>
    </w:p>
    <w:p w:rsidR="00956E14" w:rsidRDefault="00956E14">
      <w:pPr>
        <w:pStyle w:val="ConsPlusNormal"/>
        <w:ind w:firstLine="540"/>
        <w:jc w:val="both"/>
      </w:pPr>
      <w:r>
        <w:t>в гг. Москве и Санкт-Петербурге - 15000 рублей;</w:t>
      </w:r>
    </w:p>
    <w:p w:rsidR="00956E14" w:rsidRDefault="00956E14">
      <w:pPr>
        <w:pStyle w:val="ConsPlusNormal"/>
        <w:ind w:firstLine="540"/>
        <w:jc w:val="both"/>
      </w:pPr>
      <w:r>
        <w:t>в других городах и районных центрах - 3600 рублей;</w:t>
      </w:r>
    </w:p>
    <w:p w:rsidR="00956E14" w:rsidRDefault="00956E14">
      <w:pPr>
        <w:pStyle w:val="ConsPlusNormal"/>
        <w:ind w:firstLine="540"/>
        <w:jc w:val="both"/>
      </w:pPr>
      <w:r>
        <w:t>в прочих населенных пунктах - 2700 рублей.</w:t>
      </w:r>
    </w:p>
    <w:p w:rsidR="00956E14" w:rsidRDefault="00956E14">
      <w:pPr>
        <w:pStyle w:val="ConsPlusNormal"/>
        <w:ind w:firstLine="540"/>
        <w:jc w:val="both"/>
      </w:pPr>
      <w:r>
        <w:t>Указанные размеры денежной компенсации повышаются на 50 процентов при следующих условиях:</w:t>
      </w:r>
    </w:p>
    <w:p w:rsidR="00956E14" w:rsidRDefault="00956E14">
      <w:pPr>
        <w:pStyle w:val="ConsPlusNormal"/>
        <w:ind w:firstLine="540"/>
        <w:jc w:val="both"/>
      </w:pPr>
      <w:r>
        <w:t xml:space="preserve">совместно с военнослужащим или гражданином, уволенным с военной службы, </w:t>
      </w:r>
      <w:proofErr w:type="gramStart"/>
      <w:r>
        <w:t>указанными</w:t>
      </w:r>
      <w:proofErr w:type="gramEnd"/>
      <w:r>
        <w:t xml:space="preserve"> в </w:t>
      </w:r>
      <w:hyperlink w:anchor="P25" w:history="1">
        <w:r>
          <w:rPr>
            <w:color w:val="0000FF"/>
          </w:rPr>
          <w:t>абзаце первом</w:t>
        </w:r>
      </w:hyperlink>
      <w:r>
        <w:t xml:space="preserve"> настоящего пункта, проживают 3 и более членов семьи;</w:t>
      </w:r>
    </w:p>
    <w:p w:rsidR="00956E14" w:rsidRDefault="00956E14">
      <w:pPr>
        <w:pStyle w:val="ConsPlusNormal"/>
        <w:ind w:firstLine="540"/>
        <w:jc w:val="both"/>
      </w:pPr>
      <w:proofErr w:type="gramStart"/>
      <w:r>
        <w:t>семья военнослужащего, проходившего военную службу по контракту в воинском звании солдата, сержанта, матроса или старшины, погибшего (умершего) в период прохождения военной службы, или гражданина, уволенного с военной службы в воинском звании солдата, сержанта, матроса или старшины, состоявшего на учете в качестве нуждающегося в жилых помещениях и погибшего (умершего) после увольнения с военной службы, состоит из 4 и более человек.</w:t>
      </w:r>
      <w:proofErr w:type="gramEnd"/>
    </w:p>
    <w:p w:rsidR="00956E14" w:rsidRDefault="00956E14">
      <w:pPr>
        <w:pStyle w:val="ConsPlusNormal"/>
        <w:jc w:val="both"/>
      </w:pPr>
      <w:r>
        <w:t xml:space="preserve">(п. 2(1) </w:t>
      </w:r>
      <w:proofErr w:type="gramStart"/>
      <w:r>
        <w:t>введен</w:t>
      </w:r>
      <w:proofErr w:type="gramEnd"/>
      <w:r>
        <w:t xml:space="preserve"> </w:t>
      </w:r>
      <w:hyperlink r:id="rId10" w:history="1">
        <w:r>
          <w:rPr>
            <w:color w:val="0000FF"/>
          </w:rPr>
          <w:t>Постановлением</w:t>
        </w:r>
      </w:hyperlink>
      <w:r>
        <w:t xml:space="preserve"> Правительства РФ от 18.09.2015 N 989)</w:t>
      </w:r>
    </w:p>
    <w:p w:rsidR="00956E14" w:rsidRDefault="00956E14">
      <w:pPr>
        <w:pStyle w:val="ConsPlusNormal"/>
        <w:ind w:firstLine="540"/>
        <w:jc w:val="both"/>
      </w:pPr>
      <w:r>
        <w:t xml:space="preserve">3. </w:t>
      </w:r>
      <w:proofErr w:type="gramStart"/>
      <w:r>
        <w:t xml:space="preserve">Установить, что выплата денежной компенсации военнослужащим - гражданам, проходящим военную службу по контракту, и членам их семей, а также членам семей военнослужащих, погибших (умерших) в период прохождения военной службы, осуществляется ежемесячно за счет и в пределах средств, предусматриваемых на указанные цели в федеральном бюджете Министерству обороны Российской Федерации или иному федеральному органу исполнительной власти, в котором </w:t>
      </w:r>
      <w:hyperlink r:id="rId11" w:history="1">
        <w:r>
          <w:rPr>
            <w:color w:val="0000FF"/>
          </w:rPr>
          <w:t>законом</w:t>
        </w:r>
      </w:hyperlink>
      <w:r>
        <w:t xml:space="preserve"> предусмотрена военная служба.</w:t>
      </w:r>
      <w:proofErr w:type="gramEnd"/>
    </w:p>
    <w:p w:rsidR="00956E14" w:rsidRDefault="00956E14">
      <w:pPr>
        <w:pStyle w:val="ConsPlusNormal"/>
        <w:jc w:val="both"/>
      </w:pPr>
      <w:r>
        <w:t>(</w:t>
      </w:r>
      <w:proofErr w:type="gramStart"/>
      <w:r>
        <w:t>в</w:t>
      </w:r>
      <w:proofErr w:type="gramEnd"/>
      <w:r>
        <w:t xml:space="preserve"> ред. </w:t>
      </w:r>
      <w:hyperlink r:id="rId12" w:history="1">
        <w:r>
          <w:rPr>
            <w:color w:val="0000FF"/>
          </w:rPr>
          <w:t>Постановления</w:t>
        </w:r>
      </w:hyperlink>
      <w:r>
        <w:t xml:space="preserve"> Правительства РФ от 18.09.2015 N 989)</w:t>
      </w:r>
    </w:p>
    <w:p w:rsidR="00956E14" w:rsidRDefault="00956E14">
      <w:pPr>
        <w:pStyle w:val="ConsPlusNormal"/>
        <w:ind w:firstLine="540"/>
        <w:jc w:val="both"/>
      </w:pPr>
      <w:bookmarkStart w:id="3" w:name="P35"/>
      <w:bookmarkEnd w:id="3"/>
      <w:r>
        <w:t xml:space="preserve">4. </w:t>
      </w:r>
      <w:proofErr w:type="gramStart"/>
      <w:r>
        <w:t>Установить, что выплата денежной компенсации гражданам, уволенным с военной службы и состоящим на учете в качестве нуждающихся в жилых помещениях, и членам их семей, а также членам семей граждан, уволенных с военной службы, состоящих на учете в качестве нуждающихся в жилых помещениях и погибших (умерших) после увольнения с военной службы, осуществляется соответствующими органами Министерства обороны Российской Федерации или иного федерального</w:t>
      </w:r>
      <w:proofErr w:type="gramEnd"/>
      <w:r>
        <w:t xml:space="preserve"> </w:t>
      </w:r>
      <w:proofErr w:type="gramStart"/>
      <w:r>
        <w:t>органа исполнительной власти, в котором законом предусмотрена военная служба, в которых эти граждане состоят на учете в части их пенсионного обеспечения.</w:t>
      </w:r>
      <w:proofErr w:type="gramEnd"/>
    </w:p>
    <w:p w:rsidR="00956E14" w:rsidRDefault="00956E14">
      <w:pPr>
        <w:pStyle w:val="ConsPlusNormal"/>
        <w:jc w:val="both"/>
      </w:pPr>
      <w:r>
        <w:t xml:space="preserve">(в ред. </w:t>
      </w:r>
      <w:hyperlink r:id="rId13" w:history="1">
        <w:r>
          <w:rPr>
            <w:color w:val="0000FF"/>
          </w:rPr>
          <w:t>Постановления</w:t>
        </w:r>
      </w:hyperlink>
      <w:r>
        <w:t xml:space="preserve"> Правительства РФ от 06.09.2014 N 908)</w:t>
      </w:r>
    </w:p>
    <w:p w:rsidR="00956E14" w:rsidRDefault="00956E14">
      <w:pPr>
        <w:pStyle w:val="ConsPlusNormal"/>
        <w:ind w:firstLine="540"/>
        <w:jc w:val="both"/>
      </w:pPr>
      <w:r>
        <w:t>Финансирование расходов, связанных с выплатой денежной компенсации, осуществляется Министерством обороны Российской Федерации или иным федеральным органом исполнительной власти, в котором законом предусмотрена военная служба, за счет и в пределах средств, предусматриваемых в федеральном бюджете на пенсионное обеспечение лиц, уволенных с военной службы.</w:t>
      </w:r>
    </w:p>
    <w:p w:rsidR="00956E14" w:rsidRDefault="00956E14">
      <w:pPr>
        <w:pStyle w:val="ConsPlusNormal"/>
        <w:ind w:firstLine="540"/>
        <w:jc w:val="both"/>
      </w:pPr>
      <w:r>
        <w:lastRenderedPageBreak/>
        <w:t xml:space="preserve">5. Министерству обороны Российской Федерации в месячный срок разработать и согласовать с заинтересованными федеральными органами исполнительной власти, осуществляющими пенсионное обеспечение лиц, уволенных с военной службы, </w:t>
      </w:r>
      <w:hyperlink r:id="rId14" w:history="1">
        <w:r>
          <w:rPr>
            <w:color w:val="0000FF"/>
          </w:rPr>
          <w:t>единые формы и перечень</w:t>
        </w:r>
      </w:hyperlink>
      <w:r>
        <w:t xml:space="preserve"> документов, необходимых для принятия решения о выплате денежной компенсации в соответствии с </w:t>
      </w:r>
      <w:hyperlink w:anchor="P35" w:history="1">
        <w:r>
          <w:rPr>
            <w:color w:val="0000FF"/>
          </w:rPr>
          <w:t>пунктом 4</w:t>
        </w:r>
      </w:hyperlink>
      <w:r>
        <w:t xml:space="preserve"> настоящего Постановления.</w:t>
      </w:r>
    </w:p>
    <w:p w:rsidR="00956E14" w:rsidRDefault="00956E14">
      <w:pPr>
        <w:pStyle w:val="ConsPlusNormal"/>
        <w:ind w:firstLine="540"/>
        <w:jc w:val="both"/>
      </w:pPr>
      <w:r>
        <w:t xml:space="preserve">6. Рекомендовать органам исполнительной власти субъектов Российской Федерации через уполномоченные ими органы обеспечить выдачу документов, необходимых для принятия решения о выплате денежной компенсации в соответствии с </w:t>
      </w:r>
      <w:hyperlink w:anchor="P35" w:history="1">
        <w:r>
          <w:rPr>
            <w:color w:val="0000FF"/>
          </w:rPr>
          <w:t>пунктом 4</w:t>
        </w:r>
      </w:hyperlink>
      <w:r>
        <w:t xml:space="preserve"> настоящего Постановления.</w:t>
      </w:r>
    </w:p>
    <w:p w:rsidR="00956E14" w:rsidRDefault="00956E14">
      <w:pPr>
        <w:pStyle w:val="ConsPlusNormal"/>
        <w:ind w:firstLine="540"/>
        <w:jc w:val="both"/>
      </w:pPr>
      <w:r>
        <w:t>7. Признать утратившими силу:</w:t>
      </w:r>
    </w:p>
    <w:p w:rsidR="00956E14" w:rsidRDefault="00956E14">
      <w:pPr>
        <w:pStyle w:val="ConsPlusNormal"/>
        <w:ind w:firstLine="540"/>
        <w:jc w:val="both"/>
      </w:pPr>
      <w:hyperlink r:id="rId15" w:history="1">
        <w:r>
          <w:rPr>
            <w:color w:val="0000FF"/>
          </w:rPr>
          <w:t>Постановление</w:t>
        </w:r>
      </w:hyperlink>
      <w:r>
        <w:t xml:space="preserve"> Правительства Российской Федерации от 26 июня 1995 г. N 604 "О порядке оказания безвозмездной финансовой помощи на строительство (покупку) жилья и выплаты денежной компенсации за наем (поднаем) жилых помещений военнослужащим и гражданам, уволенным с военной службы" (Собрание законодательства Российской Федерации, 1995, N 27, ст. 2576);</w:t>
      </w:r>
    </w:p>
    <w:p w:rsidR="00956E14" w:rsidRDefault="00956E14">
      <w:pPr>
        <w:pStyle w:val="ConsPlusNormal"/>
        <w:ind w:firstLine="540"/>
        <w:jc w:val="both"/>
      </w:pPr>
      <w:hyperlink r:id="rId16" w:history="1">
        <w:r>
          <w:rPr>
            <w:color w:val="0000FF"/>
          </w:rPr>
          <w:t>Постановление</w:t>
        </w:r>
      </w:hyperlink>
      <w:r>
        <w:t xml:space="preserve"> Правительства Российской Федерации от 21 сентября 2000 г. N 700 "О внесении изменений и дополнений в Постановление Правительства Российской Федерации от 26 июня 1995 г. N 604" (Собрание законодательства Российской Федерации, 2000, N 40, ст. 3964);</w:t>
      </w:r>
    </w:p>
    <w:p w:rsidR="00956E14" w:rsidRDefault="00956E14">
      <w:pPr>
        <w:pStyle w:val="ConsPlusNormal"/>
        <w:ind w:firstLine="540"/>
        <w:jc w:val="both"/>
      </w:pPr>
      <w:hyperlink r:id="rId17" w:history="1">
        <w:proofErr w:type="gramStart"/>
        <w:r>
          <w:rPr>
            <w:color w:val="0000FF"/>
          </w:rPr>
          <w:t>пункт 10</w:t>
        </w:r>
      </w:hyperlink>
      <w:r>
        <w:t xml:space="preserve"> изменений, которые вносятся в некоторые акты Правительства Российской Федерации по вопросам установления размеров стипендий, пособий и других обязательных социальных выплат, утвержденных Постановлением Правительства Российской Федерации от 21 декабря 2000 г. N 999 "О внесении изменений в некоторые акты Правительства Российской Федерации по вопросам установления размеров стипендий, пособий и других обязательных социальных выплат" (Собрание законодательства Российской Федерации, 2001, N</w:t>
      </w:r>
      <w:proofErr w:type="gramEnd"/>
      <w:r>
        <w:t xml:space="preserve"> </w:t>
      </w:r>
      <w:proofErr w:type="gramStart"/>
      <w:r>
        <w:t>1, ст. 130);</w:t>
      </w:r>
      <w:proofErr w:type="gramEnd"/>
    </w:p>
    <w:p w:rsidR="00956E14" w:rsidRDefault="00956E14">
      <w:pPr>
        <w:pStyle w:val="ConsPlusNormal"/>
        <w:ind w:firstLine="540"/>
        <w:jc w:val="both"/>
      </w:pPr>
      <w:hyperlink r:id="rId18" w:history="1">
        <w:proofErr w:type="gramStart"/>
        <w:r>
          <w:rPr>
            <w:color w:val="0000FF"/>
          </w:rPr>
          <w:t>пункт 8</w:t>
        </w:r>
      </w:hyperlink>
      <w:r>
        <w:t xml:space="preserve"> перечня актов Совета Министров СССР и Правительства Российской Федерации, действие которых приостанавливается в 2002 году, утвержденного Постановлением Правительства Российской Федерации от 24 августа 2002 г. N 630 "Об изменении, приостановлении действия и признании утратившими силу некоторых актов Правительства Российской Федерации в связи с Федеральным законом "О федеральном бюджете на 2002 год" (Собрание законодательства Российской Федерации, 2002, N 35</w:t>
      </w:r>
      <w:proofErr w:type="gramEnd"/>
      <w:r>
        <w:t>, ст. 3382);</w:t>
      </w:r>
    </w:p>
    <w:p w:rsidR="00956E14" w:rsidRDefault="00956E14">
      <w:pPr>
        <w:pStyle w:val="ConsPlusNormal"/>
        <w:ind w:firstLine="540"/>
        <w:jc w:val="both"/>
      </w:pPr>
      <w:hyperlink r:id="rId19" w:history="1">
        <w:proofErr w:type="gramStart"/>
        <w:r>
          <w:rPr>
            <w:color w:val="0000FF"/>
          </w:rPr>
          <w:t>пункт 7</w:t>
        </w:r>
      </w:hyperlink>
      <w:r>
        <w:t xml:space="preserve"> перечня актов Совета Министров СССР и Правительства Российской Федерации, действие которых приостанавливается в 2003 году, утвержденного Постановлением Правительства Российской Федерации от 14 октября 2003 г. N 625 "Об изменении, приостановлении действия и признании утратившими силу некоторых актов Совета Министров СССР и Правительства Российской Федерации, признании не действующими на территории Российской Федерации актов ЦК КПСС и Совета Министров СССР</w:t>
      </w:r>
      <w:proofErr w:type="gramEnd"/>
      <w:r>
        <w:t xml:space="preserve"> в связи с Федеральным законом "О федеральном бюджете на 2003 год" (Собрание законодательства Российской Федерации, 2003, N 42, ст. 4075);</w:t>
      </w:r>
    </w:p>
    <w:p w:rsidR="00956E14" w:rsidRDefault="00956E14">
      <w:pPr>
        <w:pStyle w:val="ConsPlusNormal"/>
        <w:ind w:firstLine="540"/>
        <w:jc w:val="both"/>
      </w:pPr>
      <w:hyperlink r:id="rId20" w:history="1">
        <w:proofErr w:type="gramStart"/>
        <w:r>
          <w:rPr>
            <w:color w:val="0000FF"/>
          </w:rPr>
          <w:t>пункт 11</w:t>
        </w:r>
      </w:hyperlink>
      <w:r>
        <w:t xml:space="preserve"> перечня актов Совета Министров СССР и Правительства Российской Федерации, действие которых приостанавливается в 2004 году, утвержденного Постановлением Правительства Российской Федерации от 13 июля 2004 г. N 349 "Об изменении, приостановлении действия и признании утратившими силу некоторых актов Совета Министров СССР и Правительства Российской Федерации, признании не действующими на территории Российской Федерации актов Совета Министров СССР в связи с</w:t>
      </w:r>
      <w:proofErr w:type="gramEnd"/>
      <w:r>
        <w:t xml:space="preserve"> Федеральным законом "О федеральном бюджете на 2004 год" (Собрание законодательства Российской Федерации, 2004, N 29, ст. 3055).</w:t>
      </w:r>
    </w:p>
    <w:p w:rsidR="00956E14" w:rsidRDefault="00956E14">
      <w:pPr>
        <w:pStyle w:val="ConsPlusNormal"/>
        <w:ind w:firstLine="540"/>
        <w:jc w:val="both"/>
      </w:pPr>
      <w:r>
        <w:t>8. Настоящее Постановление распространяется на правоотношения, возникающие с 1 января 2005 г.</w:t>
      </w:r>
    </w:p>
    <w:p w:rsidR="00956E14" w:rsidRDefault="00956E14">
      <w:pPr>
        <w:pStyle w:val="ConsPlusNormal"/>
        <w:ind w:firstLine="540"/>
        <w:jc w:val="both"/>
      </w:pPr>
    </w:p>
    <w:p w:rsidR="00956E14" w:rsidRDefault="00956E14">
      <w:pPr>
        <w:pStyle w:val="ConsPlusNormal"/>
        <w:jc w:val="right"/>
      </w:pPr>
      <w:r>
        <w:t>Председатель Правительства</w:t>
      </w:r>
    </w:p>
    <w:p w:rsidR="00956E14" w:rsidRDefault="00956E14">
      <w:pPr>
        <w:pStyle w:val="ConsPlusNormal"/>
        <w:jc w:val="right"/>
      </w:pPr>
      <w:r>
        <w:t>Российской Федерации</w:t>
      </w:r>
    </w:p>
    <w:p w:rsidR="00956E14" w:rsidRDefault="00956E14">
      <w:pPr>
        <w:pStyle w:val="ConsPlusNormal"/>
        <w:jc w:val="right"/>
      </w:pPr>
      <w:r>
        <w:t>М.ФРАДКОВ</w:t>
      </w:r>
    </w:p>
    <w:p w:rsidR="00956E14" w:rsidRDefault="00956E14">
      <w:pPr>
        <w:pStyle w:val="ConsPlusNormal"/>
        <w:jc w:val="right"/>
      </w:pPr>
    </w:p>
    <w:p w:rsidR="00956E14" w:rsidRDefault="00956E14">
      <w:pPr>
        <w:pStyle w:val="ConsPlusNormal"/>
        <w:jc w:val="right"/>
      </w:pPr>
    </w:p>
    <w:p w:rsidR="00956E14" w:rsidRDefault="00956E14">
      <w:pPr>
        <w:pStyle w:val="ConsPlusNormal"/>
        <w:jc w:val="right"/>
      </w:pPr>
    </w:p>
    <w:p w:rsidR="00956E14" w:rsidRDefault="00956E14">
      <w:pPr>
        <w:pStyle w:val="ConsPlusNormal"/>
        <w:jc w:val="right"/>
      </w:pPr>
    </w:p>
    <w:p w:rsidR="00956E14" w:rsidRDefault="00956E14">
      <w:pPr>
        <w:pStyle w:val="ConsPlusNormal"/>
        <w:jc w:val="right"/>
      </w:pPr>
    </w:p>
    <w:p w:rsidR="00956E14" w:rsidRDefault="00956E14">
      <w:pPr>
        <w:pStyle w:val="ConsPlusNormal"/>
        <w:jc w:val="right"/>
      </w:pPr>
      <w:r>
        <w:t>Утверждено</w:t>
      </w:r>
    </w:p>
    <w:p w:rsidR="00956E14" w:rsidRDefault="00956E14">
      <w:pPr>
        <w:pStyle w:val="ConsPlusNormal"/>
        <w:jc w:val="right"/>
      </w:pPr>
      <w:r>
        <w:t>Постановлением Правительства</w:t>
      </w:r>
    </w:p>
    <w:p w:rsidR="00956E14" w:rsidRDefault="00956E14">
      <w:pPr>
        <w:pStyle w:val="ConsPlusNormal"/>
        <w:jc w:val="right"/>
      </w:pPr>
      <w:r>
        <w:t>Российской Федерации</w:t>
      </w:r>
    </w:p>
    <w:p w:rsidR="00956E14" w:rsidRDefault="00956E14">
      <w:pPr>
        <w:pStyle w:val="ConsPlusNormal"/>
        <w:jc w:val="right"/>
      </w:pPr>
      <w:r>
        <w:t>от 31 декабря 2004 г. N 909</w:t>
      </w:r>
    </w:p>
    <w:p w:rsidR="00956E14" w:rsidRDefault="00956E14">
      <w:pPr>
        <w:pStyle w:val="ConsPlusNormal"/>
        <w:ind w:firstLine="540"/>
        <w:jc w:val="both"/>
      </w:pPr>
    </w:p>
    <w:p w:rsidR="00956E14" w:rsidRDefault="00956E14">
      <w:pPr>
        <w:pStyle w:val="ConsPlusTitle"/>
        <w:jc w:val="center"/>
      </w:pPr>
      <w:bookmarkStart w:id="4" w:name="P62"/>
      <w:bookmarkEnd w:id="4"/>
      <w:r>
        <w:t>ПОЛОЖЕНИЕ</w:t>
      </w:r>
    </w:p>
    <w:p w:rsidR="00956E14" w:rsidRDefault="00956E14">
      <w:pPr>
        <w:pStyle w:val="ConsPlusTitle"/>
        <w:jc w:val="center"/>
      </w:pPr>
      <w:r>
        <w:t>О ВЫПЛАТЕ ДЕНЕЖНОЙ КОМПЕНСАЦИИ ЗА НАЕМ (ПОДНАЕМ)</w:t>
      </w:r>
    </w:p>
    <w:p w:rsidR="00956E14" w:rsidRDefault="00956E14">
      <w:pPr>
        <w:pStyle w:val="ConsPlusTitle"/>
        <w:jc w:val="center"/>
      </w:pPr>
      <w:r>
        <w:t xml:space="preserve">ЖИЛЫХ ПОМЕЩЕНИЙ ВОЕННОСЛУЖАЩИМ - ГРАЖДАНАМ </w:t>
      </w:r>
      <w:proofErr w:type="gramStart"/>
      <w:r>
        <w:t>РОССИЙСКОЙ</w:t>
      </w:r>
      <w:proofErr w:type="gramEnd"/>
    </w:p>
    <w:p w:rsidR="00956E14" w:rsidRDefault="00956E14">
      <w:pPr>
        <w:pStyle w:val="ConsPlusTitle"/>
        <w:jc w:val="center"/>
      </w:pPr>
      <w:r>
        <w:t xml:space="preserve">ФЕДЕРАЦИИ, </w:t>
      </w:r>
      <w:proofErr w:type="gramStart"/>
      <w:r>
        <w:t>ПРОХОДЯЩИМ</w:t>
      </w:r>
      <w:proofErr w:type="gramEnd"/>
      <w:r>
        <w:t xml:space="preserve"> ВОЕННУЮ СЛУЖБУ ПО КОНТРАКТУ,</w:t>
      </w:r>
    </w:p>
    <w:p w:rsidR="00956E14" w:rsidRDefault="00956E14">
      <w:pPr>
        <w:pStyle w:val="ConsPlusTitle"/>
        <w:jc w:val="center"/>
      </w:pPr>
      <w:r>
        <w:t>И ЧЛЕНАМ ИХ СЕМЕЙ</w:t>
      </w:r>
    </w:p>
    <w:p w:rsidR="00956E14" w:rsidRDefault="00956E14">
      <w:pPr>
        <w:pStyle w:val="ConsPlusNormal"/>
        <w:jc w:val="center"/>
      </w:pPr>
      <w:r>
        <w:t>Список изменяющих документов</w:t>
      </w:r>
    </w:p>
    <w:p w:rsidR="00956E14" w:rsidRDefault="00956E14">
      <w:pPr>
        <w:pStyle w:val="ConsPlusNormal"/>
        <w:jc w:val="center"/>
      </w:pPr>
      <w:r>
        <w:t xml:space="preserve">(в ред. </w:t>
      </w:r>
      <w:hyperlink r:id="rId21" w:history="1">
        <w:r>
          <w:rPr>
            <w:color w:val="0000FF"/>
          </w:rPr>
          <w:t>Постановления</w:t>
        </w:r>
      </w:hyperlink>
      <w:r>
        <w:t xml:space="preserve"> Правительства РФ от 18.09.2015 N 989)</w:t>
      </w:r>
    </w:p>
    <w:p w:rsidR="00956E14" w:rsidRDefault="00956E14">
      <w:pPr>
        <w:pStyle w:val="ConsPlusNormal"/>
        <w:ind w:firstLine="540"/>
        <w:jc w:val="both"/>
      </w:pPr>
    </w:p>
    <w:p w:rsidR="00956E14" w:rsidRDefault="00956E14">
      <w:pPr>
        <w:pStyle w:val="ConsPlusNormal"/>
        <w:ind w:firstLine="540"/>
        <w:jc w:val="both"/>
      </w:pPr>
      <w:r>
        <w:t xml:space="preserve">1. </w:t>
      </w:r>
      <w:proofErr w:type="gramStart"/>
      <w:r>
        <w:t>Настоящее Положение определяет порядок выплаты денежной компенсации за наем (поднаем) жилых помещений (далее - денежная компенсация) военнослужащим - гражданам Российской Федерации, проходящим военную службу по контракту (далее - военнослужащие), и членам их семей, а также членам семей военнослужащих, погибших (умерших) в период прохождения военной службы.</w:t>
      </w:r>
      <w:proofErr w:type="gramEnd"/>
    </w:p>
    <w:p w:rsidR="00956E14" w:rsidRDefault="00956E14">
      <w:pPr>
        <w:pStyle w:val="ConsPlusNormal"/>
        <w:ind w:firstLine="540"/>
        <w:jc w:val="both"/>
      </w:pPr>
      <w:r>
        <w:t xml:space="preserve">2. </w:t>
      </w:r>
      <w:proofErr w:type="gramStart"/>
      <w:r>
        <w:t xml:space="preserve">В случае невозможности обеспечения жилыми помещениями в соответствии с </w:t>
      </w:r>
      <w:hyperlink r:id="rId22" w:history="1">
        <w:r>
          <w:rPr>
            <w:color w:val="0000FF"/>
          </w:rPr>
          <w:t>законодательством</w:t>
        </w:r>
      </w:hyperlink>
      <w:r>
        <w:t xml:space="preserve"> Российской Федерации по желанию военнослужащих и членов семей военнослужащих, погибших (умерших) в период прохождения военной службы, им ежемесячно выплачивается денежная компенсация за счет средств, выделяемых из федерального бюджета на эти цели Министерству обороны Российской Федерации или иному федеральному органу исполнительной власти, в котором законом предусмотрена военная служба, в размере, предусмотренном</w:t>
      </w:r>
      <w:proofErr w:type="gramEnd"/>
      <w:r>
        <w:t xml:space="preserve"> договором найма (поднайма) жилья, заключенным в письменной форме, но не более установленных размеров.</w:t>
      </w:r>
    </w:p>
    <w:p w:rsidR="00956E14" w:rsidRDefault="00956E14">
      <w:pPr>
        <w:pStyle w:val="ConsPlusNormal"/>
        <w:jc w:val="both"/>
      </w:pPr>
      <w:r>
        <w:t xml:space="preserve">(в ред. </w:t>
      </w:r>
      <w:hyperlink r:id="rId23" w:history="1">
        <w:r>
          <w:rPr>
            <w:color w:val="0000FF"/>
          </w:rPr>
          <w:t>Постановления</w:t>
        </w:r>
      </w:hyperlink>
      <w:r>
        <w:t xml:space="preserve"> Правительства РФ от 18.09.2015 N 989)</w:t>
      </w:r>
    </w:p>
    <w:p w:rsidR="00956E14" w:rsidRDefault="00956E14">
      <w:pPr>
        <w:pStyle w:val="ConsPlusNormal"/>
        <w:ind w:firstLine="540"/>
        <w:jc w:val="both"/>
      </w:pPr>
      <w:r>
        <w:t>Денежная компенсация выплачивается со дня заключения договора найма (поднайма) жилого помещения, но не ранее дня включения федеральным органом исполнительной власти, в котором федеральным законом предусмотрена военная служба, военнослужащих в списки на предоставление жилых помещений специализированного жилищного фонда.</w:t>
      </w:r>
    </w:p>
    <w:p w:rsidR="00956E14" w:rsidRDefault="00956E14">
      <w:pPr>
        <w:pStyle w:val="ConsPlusNormal"/>
        <w:jc w:val="both"/>
      </w:pPr>
      <w:r>
        <w:t xml:space="preserve">(абзац введен </w:t>
      </w:r>
      <w:hyperlink r:id="rId24" w:history="1">
        <w:r>
          <w:rPr>
            <w:color w:val="0000FF"/>
          </w:rPr>
          <w:t>Постановлением</w:t>
        </w:r>
      </w:hyperlink>
      <w:r>
        <w:t xml:space="preserve"> Правительства РФ от 18.09.2015 N 989)</w:t>
      </w:r>
    </w:p>
    <w:p w:rsidR="00956E14" w:rsidRDefault="00956E14">
      <w:pPr>
        <w:pStyle w:val="ConsPlusNormal"/>
        <w:ind w:firstLine="540"/>
        <w:jc w:val="both"/>
      </w:pPr>
      <w:r>
        <w:t xml:space="preserve">Выплата денежной компенсации прекращается с 1-го числа месяца, следующего за месяцем, в котором военнослужащий утратил основания для получения денежной компенсации, предусмотренные Федеральным </w:t>
      </w:r>
      <w:hyperlink r:id="rId25" w:history="1">
        <w:r>
          <w:rPr>
            <w:color w:val="0000FF"/>
          </w:rPr>
          <w:t>законом</w:t>
        </w:r>
      </w:hyperlink>
      <w:r>
        <w:t xml:space="preserve"> "О статусе военнослужащих".</w:t>
      </w:r>
    </w:p>
    <w:p w:rsidR="00956E14" w:rsidRDefault="00956E14">
      <w:pPr>
        <w:pStyle w:val="ConsPlusNormal"/>
        <w:jc w:val="both"/>
      </w:pPr>
      <w:r>
        <w:t xml:space="preserve">(абзац введен </w:t>
      </w:r>
      <w:hyperlink r:id="rId26" w:history="1">
        <w:r>
          <w:rPr>
            <w:color w:val="0000FF"/>
          </w:rPr>
          <w:t>Постановлением</w:t>
        </w:r>
      </w:hyperlink>
      <w:r>
        <w:t xml:space="preserve"> Правительства РФ от 18.09.2015 N 989)</w:t>
      </w:r>
    </w:p>
    <w:p w:rsidR="00956E14" w:rsidRDefault="00956E14">
      <w:pPr>
        <w:pStyle w:val="ConsPlusNormal"/>
        <w:ind w:firstLine="540"/>
        <w:jc w:val="both"/>
      </w:pPr>
      <w:proofErr w:type="gramStart"/>
      <w:r>
        <w:t xml:space="preserve">В указанном порядке денежная компенсация выплачивается также военнослужащим, имеющим в собственности индивидуальные жилые дома (квартиры), являющимся членами жилищно-строительных (жилищных) кооперативов, а также военнослужащим, за которыми в соответствии с </w:t>
      </w:r>
      <w:hyperlink r:id="rId27" w:history="1">
        <w:r>
          <w:rPr>
            <w:color w:val="0000FF"/>
          </w:rPr>
          <w:t>законодательством</w:t>
        </w:r>
      </w:hyperlink>
      <w:r>
        <w:t xml:space="preserve"> Российской Федерации сохраняются жилые помещения, в которых они проживали до поступления на военную службу, или бронируются жилые помещения, при их переводе на новое место военной службы в другую местность, если в</w:t>
      </w:r>
      <w:proofErr w:type="gramEnd"/>
      <w:r>
        <w:t xml:space="preserve"> этой местности они не обеспечены служебными жилыми помещениями или жилой площадью в общежитии.</w:t>
      </w:r>
    </w:p>
    <w:p w:rsidR="00956E14" w:rsidRDefault="00956E14">
      <w:pPr>
        <w:pStyle w:val="ConsPlusNormal"/>
        <w:ind w:firstLine="540"/>
        <w:jc w:val="both"/>
      </w:pPr>
      <w:r>
        <w:t>3. Денежная компенсация военнослужащему выплачивается одновременно с выплатой денежного довольствия за истекший месяц по месту его военной службы.</w:t>
      </w:r>
    </w:p>
    <w:p w:rsidR="00956E14" w:rsidRDefault="00956E14">
      <w:pPr>
        <w:pStyle w:val="ConsPlusNormal"/>
        <w:ind w:firstLine="540"/>
        <w:jc w:val="both"/>
      </w:pPr>
      <w:proofErr w:type="gramStart"/>
      <w:r>
        <w:t>Денежная компенсация членам семьи военнослужащего, погибшего (умершего) в период прохождения военной службы, выплачивается ежемесячно воинской частью (организацией) по последнему месту военной службы военнослужащего до получения ими жилого помещения либо предоставления им субсидий по государственным жилищным сертификатам, субсидии для приобретения или строительства жилого помещения или в виде безвозмездной финансовой помощи в соответствии с законодательством Российской Федерации, но не более чем в</w:t>
      </w:r>
      <w:proofErr w:type="gramEnd"/>
      <w:r>
        <w:t xml:space="preserve"> течение 1 года со дня гибели (смерти) кормильца.</w:t>
      </w:r>
    </w:p>
    <w:p w:rsidR="00956E14" w:rsidRDefault="00956E14">
      <w:pPr>
        <w:pStyle w:val="ConsPlusNormal"/>
        <w:jc w:val="both"/>
      </w:pPr>
      <w:r>
        <w:lastRenderedPageBreak/>
        <w:t xml:space="preserve">(в ред. </w:t>
      </w:r>
      <w:hyperlink r:id="rId28" w:history="1">
        <w:r>
          <w:rPr>
            <w:color w:val="0000FF"/>
          </w:rPr>
          <w:t>Постановления</w:t>
        </w:r>
      </w:hyperlink>
      <w:r>
        <w:t xml:space="preserve"> Правительства РФ от 18.09.2015 N 989)</w:t>
      </w:r>
    </w:p>
    <w:p w:rsidR="00956E14" w:rsidRDefault="00956E14">
      <w:pPr>
        <w:pStyle w:val="ConsPlusNormal"/>
        <w:ind w:firstLine="540"/>
        <w:jc w:val="both"/>
      </w:pPr>
    </w:p>
    <w:p w:rsidR="00956E14" w:rsidRDefault="00956E14">
      <w:pPr>
        <w:pStyle w:val="ConsPlusNormal"/>
        <w:ind w:firstLine="540"/>
        <w:jc w:val="both"/>
      </w:pPr>
    </w:p>
    <w:p w:rsidR="00956E14" w:rsidRDefault="00956E14">
      <w:pPr>
        <w:pStyle w:val="ConsPlusNormal"/>
        <w:ind w:firstLine="540"/>
        <w:jc w:val="both"/>
      </w:pPr>
    </w:p>
    <w:p w:rsidR="00956E14" w:rsidRDefault="00956E14">
      <w:pPr>
        <w:pStyle w:val="ConsPlusNormal"/>
        <w:ind w:firstLine="540"/>
        <w:jc w:val="both"/>
      </w:pPr>
    </w:p>
    <w:p w:rsidR="00956E14" w:rsidRDefault="00956E14">
      <w:pPr>
        <w:pStyle w:val="ConsPlusNormal"/>
        <w:ind w:firstLine="540"/>
        <w:jc w:val="both"/>
      </w:pPr>
    </w:p>
    <w:p w:rsidR="00956E14" w:rsidRDefault="00956E14">
      <w:pPr>
        <w:pStyle w:val="ConsPlusNormal"/>
        <w:jc w:val="right"/>
      </w:pPr>
      <w:r>
        <w:t>Утверждено</w:t>
      </w:r>
    </w:p>
    <w:p w:rsidR="00956E14" w:rsidRDefault="00956E14">
      <w:pPr>
        <w:pStyle w:val="ConsPlusNormal"/>
        <w:jc w:val="right"/>
      </w:pPr>
      <w:r>
        <w:t>Постановлением Правительства</w:t>
      </w:r>
    </w:p>
    <w:p w:rsidR="00956E14" w:rsidRDefault="00956E14">
      <w:pPr>
        <w:pStyle w:val="ConsPlusNormal"/>
        <w:jc w:val="right"/>
      </w:pPr>
      <w:r>
        <w:t>Российской Федерации</w:t>
      </w:r>
    </w:p>
    <w:p w:rsidR="00956E14" w:rsidRDefault="00956E14">
      <w:pPr>
        <w:pStyle w:val="ConsPlusNormal"/>
        <w:jc w:val="right"/>
      </w:pPr>
      <w:r>
        <w:t>от 31 декабря 2004 г. N 909</w:t>
      </w:r>
    </w:p>
    <w:p w:rsidR="00956E14" w:rsidRDefault="00956E14">
      <w:pPr>
        <w:pStyle w:val="ConsPlusNormal"/>
        <w:ind w:firstLine="540"/>
        <w:jc w:val="both"/>
      </w:pPr>
    </w:p>
    <w:p w:rsidR="00956E14" w:rsidRDefault="00956E14">
      <w:pPr>
        <w:pStyle w:val="ConsPlusTitle"/>
        <w:jc w:val="center"/>
      </w:pPr>
      <w:bookmarkStart w:id="5" w:name="P91"/>
      <w:bookmarkEnd w:id="5"/>
      <w:r>
        <w:t>ПОЛОЖЕНИЕ</w:t>
      </w:r>
    </w:p>
    <w:p w:rsidR="00956E14" w:rsidRDefault="00956E14">
      <w:pPr>
        <w:pStyle w:val="ConsPlusTitle"/>
        <w:jc w:val="center"/>
      </w:pPr>
      <w:r>
        <w:t>О ВЫПЛАТЕ ДЕНЕЖНОЙ КОМПЕНСАЦИИ ЗА НАЕМ (ПОДНАЕМ)</w:t>
      </w:r>
    </w:p>
    <w:p w:rsidR="00956E14" w:rsidRDefault="00956E14">
      <w:pPr>
        <w:pStyle w:val="ConsPlusTitle"/>
        <w:jc w:val="center"/>
      </w:pPr>
      <w:r>
        <w:t>ЖИЛЫХ ПОМЕЩЕНИЙ ГРАЖДАНАМ РОССИЙСКОЙ ФЕДЕРАЦИИ,</w:t>
      </w:r>
    </w:p>
    <w:p w:rsidR="00956E14" w:rsidRDefault="00956E14">
      <w:pPr>
        <w:pStyle w:val="ConsPlusTitle"/>
        <w:jc w:val="center"/>
      </w:pPr>
      <w:r>
        <w:t>УВОЛЕННЫМ С ВОЕННОЙ СЛУЖБЫ, И ЧЛЕНАМ ИХ СЕМЕЙ</w:t>
      </w:r>
    </w:p>
    <w:p w:rsidR="00956E14" w:rsidRDefault="00956E14">
      <w:pPr>
        <w:pStyle w:val="ConsPlusNormal"/>
        <w:jc w:val="center"/>
      </w:pPr>
      <w:r>
        <w:t>Список изменяющих документов</w:t>
      </w:r>
    </w:p>
    <w:p w:rsidR="00956E14" w:rsidRDefault="00956E14">
      <w:pPr>
        <w:pStyle w:val="ConsPlusNormal"/>
        <w:jc w:val="center"/>
      </w:pPr>
      <w:proofErr w:type="gramStart"/>
      <w:r>
        <w:t xml:space="preserve">(в ред. Постановлений Правительства РФ от 06.09.2014 </w:t>
      </w:r>
      <w:hyperlink r:id="rId29" w:history="1">
        <w:r>
          <w:rPr>
            <w:color w:val="0000FF"/>
          </w:rPr>
          <w:t>N 908</w:t>
        </w:r>
      </w:hyperlink>
      <w:r>
        <w:t>,</w:t>
      </w:r>
      <w:proofErr w:type="gramEnd"/>
    </w:p>
    <w:p w:rsidR="00956E14" w:rsidRDefault="00956E14">
      <w:pPr>
        <w:pStyle w:val="ConsPlusNormal"/>
        <w:jc w:val="center"/>
      </w:pPr>
      <w:r>
        <w:t xml:space="preserve">от 18.09.2015 </w:t>
      </w:r>
      <w:hyperlink r:id="rId30" w:history="1">
        <w:r>
          <w:rPr>
            <w:color w:val="0000FF"/>
          </w:rPr>
          <w:t>N 989</w:t>
        </w:r>
      </w:hyperlink>
      <w:r>
        <w:t>)</w:t>
      </w:r>
    </w:p>
    <w:p w:rsidR="00956E14" w:rsidRDefault="00956E14">
      <w:pPr>
        <w:pStyle w:val="ConsPlusNormal"/>
        <w:jc w:val="center"/>
      </w:pPr>
    </w:p>
    <w:p w:rsidR="00956E14" w:rsidRDefault="00956E14">
      <w:pPr>
        <w:pStyle w:val="ConsPlusNormal"/>
        <w:ind w:firstLine="540"/>
        <w:jc w:val="both"/>
      </w:pPr>
      <w:bookmarkStart w:id="6" w:name="P99"/>
      <w:bookmarkEnd w:id="6"/>
      <w:r>
        <w:t xml:space="preserve">1. </w:t>
      </w:r>
      <w:proofErr w:type="gramStart"/>
      <w:r>
        <w:t>Настоящее Положение определяет порядок выплаты денежной компенсации за наем (поднаем) жилых помещений (далее - денежная компенсация) гражданам Российской Федерации (далее - граждане), уволенным с военной службы и состоящим на учете в качестве нуждающихся в жилых помещениях, и членам их семей, а также членам семей граждан, уволенных с военной службы, состоящих на учете в качестве нуждающихся в жилых помещениях и погибших (умерших) после</w:t>
      </w:r>
      <w:proofErr w:type="gramEnd"/>
      <w:r>
        <w:t xml:space="preserve"> увольнения с военной службы.</w:t>
      </w:r>
    </w:p>
    <w:p w:rsidR="00956E14" w:rsidRDefault="00956E14">
      <w:pPr>
        <w:pStyle w:val="ConsPlusNormal"/>
        <w:jc w:val="both"/>
      </w:pPr>
      <w:r>
        <w:t xml:space="preserve">(в ред. </w:t>
      </w:r>
      <w:hyperlink r:id="rId31" w:history="1">
        <w:r>
          <w:rPr>
            <w:color w:val="0000FF"/>
          </w:rPr>
          <w:t>Постановления</w:t>
        </w:r>
      </w:hyperlink>
      <w:r>
        <w:t xml:space="preserve"> Правительства РФ от 06.09.2014 N 908)</w:t>
      </w:r>
    </w:p>
    <w:p w:rsidR="00956E14" w:rsidRDefault="00956E14">
      <w:pPr>
        <w:pStyle w:val="ConsPlusNormal"/>
        <w:ind w:firstLine="540"/>
        <w:jc w:val="both"/>
      </w:pPr>
      <w:r>
        <w:t xml:space="preserve">2. </w:t>
      </w:r>
      <w:proofErr w:type="gramStart"/>
      <w:r>
        <w:t xml:space="preserve">При перемене места жительства гражданами, указанными в </w:t>
      </w:r>
      <w:hyperlink w:anchor="P99" w:history="1">
        <w:r>
          <w:rPr>
            <w:color w:val="0000FF"/>
          </w:rPr>
          <w:t>пункте 1</w:t>
        </w:r>
      </w:hyperlink>
      <w:r>
        <w:t xml:space="preserve"> настоящего Положения, и невозможности обеспечения их жильем в соответствии с </w:t>
      </w:r>
      <w:hyperlink r:id="rId32" w:history="1">
        <w:r>
          <w:rPr>
            <w:color w:val="0000FF"/>
          </w:rPr>
          <w:t>законодательством</w:t>
        </w:r>
      </w:hyperlink>
      <w:r>
        <w:t xml:space="preserve"> Российской Федерации органы исполнительной власти субъектов Российской Федерации через уполномоченные ими органы выдают документы, необходимые для принятия решения о выплате денежной компенсации.</w:t>
      </w:r>
      <w:proofErr w:type="gramEnd"/>
    </w:p>
    <w:p w:rsidR="00956E14" w:rsidRDefault="00956E14">
      <w:pPr>
        <w:pStyle w:val="ConsPlusNormal"/>
        <w:ind w:firstLine="540"/>
        <w:jc w:val="both"/>
      </w:pPr>
      <w:r>
        <w:t>Решение о выплате денежной компенсации принимается органом Министерства обороны Российской Федерации или иного федерального органа исполнительной власти, в котором законом предусмотрена военная служба, осуществляющим пенсионное обеспечение по месту жительства лиц, уволенных с военной службы.</w:t>
      </w:r>
    </w:p>
    <w:p w:rsidR="00956E14" w:rsidRDefault="00956E14">
      <w:pPr>
        <w:pStyle w:val="ConsPlusNormal"/>
        <w:ind w:firstLine="540"/>
        <w:jc w:val="both"/>
      </w:pPr>
      <w:r>
        <w:t>3. Выплата денежной компенсации осуществляется ежемесячно на основании договора найма (поднайма) жилья, заключенного в письменной форме, в размере, предусмотренном договором, но не более установленных размеров.</w:t>
      </w:r>
    </w:p>
    <w:p w:rsidR="00956E14" w:rsidRDefault="00956E14">
      <w:pPr>
        <w:pStyle w:val="ConsPlusNormal"/>
        <w:ind w:firstLine="540"/>
        <w:jc w:val="both"/>
      </w:pPr>
      <w:r>
        <w:t xml:space="preserve">Выплата денежной компенсации прекращается с 1-го числа месяца, следующего за месяцем, в котором гражданин, уволенный с военной службы, утратил основание для получения денежной компенсации, предусмотренное Федеральным </w:t>
      </w:r>
      <w:hyperlink r:id="rId33" w:history="1">
        <w:r>
          <w:rPr>
            <w:color w:val="0000FF"/>
          </w:rPr>
          <w:t>законом</w:t>
        </w:r>
      </w:hyperlink>
      <w:r>
        <w:t xml:space="preserve"> "О статусе военнослужащих".</w:t>
      </w:r>
    </w:p>
    <w:p w:rsidR="00956E14" w:rsidRDefault="00956E14">
      <w:pPr>
        <w:pStyle w:val="ConsPlusNormal"/>
        <w:jc w:val="both"/>
      </w:pPr>
      <w:r>
        <w:t>(</w:t>
      </w:r>
      <w:proofErr w:type="gramStart"/>
      <w:r>
        <w:t>а</w:t>
      </w:r>
      <w:proofErr w:type="gramEnd"/>
      <w:r>
        <w:t xml:space="preserve">бзац введен </w:t>
      </w:r>
      <w:hyperlink r:id="rId34" w:history="1">
        <w:r>
          <w:rPr>
            <w:color w:val="0000FF"/>
          </w:rPr>
          <w:t>Постановлением</w:t>
        </w:r>
      </w:hyperlink>
      <w:r>
        <w:t xml:space="preserve"> Правительства РФ от 18.09.2015 N 989)</w:t>
      </w:r>
    </w:p>
    <w:p w:rsidR="00956E14" w:rsidRDefault="00956E14">
      <w:pPr>
        <w:pStyle w:val="ConsPlusNormal"/>
        <w:ind w:firstLine="540"/>
        <w:jc w:val="both"/>
      </w:pPr>
      <w:r>
        <w:t>4. Выплата денежной компенсации членам семей граждан, уволенных с военной службы, состоящих на учете в качестве нуждающихся в жилых помещениях и погибших (умерших) после увольнения с военной службы, осуществляется не более чем в течение 1 года со дня гибели (смерти) кормильца.</w:t>
      </w:r>
    </w:p>
    <w:p w:rsidR="00956E14" w:rsidRDefault="00956E14">
      <w:pPr>
        <w:pStyle w:val="ConsPlusNormal"/>
        <w:jc w:val="both"/>
      </w:pPr>
      <w:r>
        <w:t>(</w:t>
      </w:r>
      <w:proofErr w:type="gramStart"/>
      <w:r>
        <w:t>п</w:t>
      </w:r>
      <w:proofErr w:type="gramEnd"/>
      <w:r>
        <w:t xml:space="preserve">. 4 в ред. </w:t>
      </w:r>
      <w:hyperlink r:id="rId35" w:history="1">
        <w:r>
          <w:rPr>
            <w:color w:val="0000FF"/>
          </w:rPr>
          <w:t>Постановления</w:t>
        </w:r>
      </w:hyperlink>
      <w:r>
        <w:t xml:space="preserve"> Правительства РФ от 06.09.2014 N 908)</w:t>
      </w:r>
    </w:p>
    <w:p w:rsidR="00956E14" w:rsidRDefault="00956E14">
      <w:pPr>
        <w:pStyle w:val="ConsPlusNormal"/>
        <w:ind w:firstLine="540"/>
        <w:jc w:val="both"/>
      </w:pPr>
    </w:p>
    <w:p w:rsidR="00956E14" w:rsidRDefault="00956E14">
      <w:pPr>
        <w:pStyle w:val="ConsPlusNormal"/>
        <w:ind w:firstLine="540"/>
        <w:jc w:val="both"/>
      </w:pPr>
    </w:p>
    <w:p w:rsidR="00956E14" w:rsidRDefault="00956E14">
      <w:pPr>
        <w:pStyle w:val="ConsPlusNormal"/>
        <w:pBdr>
          <w:top w:val="single" w:sz="6" w:space="0" w:color="auto"/>
        </w:pBdr>
        <w:spacing w:before="100" w:after="100"/>
        <w:jc w:val="both"/>
        <w:rPr>
          <w:sz w:val="2"/>
          <w:szCs w:val="2"/>
        </w:rPr>
      </w:pPr>
    </w:p>
    <w:p w:rsidR="00E0368A" w:rsidRDefault="00956E14"/>
    <w:sectPr w:rsidR="00E0368A" w:rsidSect="00D6557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EF" w:usb1="C0007841" w:usb2="00000009" w:usb3="00000000" w:csb0="000001FF" w:csb1="00000000"/>
  </w:font>
  <w:font w:name="Tahoma">
    <w:panose1 w:val="020B0604030504040204"/>
    <w:charset w:val="CC"/>
    <w:family w:val="swiss"/>
    <w:pitch w:val="variable"/>
    <w:sig w:usb0="E1002A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proofState w:spelling="clean" w:grammar="clean"/>
  <w:defaultTabStop w:val="708"/>
  <w:characterSpacingControl w:val="doNotCompress"/>
  <w:compat/>
  <w:rsids>
    <w:rsidRoot w:val="00956E14"/>
    <w:rsid w:val="0007578A"/>
    <w:rsid w:val="00956E14"/>
    <w:rsid w:val="00A85B02"/>
    <w:rsid w:val="00FD5A6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5A6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56E1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956E1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956E14"/>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A320B42FF21A71887E1FEC70660B1FCB6474611807958A40FEE0F294Ex5CFI" TargetMode="External"/><Relationship Id="rId13" Type="http://schemas.openxmlformats.org/officeDocument/2006/relationships/hyperlink" Target="consultantplus://offline/ref=8A320B42FF21A71887E1FEC70660B1FCB6424914857458A40FEE0F294E5FFDE8820AE66EA76DC66Fx9CFI" TargetMode="External"/><Relationship Id="rId18" Type="http://schemas.openxmlformats.org/officeDocument/2006/relationships/hyperlink" Target="consultantplus://offline/ref=8A320B42FF21A71887E1FEC70660B1FCB44C4514877A05AE07B7032B4950A2FF8543EA6FA76DC7x6C6I" TargetMode="External"/><Relationship Id="rId26" Type="http://schemas.openxmlformats.org/officeDocument/2006/relationships/hyperlink" Target="consultantplus://offline/ref=8A320B42FF21A71887E1FEC70660B1FCB64C4712847658A40FEE0F294E5FFDE8820AE66EA76DC66Dx9CFI" TargetMode="External"/><Relationship Id="rId3" Type="http://schemas.openxmlformats.org/officeDocument/2006/relationships/webSettings" Target="webSettings.xml"/><Relationship Id="rId21" Type="http://schemas.openxmlformats.org/officeDocument/2006/relationships/hyperlink" Target="consultantplus://offline/ref=8A320B42FF21A71887E1FEC70660B1FCB64C4712847658A40FEE0F294E5FFDE8820AE66EA76DC66Cx9CAI" TargetMode="External"/><Relationship Id="rId34" Type="http://schemas.openxmlformats.org/officeDocument/2006/relationships/hyperlink" Target="consultantplus://offline/ref=8A320B42FF21A71887E1FEC70660B1FCB64C4712847658A40FEE0F294E5FFDE8820AE66EA76DC66Dx9CDI" TargetMode="External"/><Relationship Id="rId7" Type="http://schemas.openxmlformats.org/officeDocument/2006/relationships/hyperlink" Target="consultantplus://offline/ref=8A320B42FF21A71887E1FEC70660B1FCB54441198D7258A40FEE0F294E5FFDE8820AE66EA76DC269x9CCI" TargetMode="External"/><Relationship Id="rId12" Type="http://schemas.openxmlformats.org/officeDocument/2006/relationships/hyperlink" Target="consultantplus://offline/ref=8A320B42FF21A71887E1FEC70660B1FCB64C4712847658A40FEE0F294E5FFDE8820AE66EA76DC66Cx9CBI" TargetMode="External"/><Relationship Id="rId17" Type="http://schemas.openxmlformats.org/officeDocument/2006/relationships/hyperlink" Target="consultantplus://offline/ref=8A320B42FF21A71887E1FEC70660B1FCB3474911817A05AE07B7032B4950A2FF8543EA6FA76DC5x6C7I" TargetMode="External"/><Relationship Id="rId25" Type="http://schemas.openxmlformats.org/officeDocument/2006/relationships/hyperlink" Target="consultantplus://offline/ref=8A320B42FF21A71887E1FEC70660B1FCB54441198D7258A40FEE0F294Ex5CFI" TargetMode="External"/><Relationship Id="rId33" Type="http://schemas.openxmlformats.org/officeDocument/2006/relationships/hyperlink" Target="consultantplus://offline/ref=8A320B42FF21A71887E1FEC70660B1FCB54441198D7258A40FEE0F294Ex5CFI" TargetMode="External"/><Relationship Id="rId2" Type="http://schemas.openxmlformats.org/officeDocument/2006/relationships/settings" Target="settings.xml"/><Relationship Id="rId16" Type="http://schemas.openxmlformats.org/officeDocument/2006/relationships/hyperlink" Target="consultantplus://offline/ref=8A320B42FF21A71887E1FEC70660B1FCB54C4714867A05AE07B7032Bx4C9I" TargetMode="External"/><Relationship Id="rId20" Type="http://schemas.openxmlformats.org/officeDocument/2006/relationships/hyperlink" Target="consultantplus://offline/ref=8A320B42FF21A71887E1FEC70660B1FCB34C4511817A05AE07B7032B4950A2FF8543EA6FA76DC4x6C9I" TargetMode="External"/><Relationship Id="rId29" Type="http://schemas.openxmlformats.org/officeDocument/2006/relationships/hyperlink" Target="consultantplus://offline/ref=8A320B42FF21A71887E1FEC70660B1FCB6424914857458A40FEE0F294E5FFDE8820AE66EA76DC66Fx9CCI" TargetMode="External"/><Relationship Id="rId1" Type="http://schemas.openxmlformats.org/officeDocument/2006/relationships/styles" Target="styles.xml"/><Relationship Id="rId6" Type="http://schemas.openxmlformats.org/officeDocument/2006/relationships/hyperlink" Target="consultantplus://offline/ref=8A320B42FF21A71887E1FEC70660B1FCB64C4712847658A40FEE0F294E5FFDE8820AE66EA76DC66Ex9CAI" TargetMode="External"/><Relationship Id="rId11" Type="http://schemas.openxmlformats.org/officeDocument/2006/relationships/hyperlink" Target="consultantplus://offline/ref=8A320B42FF21A71887E1FEC70660B1FCB54441198C7158A40FEE0F294E5FFDE8820AE66DA3x6CEI" TargetMode="External"/><Relationship Id="rId24" Type="http://schemas.openxmlformats.org/officeDocument/2006/relationships/hyperlink" Target="consultantplus://offline/ref=8A320B42FF21A71887E1FEC70660B1FCB64C4712847658A40FEE0F294E5FFDE8820AE66EA76DC66Cx9C7I" TargetMode="External"/><Relationship Id="rId32" Type="http://schemas.openxmlformats.org/officeDocument/2006/relationships/hyperlink" Target="consultantplus://offline/ref=8A320B42FF21A71887E1FEC70660B1FCB54441198D7258A40FEE0F294E5FFDE8820AE66EA76DC46Ex9CAI" TargetMode="External"/><Relationship Id="rId37" Type="http://schemas.openxmlformats.org/officeDocument/2006/relationships/theme" Target="theme/theme1.xml"/><Relationship Id="rId5" Type="http://schemas.openxmlformats.org/officeDocument/2006/relationships/hyperlink" Target="consultantplus://offline/ref=8A320B42FF21A71887E1FEC70660B1FCB6424914857458A40FEE0F294E5FFDE8820AE66EA76DC66Ex9CAI" TargetMode="External"/><Relationship Id="rId15" Type="http://schemas.openxmlformats.org/officeDocument/2006/relationships/hyperlink" Target="consultantplus://offline/ref=8A320B42FF21A71887E1FEC70660B1FCB54D4816847A05AE07B7032Bx4C9I" TargetMode="External"/><Relationship Id="rId23" Type="http://schemas.openxmlformats.org/officeDocument/2006/relationships/hyperlink" Target="consultantplus://offline/ref=8A320B42FF21A71887E1FEC70660B1FCB64C4712847658A40FEE0F294E5FFDE8820AE66EA76DC66Cx9C9I" TargetMode="External"/><Relationship Id="rId28" Type="http://schemas.openxmlformats.org/officeDocument/2006/relationships/hyperlink" Target="consultantplus://offline/ref=8A320B42FF21A71887E1FEC70660B1FCB64C4712847658A40FEE0F294E5FFDE8820AE66EA76DC66Dx9CEI" TargetMode="External"/><Relationship Id="rId36" Type="http://schemas.openxmlformats.org/officeDocument/2006/relationships/fontTable" Target="fontTable.xml"/><Relationship Id="rId10" Type="http://schemas.openxmlformats.org/officeDocument/2006/relationships/hyperlink" Target="consultantplus://offline/ref=8A320B42FF21A71887E1FEC70660B1FCB64C4712847658A40FEE0F294E5FFDE8820AE66EA76DC66Fx9C9I" TargetMode="External"/><Relationship Id="rId19" Type="http://schemas.openxmlformats.org/officeDocument/2006/relationships/hyperlink" Target="consultantplus://offline/ref=8A320B42FF21A71887E1FEC70660B1FCB34047198C7A05AE07B7032B4950A2FF8543EA6FA76DC4x6C7I" TargetMode="External"/><Relationship Id="rId31" Type="http://schemas.openxmlformats.org/officeDocument/2006/relationships/hyperlink" Target="consultantplus://offline/ref=8A320B42FF21A71887E1FEC70660B1FCB6424914857458A40FEE0F294E5FFDE8820AE66EA76DC66Fx9CBI" TargetMode="External"/><Relationship Id="rId4" Type="http://schemas.openxmlformats.org/officeDocument/2006/relationships/hyperlink" Target="consultantplus://offline/ref=8A320B42FF21A71887E1FEC70660B1FCB04D4615877A05AE07B7032B4950A2FF8543EA6FA76DC6x6CBI" TargetMode="External"/><Relationship Id="rId9" Type="http://schemas.openxmlformats.org/officeDocument/2006/relationships/hyperlink" Target="consultantplus://offline/ref=8A320B42FF21A71887E1FEC70660B1FCB64C4712847658A40FEE0F294E5FFDE8820AE66EA76DC66Fx9CFI" TargetMode="External"/><Relationship Id="rId14" Type="http://schemas.openxmlformats.org/officeDocument/2006/relationships/hyperlink" Target="consultantplus://offline/ref=8A320B42FF21A71887E1FEC70660B1FCBF404015847A05AE07B7032B4950A2FF8543EA6FA76DC7x6CDI" TargetMode="External"/><Relationship Id="rId22" Type="http://schemas.openxmlformats.org/officeDocument/2006/relationships/hyperlink" Target="consultantplus://offline/ref=8A320B42FF21A71887E1FEC70660B1FCB54441198D7258A40FEE0F294E5FFDE8820AE66EA76DC46Ex9CAI" TargetMode="External"/><Relationship Id="rId27" Type="http://schemas.openxmlformats.org/officeDocument/2006/relationships/hyperlink" Target="consultantplus://offline/ref=8A320B42FF21A71887E1FEC70660B1FCB54441198D7258A40FEE0F294E5FFDE8820AE66EA76DC269x9C9I" TargetMode="External"/><Relationship Id="rId30" Type="http://schemas.openxmlformats.org/officeDocument/2006/relationships/hyperlink" Target="consultantplus://offline/ref=8A320B42FF21A71887E1FEC70660B1FCB64C4712847658A40FEE0F294E5FFDE8820AE66EA76DC66Dx9CDI" TargetMode="External"/><Relationship Id="rId35" Type="http://schemas.openxmlformats.org/officeDocument/2006/relationships/hyperlink" Target="consultantplus://offline/ref=8A320B42FF21A71887E1FEC70660B1FCB6424914857458A40FEE0F294E5FFDE8820AE66EA76DC66Fx9C8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3129</Words>
  <Characters>17836</Characters>
  <Application>Microsoft Office Word</Application>
  <DocSecurity>0</DocSecurity>
  <Lines>148</Lines>
  <Paragraphs>41</Paragraphs>
  <ScaleCrop>false</ScaleCrop>
  <Company>Microsoft</Company>
  <LinksUpToDate>false</LinksUpToDate>
  <CharactersWithSpaces>20924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dc:creator>
  <cp:keywords/>
  <dc:description/>
  <cp:lastModifiedBy>Людмила</cp:lastModifiedBy>
  <cp:revision>1</cp:revision>
  <dcterms:created xsi:type="dcterms:W3CDTF">2016-09-08T08:02:00Z</dcterms:created>
  <dcterms:modified xsi:type="dcterms:W3CDTF">2016-09-08T08:07:00Z</dcterms:modified>
</cp:coreProperties>
</file>