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81" w:rsidRPr="002732FC" w:rsidRDefault="00A04281" w:rsidP="00A04281">
      <w:pPr>
        <w:spacing w:after="0" w:line="240" w:lineRule="auto"/>
        <w:ind w:left="20" w:right="40" w:firstLine="689"/>
        <w:jc w:val="center"/>
        <w:rPr>
          <w:rFonts w:ascii="Times New Roman" w:hAnsi="Times New Roman" w:cs="Times New Roman"/>
          <w:b/>
          <w:bCs/>
          <w:sz w:val="28"/>
          <w:szCs w:val="28"/>
        </w:rPr>
      </w:pPr>
      <w:r w:rsidRPr="002732FC">
        <w:rPr>
          <w:rFonts w:ascii="Times New Roman" w:hAnsi="Times New Roman" w:cs="Times New Roman"/>
          <w:b/>
          <w:bCs/>
          <w:sz w:val="28"/>
          <w:szCs w:val="28"/>
        </w:rPr>
        <w:t>Руководство по соблюдению обязательных требований пожарной безопасности на объекте защиты</w:t>
      </w:r>
      <w:r>
        <w:rPr>
          <w:rFonts w:ascii="Times New Roman" w:hAnsi="Times New Roman" w:cs="Times New Roman"/>
          <w:b/>
          <w:bCs/>
          <w:sz w:val="28"/>
          <w:szCs w:val="28"/>
        </w:rPr>
        <w:t xml:space="preserve"> (как делать можно)</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6343015" cy="7216775"/>
                <wp:effectExtent l="0" t="10160" r="4445" b="5016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 name="Rectangle 40"/>
                        <wps:cNvSpPr>
                          <a:spLocks noChangeArrowheads="1"/>
                        </wps:cNvSpPr>
                        <wps:spPr bwMode="auto">
                          <a:xfrm>
                            <a:off x="602289" y="0"/>
                            <a:ext cx="4499844" cy="452956"/>
                          </a:xfrm>
                          <a:prstGeom prst="rect">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wps:txbx>
                        <wps:bodyPr rot="0" vert="horz" wrap="square" lIns="91440" tIns="45720" rIns="91440" bIns="45720" anchor="t" anchorCtr="0" upright="1">
                          <a:noAutofit/>
                        </wps:bodyPr>
                      </wps:wsp>
                      <wps:wsp>
                        <wps:cNvPr id="36" name="AutoShape 41"/>
                        <wps:cNvSpPr>
                          <a:spLocks noChangeArrowheads="1"/>
                        </wps:cNvSpPr>
                        <wps:spPr bwMode="auto">
                          <a:xfrm>
                            <a:off x="602289" y="643545"/>
                            <a:ext cx="4499844" cy="438105"/>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wps:txbx>
                        <wps:bodyPr rot="0" vert="horz" wrap="square" lIns="91440" tIns="45720" rIns="91440" bIns="45720" anchor="t" anchorCtr="0" upright="1">
                          <a:noAutofit/>
                        </wps:bodyPr>
                      </wps:wsp>
                      <wps:wsp>
                        <wps:cNvPr id="37" name="AutoShape 42"/>
                        <wps:cNvSpPr>
                          <a:spLocks noChangeArrowheads="1"/>
                        </wps:cNvSpPr>
                        <wps:spPr bwMode="auto">
                          <a:xfrm>
                            <a:off x="776376" y="1200458"/>
                            <a:ext cx="4111244" cy="1272238"/>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wps:txbx>
                        <wps:bodyPr rot="0" vert="horz" wrap="square" lIns="91440" tIns="45720" rIns="91440" bIns="45720" anchor="t" anchorCtr="0" upright="1">
                          <a:noAutofit/>
                        </wps:bodyPr>
                      </wps:wsp>
                      <wps:wsp>
                        <wps:cNvPr id="38" name="Text Box 43"/>
                        <wps:cNvSpPr txBox="1">
                          <a:spLocks noChangeArrowheads="1"/>
                        </wps:cNvSpPr>
                        <wps:spPr bwMode="auto">
                          <a:xfrm>
                            <a:off x="188112" y="2782093"/>
                            <a:ext cx="2970194" cy="4037005"/>
                          </a:xfrm>
                          <a:prstGeom prst="rect">
                            <a:avLst/>
                          </a:prstGeom>
                          <a:solidFill>
                            <a:srgbClr val="FFFFFF"/>
                          </a:solidFill>
                          <a:ln w="9525">
                            <a:solidFill>
                              <a:srgbClr val="000000"/>
                            </a:solidFill>
                            <a:miter lim="800000"/>
                            <a:headEnd/>
                            <a:tailEnd/>
                          </a:ln>
                        </wps:spPr>
                        <wps:txb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wps:txbx>
                        <wps:bodyPr rot="0" vert="horz" wrap="square" lIns="91440" tIns="45720" rIns="91440" bIns="45720" anchor="t" anchorCtr="0" upright="1">
                          <a:noAutofit/>
                        </wps:bodyPr>
                      </wps:wsp>
                      <wps:wsp>
                        <wps:cNvPr id="39" name="Text Box 44"/>
                        <wps:cNvSpPr txBox="1">
                          <a:spLocks noChangeArrowheads="1"/>
                        </wps:cNvSpPr>
                        <wps:spPr bwMode="auto">
                          <a:xfrm>
                            <a:off x="3330743" y="2782093"/>
                            <a:ext cx="2862112" cy="3914071"/>
                          </a:xfrm>
                          <a:prstGeom prst="rect">
                            <a:avLst/>
                          </a:prstGeom>
                          <a:solidFill>
                            <a:srgbClr val="FFFFFF"/>
                          </a:solidFill>
                          <a:ln w="9525">
                            <a:solidFill>
                              <a:srgbClr val="000000"/>
                            </a:solidFill>
                            <a:miter lim="800000"/>
                            <a:headEnd/>
                            <a:tailEnd/>
                          </a:ln>
                        </wps:spPr>
                        <wps:txb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5"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wps:txbx>
                        <wps:bodyPr rot="0" vert="horz" wrap="square" lIns="91440" tIns="45720" rIns="91440" bIns="45720" anchor="t" anchorCtr="0" upright="1">
                          <a:noAutofit/>
                        </wps:bodyPr>
                      </wps:wsp>
                      <wps:wsp>
                        <wps:cNvPr id="40" name="AutoShape 45"/>
                        <wps:cNvCnPr>
                          <a:cxnSpLocks noChangeShapeType="1"/>
                        </wps:cNvCnPr>
                        <wps:spPr bwMode="auto">
                          <a:xfrm>
                            <a:off x="2852212" y="452956"/>
                            <a:ext cx="825" cy="1905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6"/>
                        <wps:cNvCnPr>
                          <a:cxnSpLocks noChangeShapeType="1"/>
                        </wps:cNvCnPr>
                        <wps:spPr bwMode="auto">
                          <a:xfrm flipH="1">
                            <a:off x="2832410" y="1081650"/>
                            <a:ext cx="19801" cy="1188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7"/>
                        <wps:cNvCnPr>
                          <a:cxnSpLocks noChangeShapeType="1"/>
                        </wps:cNvCnPr>
                        <wps:spPr bwMode="auto">
                          <a:xfrm flipH="1">
                            <a:off x="1301110" y="2472696"/>
                            <a:ext cx="1285434"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8"/>
                        <wps:cNvCnPr>
                          <a:cxnSpLocks noChangeShapeType="1"/>
                        </wps:cNvCnPr>
                        <wps:spPr bwMode="auto">
                          <a:xfrm>
                            <a:off x="3158307" y="2472696"/>
                            <a:ext cx="1608855"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9"/>
                        <wps:cNvCnPr>
                          <a:cxnSpLocks noChangeShapeType="1"/>
                        </wps:cNvCnPr>
                        <wps:spPr bwMode="auto">
                          <a:xfrm>
                            <a:off x="1547801" y="6819097"/>
                            <a:ext cx="315171"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50"/>
                        <wps:cNvCnPr>
                          <a:cxnSpLocks noChangeShapeType="1"/>
                        </wps:cNvCnPr>
                        <wps:spPr bwMode="auto">
                          <a:xfrm flipH="1">
                            <a:off x="4442091" y="6696164"/>
                            <a:ext cx="504933"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6" o:spid="_x0000_s1026" editas="canvas" style="width:499.45pt;height:568.25pt;mso-position-horizontal-relative:char;mso-position-vertical-relative:line" coordsize="63430,72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2CMwUAAIchAAAOAAAAZHJzL2Uyb0RvYy54bWzsWttu4zYQfS/QfyD0nlikqCuiLFI7aQts&#10;26BJP4DWxRYqkSrFxE6L/nuHpGQrjoMNduug2MoPNiVS5JBzODxn5IsP26ZGj4XsKsFTB5+7Dip4&#10;JvKKr1Lnt/ubs8hBnWI8Z7XgReo8FZ3z4fLbby42bVIQsRZ1XkgEnfAu2bSps1aqTWazLlsXDevO&#10;RVtwqCyFbJiCS7ma5ZJtoPemnhHXDWYbIfNWiqzoOri7sJXOpem/LItM/VKWXaFQnTpgmzLf0nwv&#10;9ffs8oIlK8nadZX1ZrDPsKJhFYdBd10tmGLoQVYvumqqTIpOlOo8E81MlGWVFWYOMBvsHsxmzvgj&#10;68xkMlidwUAo/Yv9Llfabi5uqrqG1ZhB74m+p3834J8Cbm5a8E7X7vzUfdn4d2vWFmZaXZL9/Hgr&#10;UZWnjuc7iLMGQPIruI3xVV0gajykh4d2d+2t1LZ27UeR/d4hLuZraFZcSSk264LlYBbWHoU5jB7Q&#10;Fx08ipabn0QO3bMHJYyztqVsdIfgBrRNncAlJIod9LQDRrFVKIMaSuM4otRBGdRRn8R+YMZhydBF&#10;Kzv1fSEapAupI2EGZgj2+LFT2iSWDE3MFERd5XrFzYVcLee1RI8MQBqTheubWcMj3bhZzdEG6n3i&#10;m56f1XXjLlzz6Q181qypFOy2umpSJ9o1Yoleu2ueg5ksUayqbRnGr3m/mHr9LAzUdrntEbEU+RMs&#10;qxR2V0EUgMJayD8dtIEdlTrdHw9MFg6qf+TgmhhTcCdS5oL6IYELOa5ZjmsYz6Cr1FEOssW5stv2&#10;oZXVag0jYbMMXFyBO8vKLLJ2tbWqtxtA+17oDQb0ansMwhE1aHwGxndBb0A9n/o2th2HsBdh1zQA&#10;J78C4bIWG9hfUt3a6Pr1wtlEn52rJlSPY3J4BNVEI+udUB2GgRfC1oK4i+G8p350AGuMMRkiMyYh&#10;IZ5pMeF6uTW43jlrwvUY10BLLde41wHyO7FF1DuANVJbuD+cM6ciHTiKAMEG4CSMiBsbM1gyxG0S&#10;hy6OB+rheqH7qcD9+dzjxnz0Mvx3uYelioOrJlCPQQ3c9RDUdFipnj+/D6g9z3ND2FA6bB9HdRQQ&#10;A3tNqD1ghm5omfurdOR/gOqdryZUj1CtNYNF9YhYG+7aU5A5t7Iw2/K7A2VoaPj9Uwui75kwtI/o&#10;598kDEnkE9IH6b3628foCCSZkYY4dv3oE/yjU5JpATMXnINKFNLqmFeE4k6XazH2xfpPiode5h2R&#10;fEiZhVKyMtobRFzqNEUO8q2A1I4u2YNBi0Izd1C2fcmmOv6K3fg6uo7oGSXB9Rl1F4uzq5s5PQtu&#10;cOgvvMV8vsB/ax2BabKu8rzgWgIPaRdM35ZV6BNANmGyS7zsFmr2vHdzlsFhOvwao02CYK9p7X7T&#10;s9OQeD/NCPrwJbRNZuG00EZlXbU/DMymz36QyCMUw2bTVNuNcGCzEHuU4zhywWAdsTGwFnfC+YTz&#10;w4ylCbiww3v89pk9Cvz2RQgPR8zkRCH8KM6x54JmtDgnNCRBbHbcCOcQ7qnXM24PCLlt8LqinCL6&#10;FNEHpAPnfYF0EyhPG9H1OdzHcQ/7EbBvy72P4jtwo8jvGcuE74mx5MfePb0SySEsvsB3fPpIPsI3&#10;9mloiAjwkCACxh2bk2Qfv2EDYFCThqh4cRiEE1GZiMobicruFeRea1oafNrwfZSoUEohHQhA1kAH&#10;loIDkyDYA913aezBgWNzKBPQvw7laV7Aw8t3I1j7fybovxOMr41S3f9/4vIfAAAA//8DAFBLAwQU&#10;AAYACAAAACEAESlet9sAAAAGAQAADwAAAGRycy9kb3ducmV2LnhtbEyPwU7DMBBE70j8g7VI3KiT&#10;QKMmxKkqEGolTg18gBsvSYS9jmK3CX/PwgUuK61mNPOm2i7OigtOYfCkIF0lIJBabwbqFLy/vdxt&#10;QISoyWjrCRV8YYBtfX1V6dL4mY54aWInOIRCqRX0MY6llKHt0emw8iMSax9+cjryO3XSTHrmcGdl&#10;liS5dHogbuj1iE89tp/N2XHJ/uG5ifsxt8fXw3qXRZfOh0yp25tl9wgi4hL/zPCDz+hQM9PJn8kE&#10;YRXwkPh7WSuKTQHixKb0Pl+DrCv5H7/+BgAA//8DAFBLAQItABQABgAIAAAAIQC2gziS/gAAAOEB&#10;AAATAAAAAAAAAAAAAAAAAAAAAABbQ29udGVudF9UeXBlc10ueG1sUEsBAi0AFAAGAAgAAAAhADj9&#10;If/WAAAAlAEAAAsAAAAAAAAAAAAAAAAALwEAAF9yZWxzLy5yZWxzUEsBAi0AFAAGAAgAAAAhAACY&#10;vYIzBQAAhyEAAA4AAAAAAAAAAAAAAAAALgIAAGRycy9lMm9Eb2MueG1sUEsBAi0AFAAGAAgAAAAh&#10;ABEpXrfbAAAABg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mso-wrap-style:square">
                  <v:fill o:detectmouseclick="t"/>
                  <v:path o:connecttype="none"/>
                </v:shape>
                <v:rect id="Rectangle 40" o:spid="_x0000_s1028" style="position:absolute;left:6022;width:44999;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khWxAAAANsAAAAPAAAAZHJzL2Rvd25yZXYueG1sRI9Pa8JA&#10;FMTvgt9heYXedKMlWqKriFCak8V/h94e2Wc2afZtyG41/fZuQfA4zMxvmOW6t424Uucrxwom4wQE&#10;ceF0xaWC0/Fj9A7CB2SNjWNS8Ece1qvhYImZdjfe0/UQShEh7DNUYEJoMyl9YciiH7uWOHoX11kM&#10;UXal1B3eItw2cpokM2mx4rhgsKWtoeLn8GsV1CGt55NZLeffefp59GeZm92XUq8v/WYBIlAfnuFH&#10;O9cK3lL4/xJ/gFzdAQAA//8DAFBLAQItABQABgAIAAAAIQDb4fbL7gAAAIUBAAATAAAAAAAAAAAA&#10;AAAAAAAAAABbQ29udGVudF9UeXBlc10ueG1sUEsBAi0AFAAGAAgAAAAhAFr0LFu/AAAAFQEAAAsA&#10;AAAAAAAAAAAAAAAAHwEAAF9yZWxzLy5yZWxzUEsBAi0AFAAGAAgAAAAhAC6SSFbEAAAA2wAAAA8A&#10;AAAAAAAAAAAAAAAABwIAAGRycy9kb3ducmV2LnhtbFBLBQYAAAAAAwADALcAAAD4AgAAAAA=&#10;" fillcolor="#92d050">
                  <v:textbo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xFxAAAANsAAAAPAAAAZHJzL2Rvd25yZXYueG1sRI/dagIx&#10;FITvhb5DOAVvpGa1KrIaRRdavBBE6wMcNmd/cHOyJFG3Pr0pFLwcZuYbZrnuTCNu5HxtWcFomIAg&#10;zq2uuVRw/vn6mIPwAVljY5kU/JKH9eqtt8RU2zsf6XYKpYgQ9ikqqEJoUyl9XpFBP7QtcfQK6wyG&#10;KF0ptcN7hJtGjpNkJg3WHBcqbCmrKL+crkaBm37Pk6yYXLb74nGYYDYYN4+rUv33brMAEagLr/B/&#10;e6cVfM7g70v8AXL1BAAA//8DAFBLAQItABQABgAIAAAAIQDb4fbL7gAAAIUBAAATAAAAAAAAAAAA&#10;AAAAAAAAAABbQ29udGVudF9UeXBlc10ueG1sUEsBAi0AFAAGAAgAAAAhAFr0LFu/AAAAFQEAAAsA&#10;AAAAAAAAAAAAAAAAHwEAAF9yZWxzLy5yZWxzUEsBAi0AFAAGAAgAAAAhAD2tTEXEAAAA2wAAAA8A&#10;AAAAAAAAAAAAAAAABwIAAGRycy9kb3ducmV2LnhtbFBLBQYAAAAAAwADALcAAAD4AgAAAAA=&#10;" fillcolor="#92d050">
                  <v:textbo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v:textbox>
                </v:shape>
                <v:shape id="AutoShape 42" o:spid="_x0000_s1030" type="#_x0000_t109" style="position:absolute;left:7763;top:12004;width:41113;height:12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enexQAAANsAAAAPAAAAZHJzL2Rvd25yZXYueG1sRI/dagIx&#10;FITvBd8hnII3RbP+tbI1ii5YeiFItQ9w2Jz9wc3JkkRdffqmUPBymJlvmOW6M424kvO1ZQXjUQKC&#10;OLe65lLBz2k3XIDwAVljY5kU3MnDetXvLTHV9sbfdD2GUkQI+xQVVCG0qZQ+r8igH9mWOHqFdQZD&#10;lK6U2uEtwk0jJ0nyJg3WHBcqbCmrKD8fL0aBm38ukqyYnbf74nGYYfY6aR4XpQYv3eYDRKAuPMP/&#10;7S+tYPoOf1/iD5CrXwAAAP//AwBQSwECLQAUAAYACAAAACEA2+H2y+4AAACFAQAAEwAAAAAAAAAA&#10;AAAAAAAAAAAAW0NvbnRlbnRfVHlwZXNdLnhtbFBLAQItABQABgAIAAAAIQBa9CxbvwAAABUBAAAL&#10;AAAAAAAAAAAAAAAAAB8BAABfcmVscy8ucmVsc1BLAQItABQABgAIAAAAIQBS4enexQAAANsAAAAP&#10;AAAAAAAAAAAAAAAAAAcCAABkcnMvZG93bnJldi54bWxQSwUGAAAAAAMAAwC3AAAA+QIAAAAA&#10;" fillcolor="#92d050">
                  <v:textbo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v:textbox>
                </v:shape>
                <v:shape id="Text Box 44" o:spid="_x0000_s1032" type="#_x0000_t202" style="position:absolute;left:33307;top:27820;width:28621;height:39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6"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46" o:spid="_x0000_s1034" type="#_x0000_t32" style="position:absolute;left:28324;top:10816;width:198;height:11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v:shape id="AutoShape 47" o:spid="_x0000_s1035" type="#_x0000_t32" style="position:absolute;left:13011;top:24726;width:12854;height:30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AutoShape 48" o:spid="_x0000_s1036" type="#_x0000_t32" style="position:absolute;left:31583;top:24726;width:16088;height:3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AutoShape 49" o:spid="_x0000_s1037" type="#_x0000_t32" style="position:absolute;left:15478;top:68190;width:3151;height:39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50" o:spid="_x0000_s1038" type="#_x0000_t32" style="position:absolute;left:44420;top:66961;width:5050;height:3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6408420" cy="9398635"/>
                <wp:effectExtent l="19050" t="0" r="0" b="69215"/>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Text Box 13"/>
                        <wps:cNvSpPr txBox="1">
                          <a:spLocks noChangeArrowheads="1"/>
                        </wps:cNvSpPr>
                        <wps:spPr bwMode="auto">
                          <a:xfrm>
                            <a:off x="316007" y="342414"/>
                            <a:ext cx="5287132" cy="897701"/>
                          </a:xfrm>
                          <a:prstGeom prst="rect">
                            <a:avLst/>
                          </a:prstGeom>
                          <a:solidFill>
                            <a:srgbClr val="92D050"/>
                          </a:solidFill>
                          <a:ln w="9525">
                            <a:solidFill>
                              <a:srgbClr val="000000"/>
                            </a:solidFill>
                            <a:miter lim="800000"/>
                            <a:headEnd/>
                            <a:tailEnd/>
                          </a:ln>
                        </wps:spPr>
                        <wps:txb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140264" y="1344077"/>
                            <a:ext cx="2791256" cy="445550"/>
                          </a:xfrm>
                          <a:prstGeom prst="rect">
                            <a:avLst/>
                          </a:prstGeom>
                          <a:solidFill>
                            <a:srgbClr val="FFC0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wps:txbx>
                        <wps:bodyPr rot="0" vert="horz" wrap="square" lIns="91440" tIns="45720" rIns="91440" bIns="45720" anchor="t" anchorCtr="0" upright="1">
                          <a:noAutofit/>
                        </wps:bodyPr>
                      </wps:wsp>
                      <wps:wsp>
                        <wps:cNvPr id="11" name="Text Box 15"/>
                        <wps:cNvSpPr txBox="1">
                          <a:spLocks noChangeArrowheads="1"/>
                        </wps:cNvSpPr>
                        <wps:spPr bwMode="auto">
                          <a:xfrm>
                            <a:off x="3149342" y="1344077"/>
                            <a:ext cx="2679870" cy="445550"/>
                          </a:xfrm>
                          <a:prstGeom prst="rect">
                            <a:avLst/>
                          </a:prstGeom>
                          <a:solidFill>
                            <a:srgbClr val="FFFF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42740" y="1945661"/>
                            <a:ext cx="2882015" cy="3699717"/>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3099837" y="1988474"/>
                            <a:ext cx="2679870" cy="4198073"/>
                          </a:xfrm>
                          <a:prstGeom prst="rect">
                            <a:avLst/>
                          </a:prstGeom>
                          <a:solidFill>
                            <a:srgbClr val="FFFF00"/>
                          </a:solidFill>
                          <a:ln w="9525">
                            <a:solidFill>
                              <a:srgbClr val="000000"/>
                            </a:solidFill>
                            <a:miter lim="800000"/>
                            <a:headEnd/>
                            <a:tailEnd/>
                          </a:ln>
                        </wps:spPr>
                        <wps:txb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140264" y="5740997"/>
                            <a:ext cx="2791256" cy="3657638"/>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3149342" y="6250080"/>
                            <a:ext cx="2731025" cy="3148555"/>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wps:txbx>
                        <wps:bodyPr rot="0" vert="horz" wrap="square" lIns="91440" tIns="45720" rIns="91440" bIns="45720" anchor="t" anchorCtr="0" upright="1">
                          <a:noAutofit/>
                        </wps:bodyPr>
                      </wps:wsp>
                      <wps:wsp>
                        <wps:cNvPr id="16" name="AutoShape 20"/>
                        <wps:cNvCnPr>
                          <a:cxnSpLocks noChangeShapeType="1"/>
                        </wps:cNvCnPr>
                        <wps:spPr bwMode="auto">
                          <a:xfrm flipH="1">
                            <a:off x="1536305" y="1240115"/>
                            <a:ext cx="1423268"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2959573" y="1240115"/>
                            <a:ext cx="1529704"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2"/>
                        <wps:cNvCnPr>
                          <a:cxnSpLocks noChangeShapeType="1"/>
                        </wps:cNvCnPr>
                        <wps:spPr bwMode="auto">
                          <a:xfrm>
                            <a:off x="1471948" y="1789627"/>
                            <a:ext cx="1650" cy="111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3"/>
                        <wps:cNvCnPr>
                          <a:cxnSpLocks noChangeShapeType="1"/>
                        </wps:cNvCnPr>
                        <wps:spPr bwMode="auto">
                          <a:xfrm>
                            <a:off x="4438947" y="1901014"/>
                            <a:ext cx="825"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1536305" y="5600732"/>
                            <a:ext cx="825" cy="1427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a:endCxn id="15" idx="0"/>
                        </wps:cNvCnPr>
                        <wps:spPr bwMode="auto">
                          <a:xfrm>
                            <a:off x="1536305" y="5740997"/>
                            <a:ext cx="2978550" cy="5090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2160067" y="0"/>
                            <a:ext cx="799505"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flipH="1">
                            <a:off x="2959573" y="0"/>
                            <a:ext cx="953796"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a:off x="56931" y="5740997"/>
                            <a:ext cx="825" cy="36576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V="1">
                            <a:off x="1250001" y="5677465"/>
                            <a:ext cx="286304" cy="635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32"/>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a:off x="5778882" y="3789652"/>
                            <a:ext cx="276403"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4"/>
                        <wps:cNvCnPr>
                          <a:cxnSpLocks noChangeShapeType="1"/>
                        </wps:cNvCnPr>
                        <wps:spPr bwMode="auto">
                          <a:xfrm>
                            <a:off x="6055284" y="3791303"/>
                            <a:ext cx="64356" cy="5498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flipV="1">
                            <a:off x="3022279" y="5820206"/>
                            <a:ext cx="825" cy="3578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6"/>
                        <wps:cNvCnPr>
                          <a:cxnSpLocks noChangeShapeType="1"/>
                        </wps:cNvCnPr>
                        <wps:spPr bwMode="auto">
                          <a:xfrm flipH="1" flipV="1">
                            <a:off x="1537130" y="5600732"/>
                            <a:ext cx="1487625" cy="142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7"/>
                        <wps:cNvCnPr>
                          <a:cxnSpLocks noChangeShapeType="1"/>
                          <a:endCxn id="13" idx="0"/>
                        </wps:cNvCnPr>
                        <wps:spPr bwMode="auto">
                          <a:xfrm flipH="1">
                            <a:off x="4439772" y="1790452"/>
                            <a:ext cx="100660" cy="1980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4" o:spid="_x0000_s1039" editas="canvas" style="width:504.6pt;height:740.05pt;mso-position-horizontal-relative:char;mso-position-vertical-relative:line" coordsize="64084,93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CWQcAACNGAAAOAAAAZHJzL2Uyb0RvYy54bWzsnF2TmzYYhe870//AcL8xQgKBJ95Oasdt&#10;Z9KPmaS9ZwGvmWKgwK697fS/90gCjFm8ySZrTz1RLjbYxkJIj15enSP59Xe7TWrcx2WV5NnMJK8s&#10;04izMI+S7HZm/v5heeWZRlUHWRSkeRbPzIe4Mr+7/vab19tiGtv5Ok+juDRQSFZNt8XMXNd1MZ1M&#10;qnAdb4LqVV7EGT5c5eUmqPGyvJ1EZbBF6Zt0YluWO9nmZVSUeRhXFd5dqA/Na1n+ahWH9a+rVRXX&#10;RjozUbda/i3l3xvxd3L9OpjelkGxTsKmGsFn1GITJBku2hW1COrAuCuTR0VtkrDMq3xVvwrzzSRf&#10;rZIwlveAuyHW4G7mQXYfVPJmQrROW0EcvWC5N7ei3lm+TNIUrTFB6VPxnvh/i/6J8ea2QO9URddP&#10;1Zdd//06KGJ5W9U0/OX+t9JIopnpm0YWbMDIh3hXG9/nO4NQ0T/i4jjrfYHz6h3eB2eyraviXR7+&#10;WRlZPl8H2W38pizz7ToOIlSPiG/iXrqvqnIqUcjN9uc8wnWCuzqXBe1W5UY0ArrDQOmUuJbFTeMB&#10;h8xmhClKRK1CfOzYHifUNo0QJ3g+55a6WDBtyynKqv4hzjeGOJiZJSiU1wnu31W1qFcwbU8Rl63y&#10;NIlE88sX5e3NPC2N+wDE+vbCciSk+MrBaWlmbPG5YzuqKY4WYcl/sjUGRWySGkMvTTa4i+6kYCoa&#10;8G0WoZrBtA6SVB3j+mnWtKhoRNWc9e5mJ/vOaTvqJo8e0MRlrkYaIgMO1nn5t2lsMcpmZvXXXVDG&#10;ppH+lKGbfMKYGJbyBXO4jRdl/5Ob/idBFqKomVmbhjqc12oo3xVlcrvGlRQYWf4GXbtKZFsLBlSt&#10;muoD5DMRTXA3Q6QlTD0uz4M0YZbtMok0oWhyzg+ZtrlPbMdVTDPmOB11L870cjkHbWNA/s+YdjXT&#10;I1GakMdMd6P/zGGa+YjPT0Dtct/jGIMiUJ8a6uXyIqCW434fEnWglo8vAoqGgbob/meFmjCbiyci&#10;iCU+c1xX5hbBtE0+bM9Dougopqnr+5zILsXz+euN1J6O1GORmj6Guhv+Z4WaWr7vUZVRE9/zGB+k&#10;1PZBpMYpFpep/2movpBQ7Wuqx6hGFjsM1d34PyvVvZzaQcxGKBYd1gvV/Zyaug53qazoaaC+kKQa&#10;UyI0kk5AWlWj0T7EE31IdTf+z0o1Jfus2rUdy/IakazLQDglFmQHmVXjbA+TRdGnXzfWMk3TWA+x&#10;hqKgsBaCjJT9DEg8TQQA1/NMSEnBNNxl7wdqnjz7w0MBoe5AzFNfEU19XMwzVmlS/NjKQY2sRxzq&#10;UgvgitzaZhbBoDsI2Mi9qe1CsBbzRWJR37WfBruqy0DoTvM8y6Dx5aWSn47IfJ3EKqS0L1bvyvyu&#10;EelGBDujlu1Wlwl00TSG9jYzN3EE1S2GSi+O1IAVkp58YEGXbB9dUrX+x7f8t95bj10x2317xazF&#10;4urNcs6u3CXhzoIu5vMF+VdIj4RN10kUxZkQMFsFnbBPE4gbLV9p352G3jXU5LB0GWMQhtr/ZaWl&#10;xrtXJJXSJ+5OEHJGqQ/Z7SPSu6BwOtJFrzV8277jO8ibj/Pt2D63kD9pvjXfR02ncXOGICw+4luG&#10;RzHOzsI3YRySCOohojP3EJ0HCTdxoVoruAmh3keSbR28dfBus+/OeuylKX3v8URpSi94M0Y9n7US&#10;CazgoevotSm3OFBP7yOCnwZbg92ALezUR1G770CeHux+1u0IXx3O+UHW3YEtpW+V6h8VszXbmu2W&#10;7c6I7AXtvhP5DLYxB8qi+S5TZhCmiEmEhR7KpD7Ib56edvbi+QH2o+qgz6GcNPmKY/mWpyeberI5&#10;XAE2nozbnV3ZQ7/vVz4D/XaNlPrKJ/NtizVSrspXBgIh931HyCxilrlfP3VcHtQxXcf0NqZ3lmUP&#10;7L5neSKwR/XCvp4yQNx3KPeb1VIacS0URmOrd4/E7s6/7CHeNzBPhHgvN3FcnyJ5Qnge9S27hPyT&#10;PEsdvXX0bqP3iNtDz+X2/DF0e4R3iZXZEnOXc+YO3B7bgxvUiOEuddS09AKzFO3k9PaLPGt7xZEA&#10;PeLkIFyimQ9mgi/uWfYDNOce1vlJdqlQup1jmsnlioEa2xfGdsSgUTFNYzu2tUbueFEKz2BfzJPO&#10;usb2hbEdsV7oea0X52PR1uYuszAzlba58BgVBJdmv2h0XxZdpLaPzBV6XnPFtRzsRkQSK6Q2LDel&#10;wBTdvF+D6jLa7upymO8xtfhKZ7lf/XolIQAMnUH6me7JcyRkqbQN52rUsm3sQFRzNexvsS0pZu8x&#10;3ksSDgfEcmWshlhDPOKD0DP4IHu5eBRneH/YII6ng1DYxixvLJrmWFvdZBRix9el2t46p3jhnGLE&#10;AMHGKTTz82dxh6Y2Cv48U3sPe0+hwHIl/PCBUigI9y02VCgI3EG3cbfFfi5YloqVS8ua9VLq3lJq&#10;POnlD5HIFdjNr6aInzrpv5ZLr/e/7XL9HwAAAP//AwBQSwMEFAAGAAgAAAAhAGWzVh/bAAAABwEA&#10;AA8AAABkcnMvZG93bnJldi54bWxMj8FOwzAQRO9I/IO1SNyo3QpVJcSpUKVyKocEPsCNlyRNvI5i&#10;N3X/ni0XuKxmNauZt/k2uUHMOIXOk4blQoFAqr3tqNHw9bl/2oAI0ZA1gyfUcMUA2+L+LjeZ9Rcq&#10;ca5iIziEQmY0tDGOmZShbtGZsPAjEnvffnIm8jo10k7mwuFukCul1tKZjrihNSPuWqz76uw0nOT+&#10;Wr7vSjz1h4+mt1VaH+ak9eNDensFETHFv2O44TM6FMx09GeyQQwa+JH4O2+eUi8rEEdWzxu1BFnk&#10;8j9/8QMAAP//AwBQSwECLQAUAAYACAAAACEAtoM4kv4AAADhAQAAEwAAAAAAAAAAAAAAAAAAAAAA&#10;W0NvbnRlbnRfVHlwZXNdLnhtbFBLAQItABQABgAIAAAAIQA4/SH/1gAAAJQBAAALAAAAAAAAAAAA&#10;AAAAAC8BAABfcmVscy8ucmVsc1BLAQItABQABgAIAAAAIQD3FfgCWQcAACNGAAAOAAAAAAAAAAAA&#10;AAAAAC4CAABkcnMvZTJvRG9jLnhtbFBLAQItABQABgAIAAAAIQBls1Yf2wAAAAcBAAAPAAAAAAAA&#10;AAAAAAAAALMJAABkcnMvZG93bnJldi54bWxQSwUGAAAAAAQABADzAAAAuwoAAAAA&#10;">
                <v:shape id="_x0000_s1040" type="#_x0000_t75" style="position:absolute;width:64084;height:93986;visibility:visible;mso-wrap-style:square">
                  <v:fill o:detectmouseclick="t"/>
                  <v:path o:connecttype="none"/>
                </v:shape>
                <v:shape id="Text Box 13" o:spid="_x0000_s1041" type="#_x0000_t202" style="position:absolute;left:3160;top:3424;width:52871;height:8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KIVwQAAANoAAAAPAAAAZHJzL2Rvd25yZXYueG1sRI/BasMw&#10;EETvhf6D2EJutdyQltSJEtJCg2+lTj9gkTa2E2tlJMV2/r4KBHocZuYNs95OthMD+dA6VvCS5SCI&#10;tTMt1wp+D1/PSxAhIhvsHJOCKwXYbh4f1lgYN/IPDVWsRYJwKFBBE2NfSBl0QxZD5nri5B2dtxiT&#10;9LU0HscEt52c5/mbtNhyWmiwp8+G9Lm6WAX+dYeL8qMufb7Xo44n/h4qVmr2NO1WICJN8T98b5dG&#10;wTvcrqQbIDd/AAAA//8DAFBLAQItABQABgAIAAAAIQDb4fbL7gAAAIUBAAATAAAAAAAAAAAAAAAA&#10;AAAAAABbQ29udGVudF9UeXBlc10ueG1sUEsBAi0AFAAGAAgAAAAhAFr0LFu/AAAAFQEAAAsAAAAA&#10;AAAAAAAAAAAAHwEAAF9yZWxzLy5yZWxzUEsBAi0AFAAGAAgAAAAhADTUohXBAAAA2gAAAA8AAAAA&#10;AAAAAAAAAAAABwIAAGRycy9kb3ducmV2LnhtbFBLBQYAAAAAAwADALcAAAD1AgAAAAA=&#10;" fillcolor="#92d050">
                  <v:textbo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FjxAAAANsAAAAPAAAAZHJzL2Rvd25yZXYueG1sRI9BSwMx&#10;EIXvgv8hjODNZpVS67ZpUaFQKBbaLnidbsbN4mayJrHd/nvnUPA2w3vz3jfz5eA7daKY2sAGHkcF&#10;KOI62JYbA9Vh9TAFlTKyxS4wGbhQguXi9maOpQ1n3tFpnxslIZxKNOBy7kutU+3IYxqFnli0rxA9&#10;Zlljo23Es4T7Tj8VxUR7bFkaHPb07qj+3v96A6H6rI5u8xLSzwevexw/b98u0Zj7u+F1BirTkP/N&#10;1+u1FXyhl19kAL34AwAA//8DAFBLAQItABQABgAIAAAAIQDb4fbL7gAAAIUBAAATAAAAAAAAAAAA&#10;AAAAAAAAAABbQ29udGVudF9UeXBlc10ueG1sUEsBAi0AFAAGAAgAAAAhAFr0LFu/AAAAFQEAAAsA&#10;AAAAAAAAAAAAAAAAHwEAAF9yZWxzLy5yZWxzUEsBAi0AFAAGAAgAAAAhANH1EWPEAAAA2wAAAA8A&#10;AAAAAAAAAAAAAAAABwIAAGRycy9kb3ducmV2LnhtbFBLBQYAAAAAAwADALcAAAD4AgAAAAA=&#10;" fillcolor="#ffc000">
                  <v:textbo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v:textbox>
                </v:shape>
                <v:shape id="Text Box 15" o:spid="_x0000_s1043" type="#_x0000_t202" style="position:absolute;left:31493;top:13440;width:26799;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v:textbox>
                </v:shape>
                <v:shape id="Text Box 16" o:spid="_x0000_s1044" type="#_x0000_t202" style="position:absolute;left:1427;top:19456;width:28820;height:3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PwQAAANsAAAAPAAAAZHJzL2Rvd25yZXYueG1sRE9NawIx&#10;EL0X/A9hhN5qViltXY2ihYIgFrQLXsfNuFncTNYk6vrvG6HQ2zze50znnW3ElXyoHSsYDjIQxKXT&#10;NVcKip+vlw8QISJrbByTgjsFmM96T1PMtbvxlq67WIkUwiFHBSbGNpcylIYshoFriRN3dN5iTNBX&#10;Unu8pXDbyFGWvUmLNacGgy19GipPu4tV4Ip9cTDrsQvnDa9afH3/Xt69Us/9bjEBEamL/+I/90qn&#10;+SN4/JIOkLNfAAAA//8DAFBLAQItABQABgAIAAAAIQDb4fbL7gAAAIUBAAATAAAAAAAAAAAAAAAA&#10;AAAAAABbQ29udGVudF9UeXBlc10ueG1sUEsBAi0AFAAGAAgAAAAhAFr0LFu/AAAAFQEAAAsAAAAA&#10;AAAAAAAAAAAAHwEAAF9yZWxzLy5yZWxzUEsBAi0AFAAGAAgAAAAhAE5rKo/BAAAA2wAAAA8AAAAA&#10;AAAAAAAAAAAABwIAAGRycy9kb3ducmV2LnhtbFBLBQYAAAAAAwADALcAAAD1AgAAAAA=&#10;" fillcolor="#ffc000">
                  <v:textbo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5OwwAAANsAAAAPAAAAZHJzL2Rvd25yZXYueG1sRE9LawIx&#10;EL4L/Q9hCr3VrBbE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GR+eTsMAAADbAAAADwAA&#10;AAAAAAAAAAAAAAAHAgAAZHJzL2Rvd25yZXYueG1sUEsFBgAAAAADAAMAtwAAAPcCAAAAAA==&#10;" fillcolor="yellow">
                  <v:textbo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dgwQAAANsAAAAPAAAAZHJzL2Rvd25yZXYueG1sRE9NawIx&#10;EL0L/ocwQm81q0itq1G0UBBKBe2C13EzbhY3k22S6vrvm0LB2zze5yxWnW3ElXyoHSsYDTMQxKXT&#10;NVcKiq/351cQISJrbByTgjsFWC37vQXm2t14T9dDrEQK4ZCjAhNjm0sZSkMWw9C1xIk7O28xJugr&#10;qT3eUrht5DjLXqTFmlODwZbeDJWXw49V4IpjcTIfMxe+P3nb4mS629y9Uk+Dbj0HEamLD/G/e6vT&#10;/An8/ZIOkMtfAAAA//8DAFBLAQItABQABgAIAAAAIQDb4fbL7gAAAIUBAAATAAAAAAAAAAAAAAAA&#10;AAAAAABbQ29udGVudF9UeXBlc10ueG1sUEsBAi0AFAAGAAgAAAAhAFr0LFu/AAAAFQEAAAsAAAAA&#10;AAAAAAAAAAAAHwEAAF9yZWxzLy5yZWxzUEsBAi0AFAAGAAgAAAAhAK7OF2DBAAAA2wAAAA8AAAAA&#10;AAAAAAAAAAAABwIAAGRycy9kb3ducmV2LnhtbFBLBQYAAAAAAwADALcAAAD1AgAAAAA=&#10;" fillcolor="#ffc000">
                  <v:textbo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rL7wQAAANsAAAAPAAAAZHJzL2Rvd25yZXYueG1sRE9NawIx&#10;EL0X+h/CCL1pVmm1XY3SFgShVNAu9Dpuxs3iZrImUdd/3whCb/N4nzNbdLYRZ/KhdqxgOMhAEJdO&#10;11wpKH6W/VcQISJrbByTgisFWMwfH2aYa3fhDZ23sRIphEOOCkyMbS5lKA1ZDAPXEidu77zFmKCv&#10;pPZ4SeG2kaMsG0uLNacGgy19GioP25NV4IrfYme+3lw4fvOqxefJ+uPqlXrqde9TEJG6+C++u1c6&#10;zX+B2y/pADn/AwAA//8DAFBLAQItABQABgAIAAAAIQDb4fbL7gAAAIUBAAATAAAAAAAAAAAAAAAA&#10;AAAAAABbQ29udGVudF9UeXBlc10ueG1sUEsBAi0AFAAGAAgAAAAhAFr0LFu/AAAAFQEAAAsAAAAA&#10;AAAAAAAAAAAAHwEAAF9yZWxzLy5yZWxzUEsBAi0AFAAGAAgAAAAhAMGCsvvBAAAA2wAAAA8AAAAA&#10;AAAAAAAAAAAABwIAAGRycy9kb3ducmV2LnhtbFBLBQYAAAAAAwADALcAAAD1AgAAAAA=&#10;" fillcolor="#ffc000">
                  <v:textbo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v:textbox>
                </v:shape>
                <v:shape id="AutoShape 20" o:spid="_x0000_s1048" type="#_x0000_t32" style="position:absolute;left:15363;top:12401;width:14232;height:1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1" o:spid="_x0000_s1049" type="#_x0000_t32" style="position:absolute;left:29595;top:12401;width:15297;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22" o:spid="_x0000_s1050" type="#_x0000_t32" style="position:absolute;left:14719;top:17896;width:16;height:1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3" o:spid="_x0000_s1051" type="#_x0000_t32" style="position:absolute;left:44389;top:19010;width: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4" o:spid="_x0000_s1052" type="#_x0000_t32" style="position:absolute;left:15363;top:56007;width:8;height:14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5" o:spid="_x0000_s1053" type="#_x0000_t32" style="position:absolute;left:15363;top:57409;width:29785;height:5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6" o:spid="_x0000_s1054" type="#_x0000_t32" style="position:absolute;left:21600;width:7995;height:3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7" o:spid="_x0000_s1055" type="#_x0000_t32" style="position:absolute;left:29595;width:9538;height:34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8" o:spid="_x0000_s1056" type="#_x0000_t32" style="position:absolute;left:569;top:57409;width:8;height:36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30" o:spid="_x0000_s1057" type="#_x0000_t32" style="position:absolute;left:12500;top:56774;width:2863;height: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31" o:spid="_x0000_s1058"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32" o:spid="_x0000_s1059"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3" o:spid="_x0000_s1060" type="#_x0000_t32" style="position:absolute;left:57788;top:37896;width:2764;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4" o:spid="_x0000_s1061" type="#_x0000_t32" style="position:absolute;left:60552;top:37913;width:644;height:549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5" o:spid="_x0000_s1062" type="#_x0000_t32" style="position:absolute;left:30222;top:58202;width:9;height:357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MOtwwAAANsAAAAPAAAAZHJzL2Rvd25yZXYueG1sRI9Bi8Iw&#10;FITvC/6H8IS9LJpWYZ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3/TDrcMAAADbAAAADwAA&#10;AAAAAAAAAAAAAAAHAgAAZHJzL2Rvd25yZXYueG1sUEsFBgAAAAADAAMAtwAAAPcCAAAAAA==&#10;"/>
                <v:shape id="AutoShape 36" o:spid="_x0000_s1063" type="#_x0000_t32" style="position:absolute;left:15371;top:56007;width:14876;height:14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aYxQAAANsAAAAPAAAAZHJzL2Rvd25yZXYueG1sRI9Ba8JA&#10;FITvBf/D8oReSt1oqZToKiFSKAFRo+D1kX1N0mTfhuzWpP/eLRR6HGbmG2a9HU0rbtS72rKC+SwC&#10;QVxYXXOp4HJ+f34D4TyyxtYyKfghB9vN5GGNsbYDn+iW+1IECLsYFVTed7GUrqjIoJvZjjh4n7Y3&#10;6IPsS6l7HALctHIRRUtpsOawUGFHaUVFk38bBX7/lL1+nQ6HJGfeJcfs2iTpVanH6ZisQHga/X/4&#10;r/2hFbws4PdL+AFycwcAAP//AwBQSwECLQAUAAYACAAAACEA2+H2y+4AAACFAQAAEwAAAAAAAAAA&#10;AAAAAAAAAAAAW0NvbnRlbnRfVHlwZXNdLnhtbFBLAQItABQABgAIAAAAIQBa9CxbvwAAABUBAAAL&#10;AAAAAAAAAAAAAAAAAB8BAABfcmVscy8ucmVsc1BLAQItABQABgAIAAAAIQD2bwaYxQAAANsAAAAP&#10;AAAAAAAAAAAAAAAAAAcCAABkcnMvZG93bnJldi54bWxQSwUGAAAAAAMAAwC3AAAA+QIAAAAA&#10;"/>
                <v:shape id="AutoShape 37" o:spid="_x0000_s1064" type="#_x0000_t32" style="position:absolute;left:44397;top:17904;width:1007;height:1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4311650"/>
                <wp:effectExtent l="0" t="5715" r="0" b="6985"/>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211215" y="98180"/>
                            <a:ext cx="2695468" cy="3579841"/>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3122023" y="257412"/>
                            <a:ext cx="2671541" cy="3336455"/>
                          </a:xfrm>
                          <a:prstGeom prst="rect">
                            <a:avLst/>
                          </a:prstGeom>
                          <a:solidFill>
                            <a:srgbClr val="EEECE1"/>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wps:txbx>
                        <wps:bodyPr rot="0" vert="horz" wrap="square" lIns="91440" tIns="45720" rIns="91440" bIns="45720" anchor="t" anchorCtr="0" upright="1">
                          <a:noAutofit/>
                        </wps:bodyPr>
                      </wps:wsp>
                      <wps:wsp>
                        <wps:cNvPr id="3" name="AutoShape 6"/>
                        <wps:cNvCnPr>
                          <a:cxnSpLocks noChangeShapeType="1"/>
                        </wps:cNvCnPr>
                        <wps:spPr bwMode="auto">
                          <a:xfrm>
                            <a:off x="120459" y="51152"/>
                            <a:ext cx="0" cy="14471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SpPr>
                          <a:spLocks noChangeArrowheads="1"/>
                        </wps:cNvSpPr>
                        <wps:spPr bwMode="auto">
                          <a:xfrm>
                            <a:off x="120459" y="1498269"/>
                            <a:ext cx="90756" cy="9075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CnPr>
                          <a:cxnSpLocks noChangeShapeType="1"/>
                        </wps:cNvCnPr>
                        <wps:spPr bwMode="auto">
                          <a:xfrm flipH="1">
                            <a:off x="4458619" y="0"/>
                            <a:ext cx="1413326" cy="257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3008990" y="0"/>
                            <a:ext cx="1001622" cy="199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87946" y="3833953"/>
                            <a:ext cx="5505619" cy="477697"/>
                          </a:xfrm>
                          <a:prstGeom prst="rect">
                            <a:avLst/>
                          </a:prstGeom>
                          <a:solidFill>
                            <a:srgbClr val="F2DBDB"/>
                          </a:solidFill>
                          <a:ln w="9525">
                            <a:solidFill>
                              <a:srgbClr val="000000"/>
                            </a:solidFill>
                            <a:miter lim="800000"/>
                            <a:headEnd/>
                            <a:tailEnd/>
                          </a:ln>
                        </wps:spPr>
                        <wps:txb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wps:txbx>
                        <wps:bodyPr rot="0" vert="horz" wrap="square" lIns="91440" tIns="45720" rIns="91440" bIns="45720" anchor="t" anchorCtr="0" upright="1">
                          <a:noAutofit/>
                        </wps:bodyPr>
                      </wps:wsp>
                    </wpc:wpc>
                  </a:graphicData>
                </a:graphic>
              </wp:inline>
            </w:drawing>
          </mc:Choice>
          <mc:Fallback>
            <w:pict>
              <v:group id="Полотно 8" o:spid="_x0000_s1065" editas="canvas" style="width:467.75pt;height:339.5pt;mso-position-horizontal-relative:char;mso-position-vertical-relative:line" coordsize="59404,4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bogQAAA4WAAAOAAAAZHJzL2Uyb0RvYy54bWzsWNtu4zYQfS/QfyD0nliUqCviLLK+tAW2&#10;FyDpB9ASZauVSJVkYmeL/nuHpGQrTt2mzSZIgfhBpkRqOJw5c3jEiw+7tkF3TKpa8KmHz30PMV6I&#10;subrqffzzfIs9ZDSlJe0EZxNvXumvA+XX391se1yFoiNaEomERjhKt92U2+jdZdPJqrYsJaqc9Ex&#10;Dp2VkC3VcCvXk1LSLVhvm0ng+/FkK2TZSVEwpeDp3HV6l9Z+VbFC/1hVimnUTD3wTdurtNeVuU4u&#10;L2i+lrTb1EXvBv0PXrS05jDp3tScaopuZf3IVFsXUihR6fNCtBNRVXXB7BpgNdg/Ws2M8juq7GIK&#10;iM7gILS+oN3V2vjNxbJuGojGBKzn5pn530J+GDzcdpAd1e3zpJ43//WGdswuS+XFD3c/SVSXAB4P&#10;cdoCRm7YTqOPYoeISY+ZGwZddzBM7+CxGWlcVt0nUfyqEBezDeVrdiWl2G4YLcE7bN6EpexfdXaU&#10;MbLafi9KmIbeamEN7SrZGoOQDQTWA4wDHHnofuplKU57jBifCtMbZxGJAdUF9IdRkqXETUbzwU4n&#10;lf6GiRaZxtSTAEI7D737pLTxi+bDELsO0dSlib69kevVrJHojgJgl8uZ79v54RU1HtZwtAX3oiBy&#10;oRj3qbEJeP+EibbWUHlN3U69dD+I5iaAC16CmzTXtG5cG+ZveB9RE0QXTr1b7VzqgiFTK1HeQ4yl&#10;cJUGzACNjZCfPbSFKpt66rdbKpmHmu845CnDhJiytDckSgK4keOe1biH8gJMTT3tIdecaVfKt52s&#10;1xuYySGDiyvIbVXbYBsQOK96/wHIr4To4BGioyFOr4roEAeBH4QW0kGUEGzTRfMDphMcAYwdpsMw&#10;JpF1FLL+xTG9WCxmi6Fi3jSmwyFX75gesTSgyLG0KTFL5CgeAgWgnnFDDjQvdvz6iJ/t4Jv7Dqj3&#10;AT27V0yZPomeceCTKLNYjjCOjqAM/GGIGWglwTgxjp0GsdKSGtqYCc6Bo4V07HGCpvc7pKHCZ7Ov&#10;FLc9yf4t4doahV3DhNRUq5UUv2d+tkgXKTkjQbw4I/58fna1nJGzeImTaB7OZ7M5/sNsDJjkm7os&#10;GTfbyyBvMHna7t0LLSdM9gJnH4bJQ+s20ODi8G+dtjvwYb9whTTszK/Hw+QxZi00HuiDlxMUI8Ri&#10;kqWgIAwuD/Sb+UkUO9yaplU9p1FrdzqrdezWb9FqrK3LvjBp+QtQedU2IGRBRqBoUAAPx8DmdBgT&#10;mEF9tfQWwYOnqpQl/PqX3yCjv9P3iL5B1x7Td2pS15fCC9E3qpq6+3aQZ73OJiRKY+yY/EhkY4LD&#10;MOhr4qBYThfFm6VypO2Gp2UNnygN6F6Q7S0rQf8y+F42LbdFGXX9Tvbn/+rz+K8/IwE1xwi3fPuy&#10;CDfZ63Ed+n6aZSBEQIcc49r3cRwA81qNkmUxCBmX/xM6+x3X7yKmPx5JBlzvj0ewRddIxLzS+Uia&#10;ZASqzJx/pGGYRfZD6SBnosiPLK8bkJMkibN/0OHPOCAJ5h/nH9+u9DgckOyPsv4vasSeA8IZoNXz&#10;/QGpOdUc30N7fIx7+ScAAAD//wMAUEsDBBQABgAIAAAAIQA1qsh53gAAAAUBAAAPAAAAZHJzL2Rv&#10;d25yZXYueG1sTI9PS8NAEMXvQr/DMoKXYjf+abQxm6KC4EWoaanXaXZMQrOzIbtJk2/v6sVeBh7v&#10;8d5v0vVoGjFQ52rLCm4WEQjiwuqaSwW77dv1IwjnkTU2lknBRA7W2ewixUTbE3/SkPtShBJ2CSqo&#10;vG8TKV1RkUG3sC1x8L5tZ9AH2ZVSd3gK5aaRt1EUS4M1h4UKW3qtqDjmvVHwYeZz2sTx+9Dv8Wv/&#10;cj+VU54rdXU5Pj+B8DT6/zD84gd0yALTwfasnWgUhEf83w3e6m65BHFQED+sIpBZKs/psx8AAAD/&#10;/wMAUEsBAi0AFAAGAAgAAAAhALaDOJL+AAAA4QEAABMAAAAAAAAAAAAAAAAAAAAAAFtDb250ZW50&#10;X1R5cGVzXS54bWxQSwECLQAUAAYACAAAACEAOP0h/9YAAACUAQAACwAAAAAAAAAAAAAAAAAvAQAA&#10;X3JlbHMvLnJlbHNQSwECLQAUAAYACAAAACEA/kRw26IEAAAOFgAADgAAAAAAAAAAAAAAAAAuAgAA&#10;ZHJzL2Uyb0RvYy54bWxQSwECLQAUAAYACAAAACEANarIed4AAAAFAQAADwAAAAAAAAAAAAAAAAD8&#10;BgAAZHJzL2Rvd25yZXYueG1sUEsFBgAAAAAEAAQA8wAAAAcIAAAAAA==&#10;">
                <v:shape id="_x0000_s1066" type="#_x0000_t75" style="position:absolute;width:59404;height:43116;visibility:visible;mso-wrap-style:square">
                  <v:fill o:detectmouseclick="t"/>
                  <v:path o:connecttype="none"/>
                </v:shape>
                <v:shape id="Text Box 4" o:spid="_x0000_s1067" type="#_x0000_t202" style="position:absolute;left:2112;top:981;width:26954;height:3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UkwAAAANoAAAAPAAAAZHJzL2Rvd25yZXYueG1sRE/fa8Iw&#10;EH4f+D+EE/Y2U2VsWo2ig4EwNrAWfD2bsyk2ly7JtP73izDY0/Hx/bzFqretuJAPjWMF41EGgrhy&#10;uuFaQbl/f5qCCBFZY+uYFNwowGo5eFhgrt2Vd3QpYi1SCIccFZgYu1zKUBmyGEauI07cyXmLMUFf&#10;S+3xmsJtKydZ9iItNpwaDHb0Zqg6Fz9WgSsP5dF8zFz4/uRth8+vX5ubV+px2K/nICL18V/8597q&#10;NB/ur9yvXP4CAAD//wMAUEsBAi0AFAAGAAgAAAAhANvh9svuAAAAhQEAABMAAAAAAAAAAAAAAAAA&#10;AAAAAFtDb250ZW50X1R5cGVzXS54bWxQSwECLQAUAAYACAAAACEAWvQsW78AAAAVAQAACwAAAAAA&#10;AAAAAAAAAAAfAQAAX3JlbHMvLnJlbHNQSwECLQAUAAYACAAAACEAS3r1JMAAAADaAAAADwAAAAAA&#10;AAAAAAAAAAAHAgAAZHJzL2Rvd25yZXYueG1sUEsFBgAAAAADAAMAtwAAAPQCAAAAAA==&#10;" fillcolor="#ffc000">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3PwwAAANoAAAAPAAAAZHJzL2Rvd25yZXYueG1sRI/RisIw&#10;FETfBf8h3AVfZE21oFKNIhVlBR+07gdcmmtbtrnpNlnt/r0RBB+HmTnDLNedqcWNWldZVjAeRSCI&#10;c6srLhR8X3afcxDOI2usLZOCf3KwXvV7S0y0vfOZbpkvRICwS1BB6X2TSOnykgy6kW2Ig3e1rUEf&#10;ZFtI3eI9wE0tJ1E0lQYrDgslNpSWlP9kf0bBLnXj0zz9PRy38X5YxccLxrOtUoOPbrMA4anz7/Cr&#10;/aUVTOB5JdwAuXoAAAD//wMAUEsBAi0AFAAGAAgAAAAhANvh9svuAAAAhQEAABMAAAAAAAAAAAAA&#10;AAAAAAAAAFtDb250ZW50X1R5cGVzXS54bWxQSwECLQAUAAYACAAAACEAWvQsW78AAAAVAQAACwAA&#10;AAAAAAAAAAAAAAAfAQAAX3JlbHMvLnJlbHNQSwECLQAUAAYACAAAACEA9Axtz8MAAADaAAAADwAA&#10;AAAAAAAAAAAAAAAHAgAAZHJzL2Rvd25yZXYueG1sUEsFBgAAAAADAAMAtwAAAPcCAAAAAA==&#10;" fillcolor="#eeece1">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shape id="AutoShape 8" o:spid="_x0000_s1071" type="#_x0000_t32" style="position:absolute;left:44586;width:14133;height:2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7+wAAAANoAAAAPAAAAZHJzL2Rvd25yZXYueG1sRI9Pi8Iw&#10;FMTvwn6H8Ba8aeqCItUoKiyIl8U/sHt8NM822LyUJjb125sFweMwM79hluve1qKj1hvHCibjDARx&#10;4bThUsHl/D2ag/ABWWPtmBQ8yMN69TFYYq5d5CN1p1CKBGGfo4IqhCaX0hcVWfRj1xAn7+paiyHJ&#10;tpS6xZjgtpZfWTaTFg2nhQob2lVU3E53q8DEH9M1+13cHn7/vI5kHlNnlBp+9psFiEB9eIdf7b1W&#10;MIX/K+kGyNUTAAD//wMAUEsBAi0AFAAGAAgAAAAhANvh9svuAAAAhQEAABMAAAAAAAAAAAAAAAAA&#10;AAAAAFtDb250ZW50X1R5cGVzXS54bWxQSwECLQAUAAYACAAAACEAWvQsW78AAAAVAQAACwAAAAAA&#10;AAAAAAAAAAAfAQAAX3JlbHMvLnJlbHNQSwECLQAUAAYACAAAACEAluO+/sAAAADaAAAADwAAAAAA&#10;AAAAAAAAAAAHAgAAZHJzL2Rvd25yZXYueG1sUEsFBgAAAAADAAMAtwAAAPQCAAAAAA==&#10;">
                  <v:stroke endarrow="block"/>
                </v:shape>
                <v:shape id="AutoShape 9" o:spid="_x0000_s1072" type="#_x0000_t32" style="position:absolute;left:30089;width:10017;height:19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Text Box 10" o:spid="_x0000_s1073" type="#_x0000_t202" style="position:absolute;left:2879;top:38339;width:55056;height: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uLvgAAANoAAAAPAAAAZHJzL2Rvd25yZXYueG1sRI/NCsIw&#10;EITvgu8QVvAimir4QzWKKIIHQa0+wNKsbbHZlCZqfXsjCB6HmfmGWawaU4on1a6wrGA4iEAQp1YX&#10;nCm4Xnb9GQjnkTWWlknBmxyslu3WAmNtX3ymZ+IzESDsYlSQe1/FUro0J4NuYCvi4N1sbdAHWWdS&#10;1/gKcFPKURRNpMGCw0KOFW1ySu/JwyhI7id6H3s7NxnTfrOdWkf2dFCq22nWcxCeGv8P/9p7rWAK&#10;3yvhBsjlBwAA//8DAFBLAQItABQABgAIAAAAIQDb4fbL7gAAAIUBAAATAAAAAAAAAAAAAAAAAAAA&#10;AABbQ29udGVudF9UeXBlc10ueG1sUEsBAi0AFAAGAAgAAAAhAFr0LFu/AAAAFQEAAAsAAAAAAAAA&#10;AAAAAAAAHwEAAF9yZWxzLy5yZWxzUEsBAi0AFAAGAAgAAAAhAHSQi4u+AAAA2gAAAA8AAAAAAAAA&#10;AAAAAAAABwIAAGRycy9kb3ducmV2LnhtbFBLBQYAAAAAAwADALcAAADyAgAAAAA=&#10;" fillcolor="#f2dbdb">
                  <v:textbo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anchorlock/>
              </v:group>
            </w:pict>
          </mc:Fallback>
        </mc:AlternateConten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w:t>
      </w:r>
      <w:proofErr w:type="gramStart"/>
      <w:r>
        <w:rPr>
          <w:rFonts w:ascii="Times New Roman" w:hAnsi="Times New Roman" w:cs="Times New Roman"/>
          <w:bCs/>
          <w:i/>
          <w:sz w:val="28"/>
          <w:szCs w:val="28"/>
        </w:rPr>
        <w:t xml:space="preserve">нарушений  </w:t>
      </w:r>
      <w:r w:rsidRPr="00E41617">
        <w:rPr>
          <w:rFonts w:ascii="Times New Roman" w:hAnsi="Times New Roman" w:cs="Times New Roman"/>
          <w:bCs/>
          <w:i/>
          <w:sz w:val="28"/>
          <w:szCs w:val="28"/>
        </w:rPr>
        <w:t>требований</w:t>
      </w:r>
      <w:proofErr w:type="gramEnd"/>
      <w:r w:rsidRPr="00E41617">
        <w:rPr>
          <w:rFonts w:ascii="Times New Roman" w:hAnsi="Times New Roman" w:cs="Times New Roman"/>
          <w:bCs/>
          <w:i/>
          <w:sz w:val="28"/>
          <w:szCs w:val="28"/>
        </w:rPr>
        <w:t xml:space="preserve">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932"/>
      </w:tblGrid>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установленных ФЗ-123</w:t>
            </w:r>
          </w:p>
        </w:tc>
        <w:tc>
          <w:tcPr>
            <w:tcW w:w="5392" w:type="dxa"/>
            <w:shd w:val="clear" w:color="auto" w:fill="92D05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установленных ФЗ-123</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EC28FA">
        <w:tc>
          <w:tcPr>
            <w:tcW w:w="10173" w:type="dxa"/>
            <w:gridSpan w:val="2"/>
          </w:tcPr>
          <w:p w:rsidR="00A04281" w:rsidRPr="002732FC" w:rsidRDefault="00A04281" w:rsidP="00EC28FA">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r w:rsidRPr="002732FC">
              <w:rPr>
                <w:i/>
                <w:szCs w:val="24"/>
              </w:rPr>
              <w:t>., теплоизоляционные материалы</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Текстильные и кожевенные материалы, применяемые для изготовления штор, занавесов, постельных </w:t>
            </w:r>
            <w:r w:rsidRPr="002732FC">
              <w:rPr>
                <w:i/>
                <w:szCs w:val="24"/>
              </w:rPr>
              <w:lastRenderedPageBreak/>
              <w:t>принадлежностей, элементов мягкой мебели.</w:t>
            </w:r>
          </w:p>
        </w:tc>
        <w:tc>
          <w:tcPr>
            <w:tcW w:w="5392" w:type="dxa"/>
            <w:shd w:val="clear" w:color="auto" w:fill="92D050"/>
          </w:tcPr>
          <w:p w:rsidR="00A04281" w:rsidRPr="002732FC" w:rsidRDefault="00A04281" w:rsidP="00EC28FA">
            <w:pPr>
              <w:pStyle w:val="1"/>
              <w:ind w:left="0" w:firstLine="0"/>
              <w:rPr>
                <w:szCs w:val="24"/>
              </w:rPr>
            </w:pPr>
            <w:r w:rsidRPr="002732FC">
              <w:rPr>
                <w:i/>
                <w:szCs w:val="24"/>
              </w:rPr>
              <w:lastRenderedPageBreak/>
              <w:t>Оборудование и изделия для спасания людей при пожаре (индивидуальные средства, коллективные средства).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Мобильные средства пожаротушения (пожарные автомобили (основные и специальные), пожарные самолеты и вертолеты, пожарные суда, пожарные мотопомпы, приспособленные технические средства (тягачи, прицепы и трактора – заводского изготовления).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w:t>
            </w:r>
            <w:proofErr w:type="gramStart"/>
            <w:r w:rsidRPr="002732FC">
              <w:rPr>
                <w:i/>
                <w:szCs w:val="24"/>
              </w:rPr>
              <w:t>кабельные  короба</w:t>
            </w:r>
            <w:proofErr w:type="gramEnd"/>
            <w:r w:rsidRPr="002732FC">
              <w:rPr>
                <w:i/>
                <w:szCs w:val="24"/>
              </w:rPr>
              <w:t>, каналы и трубы из полимерных материалов для прокладки кабелей, герметичные кабельные ввода.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EC28FA">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Аппараты защиты электрических цепей.</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proofErr w:type="gramStart"/>
            <w:r w:rsidRPr="002732FC">
              <w:rPr>
                <w:i/>
                <w:szCs w:val="24"/>
              </w:rPr>
              <w:t>строит.конструкций</w:t>
            </w:r>
            <w:proofErr w:type="spellEnd"/>
            <w:proofErr w:type="gram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а именно, гидранты, гидрант-колонки, колонки, напорные и всасывающие рукава, гидроэлеваторы, всасывающие сетки, рукавные разветвления, соединительные головки, ручные пожарные лестницы).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Переносные и передвижные огнетушители.</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спасения людей при пожаре.</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Каналы инженерных систем противодымной защиты.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Дополнительное снаряжение пожарных (пожарные фонари, тепловизоры, радиомаяки и звуковые маяки).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Средства пожарной автоматики (извещатели, ППКП, приборы управления, технические средства оповещения и </w:t>
            </w:r>
            <w:r w:rsidRPr="002732FC">
              <w:rPr>
                <w:i/>
                <w:szCs w:val="24"/>
              </w:rPr>
              <w:lastRenderedPageBreak/>
              <w:t>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Отделочные материалы для </w:t>
            </w:r>
            <w:proofErr w:type="gramStart"/>
            <w:r w:rsidRPr="002732FC">
              <w:rPr>
                <w:i/>
                <w:szCs w:val="24"/>
              </w:rPr>
              <w:t>подвижного  состава</w:t>
            </w:r>
            <w:proofErr w:type="gramEnd"/>
            <w:r w:rsidRPr="002732FC">
              <w:rPr>
                <w:i/>
                <w:szCs w:val="24"/>
              </w:rPr>
              <w:t xml:space="preserve">  железнодорожного транспорта и метрополитена.</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огнезащиты.</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Инженерное оборудование систем противодымной защиты, за исключением каналов инженерных систем.</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Двери шахт лифтов.</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pgSz w:w="11906" w:h="16838"/>
          <w:pgMar w:top="1134" w:right="850" w:bottom="1134" w:left="1701" w:header="708" w:footer="708" w:gutter="0"/>
          <w:cols w:space="708"/>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устройстве таких </w:t>
            </w:r>
            <w:proofErr w:type="gramStart"/>
            <w:r w:rsidRPr="00047AAB">
              <w:rPr>
                <w:rFonts w:ascii="Times New Roman" w:eastAsia="Times New Roman" w:hAnsi="Times New Roman"/>
                <w:sz w:val="24"/>
                <w:szCs w:val="24"/>
              </w:rPr>
              <w:t>дверей  необходимо</w:t>
            </w:r>
            <w:proofErr w:type="gramEnd"/>
            <w:r w:rsidRPr="00047AAB">
              <w:rPr>
                <w:rFonts w:ascii="Times New Roman" w:eastAsia="Times New Roman" w:hAnsi="Times New Roman"/>
                <w:sz w:val="24"/>
                <w:szCs w:val="24"/>
              </w:rPr>
              <w:t xml:space="preserve"> предусмотреть возможность вручную открыть их изнутри и заблокировать в открытом состоянии.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риска с учетом наличия перепада высот </w:t>
            </w:r>
            <w:r w:rsidRPr="00047AAB">
              <w:rPr>
                <w:rFonts w:ascii="Times New Roman" w:eastAsia="Times New Roman" w:hAnsi="Times New Roman"/>
                <w:sz w:val="24"/>
                <w:szCs w:val="24"/>
              </w:rPr>
              <w:lastRenderedPageBreak/>
              <w:t>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w:t>
            </w:r>
            <w:proofErr w:type="gramStart"/>
            <w:r w:rsidRPr="00047AAB">
              <w:rPr>
                <w:rFonts w:ascii="Times New Roman" w:eastAsia="Times New Roman" w:hAnsi="Times New Roman"/>
                <w:sz w:val="24"/>
                <w:szCs w:val="24"/>
              </w:rPr>
              <w:t>предусмотренных  п.</w:t>
            </w:r>
            <w:proofErr w:type="gramEnd"/>
            <w:r w:rsidRPr="00047AAB">
              <w:rPr>
                <w:rFonts w:ascii="Times New Roman" w:eastAsia="Times New Roman" w:hAnsi="Times New Roman"/>
                <w:sz w:val="24"/>
                <w:szCs w:val="24"/>
              </w:rPr>
              <w:t xml:space="preserve">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 А Свода правил СП 5.13130.2009, подлежат оборудованию </w:t>
            </w:r>
            <w:r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w:t>
            </w:r>
            <w:r w:rsidRPr="00047AAB">
              <w:rPr>
                <w:rFonts w:ascii="Times New Roman" w:eastAsia="Times New Roman" w:hAnsi="Times New Roman"/>
                <w:sz w:val="24"/>
                <w:szCs w:val="24"/>
              </w:rPr>
              <w:lastRenderedPageBreak/>
              <w:t>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пределов огнестойкости элементов заполнения проемов в </w:t>
            </w:r>
            <w:r w:rsidRPr="00047AAB">
              <w:rPr>
                <w:rFonts w:ascii="Times New Roman" w:eastAsia="Times New Roman" w:hAnsi="Times New Roman"/>
                <w:sz w:val="24"/>
                <w:szCs w:val="24"/>
              </w:rPr>
              <w:lastRenderedPageBreak/>
              <w:t>противопожарных преградах</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преградах должны иметь </w:t>
            </w:r>
            <w:proofErr w:type="gramStart"/>
            <w:r w:rsidRPr="00047AAB">
              <w:rPr>
                <w:rFonts w:ascii="Times New Roman" w:eastAsia="Times New Roman" w:hAnsi="Times New Roman"/>
                <w:sz w:val="24"/>
                <w:szCs w:val="24"/>
              </w:rPr>
              <w:t>предел огнестойкости</w:t>
            </w:r>
            <w:proofErr w:type="gramEnd"/>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w:t>
            </w:r>
            <w:r w:rsidRPr="00047AAB">
              <w:rPr>
                <w:rFonts w:ascii="Times New Roman" w:eastAsia="Times New Roman" w:hAnsi="Times New Roman"/>
                <w:sz w:val="24"/>
                <w:szCs w:val="24"/>
              </w:rPr>
              <w:lastRenderedPageBreak/>
              <w:t>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огнестойкости, соответствующим типу противопожарной преграды согласно </w:t>
            </w:r>
            <w:r w:rsidRPr="00047AAB">
              <w:rPr>
                <w:rFonts w:ascii="Times New Roman" w:eastAsia="Times New Roman" w:hAnsi="Times New Roman"/>
                <w:sz w:val="24"/>
                <w:szCs w:val="24"/>
              </w:rPr>
              <w:lastRenderedPageBreak/>
              <w:t>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w:t>
            </w:r>
            <w:r w:rsidRPr="00047AAB">
              <w:rPr>
                <w:rFonts w:ascii="Times New Roman" w:eastAsia="Times New Roman" w:hAnsi="Times New Roman"/>
                <w:sz w:val="24"/>
                <w:szCs w:val="24"/>
              </w:rPr>
              <w:lastRenderedPageBreak/>
              <w:t>указанных систем и средств противопожарной защиты объекта с оформлением соответствующего акта проверки.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w:t>
            </w:r>
            <w:proofErr w:type="gramStart"/>
            <w:r w:rsidRPr="00047AAB">
              <w:rPr>
                <w:rFonts w:ascii="Times New Roman" w:eastAsia="Times New Roman" w:hAnsi="Times New Roman"/>
                <w:sz w:val="24"/>
                <w:szCs w:val="24"/>
              </w:rPr>
              <w:t>В от</w:t>
            </w:r>
            <w:proofErr w:type="gramEnd"/>
            <w:r w:rsidRPr="00047AAB">
              <w:rPr>
                <w:rFonts w:ascii="Times New Roman" w:eastAsia="Times New Roman" w:hAnsi="Times New Roman"/>
                <w:sz w:val="24"/>
                <w:szCs w:val="24"/>
              </w:rPr>
              <w:t xml:space="preserve"> других помещений, следует предусмотреть комплекс мероприятий по предотвращению </w:t>
            </w:r>
            <w:r w:rsidRPr="00047AAB">
              <w:rPr>
                <w:rFonts w:ascii="Times New Roman" w:eastAsia="Times New Roman" w:hAnsi="Times New Roman"/>
                <w:sz w:val="24"/>
                <w:szCs w:val="24"/>
              </w:rPr>
              <w:lastRenderedPageBreak/>
              <w:t>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w:t>
            </w:r>
            <w:proofErr w:type="gramStart"/>
            <w:r w:rsidRPr="00047AAB">
              <w:rPr>
                <w:rFonts w:ascii="Times New Roman" w:eastAsia="Times New Roman" w:hAnsi="Times New Roman"/>
                <w:sz w:val="24"/>
                <w:szCs w:val="24"/>
              </w:rPr>
              <w:t>указанный  комплекс</w:t>
            </w:r>
            <w:proofErr w:type="gramEnd"/>
            <w:r w:rsidRPr="00047AAB">
              <w:rPr>
                <w:rFonts w:ascii="Times New Roman" w:eastAsia="Times New Roman" w:hAnsi="Times New Roman"/>
                <w:sz w:val="24"/>
                <w:szCs w:val="24"/>
              </w:rPr>
              <w:t xml:space="preserve">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bookmarkStart w:id="0" w:name="_GoBack"/>
      <w:bookmarkEnd w:id="0"/>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w:t>
            </w:r>
            <w:r w:rsidRPr="00047AAB">
              <w:rPr>
                <w:rFonts w:ascii="Times New Roman" w:eastAsia="Times New Roman" w:hAnsi="Times New Roman"/>
                <w:sz w:val="24"/>
                <w:szCs w:val="24"/>
              </w:rPr>
              <w:lastRenderedPageBreak/>
              <w:t>составляющий 3 года, - для юридического лица</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p w:rsidR="00A04281" w:rsidRPr="00047AAB" w:rsidRDefault="00A04281" w:rsidP="00EC28FA">
            <w:pPr>
              <w:spacing w:after="0" w:line="240" w:lineRule="auto"/>
              <w:rPr>
                <w:rFonts w:ascii="Times New Roman" w:eastAsia="Times New Roman" w:hAnsi="Times New Roman"/>
                <w:sz w:val="24"/>
                <w:szCs w:val="24"/>
              </w:rPr>
            </w:pP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w:t>
            </w:r>
            <w:r w:rsidRPr="00047AAB">
              <w:rPr>
                <w:rFonts w:ascii="Times New Roman" w:eastAsia="Times New Roman" w:hAnsi="Times New Roman"/>
                <w:sz w:val="24"/>
                <w:szCs w:val="24"/>
              </w:rPr>
              <w:lastRenderedPageBreak/>
              <w:t>работников, должен составлять не менее 3 лет.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w:t>
            </w:r>
            <w:r w:rsidRPr="00047AAB">
              <w:rPr>
                <w:rFonts w:ascii="Times New Roman" w:eastAsia="Times New Roman" w:hAnsi="Times New Roman"/>
                <w:sz w:val="24"/>
                <w:szCs w:val="24"/>
              </w:rPr>
              <w:lastRenderedPageBreak/>
              <w:t>прохождении профессионального обучения)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C28FA">
            <w:pPr>
              <w:spacing w:after="0" w:line="240" w:lineRule="auto"/>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на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9"/>
        <w:gridCol w:w="3923"/>
        <w:gridCol w:w="2263"/>
        <w:gridCol w:w="3505"/>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в рамках РСЧС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1"/>
        <w:gridCol w:w="3923"/>
        <w:gridCol w:w="2266"/>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w:t>
            </w:r>
            <w:r w:rsidRPr="00047AAB">
              <w:rPr>
                <w:rFonts w:ascii="Times New Roman" w:eastAsia="Times New Roman" w:hAnsi="Times New Roman"/>
                <w:sz w:val="24"/>
                <w:szCs w:val="24"/>
              </w:rPr>
              <w:lastRenderedPageBreak/>
              <w:t>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органы исполнительной власти субъектов РФ на подведомственных объектах и органы </w:t>
            </w:r>
            <w:r w:rsidRPr="00047AAB">
              <w:rPr>
                <w:rFonts w:ascii="Times New Roman" w:eastAsia="Times New Roman" w:hAnsi="Times New Roman"/>
                <w:sz w:val="24"/>
                <w:szCs w:val="24"/>
              </w:rPr>
              <w:lastRenderedPageBreak/>
              <w:t>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органами местного </w:t>
            </w:r>
            <w:r w:rsidRPr="00047AAB">
              <w:rPr>
                <w:rFonts w:ascii="Times New Roman" w:eastAsia="Times New Roman" w:hAnsi="Times New Roman"/>
                <w:sz w:val="24"/>
                <w:szCs w:val="24"/>
              </w:rPr>
              <w:lastRenderedPageBreak/>
              <w:t>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644"/>
        <w:gridCol w:w="3636"/>
        <w:gridCol w:w="2961"/>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4709"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Республике Башкортостан. Собственник гидроцикла </w:t>
            </w:r>
            <w:r w:rsidRPr="00047AAB">
              <w:rPr>
                <w:rFonts w:ascii="Times New Roman" w:eastAsia="Times New Roman" w:hAnsi="Times New Roman"/>
                <w:sz w:val="24"/>
                <w:szCs w:val="24"/>
              </w:rPr>
              <w:lastRenderedPageBreak/>
              <w:t xml:space="preserve">с мощностью 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И это притом, что период навигации в </w:t>
            </w:r>
            <w:r w:rsidRPr="00047AAB">
              <w:rPr>
                <w:rFonts w:ascii="Times New Roman" w:eastAsia="Times New Roman" w:hAnsi="Times New Roman"/>
                <w:sz w:val="24"/>
                <w:szCs w:val="24"/>
              </w:rPr>
              <w:lastRenderedPageBreak/>
              <w:t xml:space="preserve">Республике </w:t>
            </w:r>
            <w:proofErr w:type="gramStart"/>
            <w:r w:rsidRPr="00047AAB">
              <w:rPr>
                <w:rFonts w:ascii="Times New Roman" w:eastAsia="Times New Roman" w:hAnsi="Times New Roman"/>
                <w:sz w:val="24"/>
                <w:szCs w:val="24"/>
              </w:rPr>
              <w:t>Башкортостан  составляет</w:t>
            </w:r>
            <w:proofErr w:type="gramEnd"/>
            <w:r w:rsidRPr="00047AAB">
              <w:rPr>
                <w:rFonts w:ascii="Times New Roman" w:eastAsia="Times New Roman" w:hAnsi="Times New Roman"/>
                <w:sz w:val="24"/>
                <w:szCs w:val="24"/>
              </w:rPr>
              <w:t xml:space="preserve">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w:t>
            </w:r>
            <w:r w:rsidRPr="00047AAB">
              <w:rPr>
                <w:rFonts w:ascii="Times New Roman" w:eastAsia="Times New Roman" w:hAnsi="Times New Roman"/>
                <w:sz w:val="24"/>
                <w:szCs w:val="24"/>
              </w:rPr>
              <w:lastRenderedPageBreak/>
              <w:t>воздействия с тем, чтобы граждане не прибегали к различного рода схемам и уловкам.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w:t>
            </w:r>
            <w:proofErr w:type="gramStart"/>
            <w:r w:rsidRPr="00047AAB">
              <w:rPr>
                <w:rFonts w:ascii="Times New Roman" w:eastAsia="Times New Roman" w:hAnsi="Times New Roman"/>
                <w:sz w:val="24"/>
                <w:szCs w:val="24"/>
              </w:rPr>
              <w:t>Федерации,  Правила</w:t>
            </w:r>
            <w:proofErr w:type="gramEnd"/>
            <w:r w:rsidRPr="00047AAB">
              <w:rPr>
                <w:rFonts w:ascii="Times New Roman" w:eastAsia="Times New Roman" w:hAnsi="Times New Roman"/>
                <w:sz w:val="24"/>
                <w:szCs w:val="24"/>
              </w:rPr>
              <w:t xml:space="preserve">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81"/>
    <w:rsid w:val="00225990"/>
    <w:rsid w:val="007E2A24"/>
    <w:rsid w:val="00A04281"/>
    <w:rsid w:val="00A05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844ADE"/>
  <w15:chartTrackingRefBased/>
  <w15:docId w15:val="{32FBE40E-1BF4-4E8A-9012-3D0B22A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993157CB253DEFA5C168409681915782B7501FC53EDB4DD692D86B14230CBC596ED786F87E4973PEF6G" TargetMode="External"/><Relationship Id="rId5" Type="http://schemas.openxmlformats.org/officeDocument/2006/relationships/hyperlink" Target="consultantplus://offline/ref=D0993157CB253DEFA5C168409681915782B7501FC53EDB4DD692D86B14230CBC596ED786F87E4973PEF6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5817</Words>
  <Characters>33160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УНД ОГСП - Заместитель начальника отдела - Юдин О.В.</cp:lastModifiedBy>
  <cp:revision>1</cp:revision>
  <dcterms:created xsi:type="dcterms:W3CDTF">2017-06-26T10:27:00Z</dcterms:created>
  <dcterms:modified xsi:type="dcterms:W3CDTF">2017-06-26T10:44:00Z</dcterms:modified>
</cp:coreProperties>
</file>