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="00042761" w:rsidRPr="00042761">
        <w:rPr>
          <w:rFonts w:ascii="Times New Roman" w:hAnsi="Times New Roman"/>
          <w:b/>
          <w:i w:val="0"/>
          <w:color w:val="auto"/>
          <w:sz w:val="28"/>
          <w:szCs w:val="28"/>
        </w:rPr>
        <w:t>1 полугодие</w:t>
      </w:r>
      <w:r w:rsidR="00042761" w:rsidRPr="00AE3BA8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201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8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год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а</w:t>
      </w:r>
    </w:p>
    <w:p w:rsidR="00796400" w:rsidRPr="00C0468D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C0468D" w:rsidRPr="00C0468D" w:rsidRDefault="00C0468D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Pr="00C0468D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C0468D" w:rsidRPr="00C0468D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C0468D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12 840</w:t>
      </w:r>
      <w:r w:rsidRPr="00C0468D">
        <w:rPr>
          <w:b/>
          <w:color w:val="auto"/>
          <w:sz w:val="28"/>
          <w:szCs w:val="28"/>
        </w:rPr>
        <w:t xml:space="preserve"> </w:t>
      </w:r>
      <w:r w:rsidRPr="00C0468D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13 206, снижение на 2,77%.).</w:t>
      </w:r>
      <w:r w:rsidRPr="00C0468D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C0468D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198 объектов надзора: </w:t>
      </w:r>
    </w:p>
    <w:p w:rsidR="00C0468D" w:rsidRPr="00C0468D" w:rsidRDefault="00C0468D" w:rsidP="00C0468D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C0468D">
        <w:rPr>
          <w:rStyle w:val="a3"/>
          <w:rFonts w:ascii="Times New Roman" w:hAnsi="Times New Roman"/>
          <w:b w:val="0"/>
          <w:bCs/>
          <w:sz w:val="28"/>
          <w:szCs w:val="28"/>
        </w:rPr>
        <w:t>Проведение плановых проверок за 1 полугодие 2018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2018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C0468D" w:rsidRPr="00C0468D" w:rsidRDefault="00C0468D" w:rsidP="00C046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468D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2018 год Главное управление</w:t>
      </w:r>
      <w:r w:rsidRPr="00C0468D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За 1 полугодие 2018 года государственными инспекторами по пожарному надзору запланировано и проведено 203 плановых мероприятия по надзору за соблюдением требований пожарной безопасности (АППГ - 243, снижение на 16,46%). 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89    объектах. В общей сложности выявлено 1464 нарушения.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180 предписаний.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За 1 полугодие 2018 года проведено 564 внеплановые проверки, по следующим основаниям: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239 – истечение срока исполнения предписания;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35 – поступление в органы государственного пожарного надзора информации об угрозе причинения вреда жизни, здоровью граждан;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lastRenderedPageBreak/>
        <w:tab/>
        <w:t>282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8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Количество внеплановых проверок, проведенных за 1 полугодие 2018 года, увеличилось по сравнению с АППГ на 45,36% (за 1 полугодие 2017 года проведено 388 проверок).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По результатам проведения внеплановых проверок выявлены нарушения требований пожарной безопасности на 319 объектах. В общей сложности выявлено 2761 нарушение.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330 предписаний.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468D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На объектах образования Псковской области проведено 89 плановых проверок, проведено 89 мероприятий по </w:t>
      </w:r>
      <w:proofErr w:type="gramStart"/>
      <w:r w:rsidRPr="00C0468D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0468D" w:rsidRPr="00C0468D" w:rsidRDefault="00C0468D" w:rsidP="00C04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В ходе проведения проверок на 67 объектах выявлено 252 нарушения требований пожарной безопасности.</w:t>
      </w:r>
      <w:r w:rsidRPr="00C0468D">
        <w:rPr>
          <w:rFonts w:ascii="Times New Roman" w:hAnsi="Times New Roman"/>
          <w:sz w:val="28"/>
          <w:szCs w:val="28"/>
        </w:rPr>
        <w:tab/>
      </w:r>
    </w:p>
    <w:p w:rsidR="00C0468D" w:rsidRPr="00C0468D" w:rsidRDefault="00C0468D" w:rsidP="00C04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в случае «длящихся» нарушений требований пожарной безопасности направлять информацию в Государственное управление образования Псковской </w:t>
      </w:r>
      <w:r w:rsidRPr="00C0468D">
        <w:rPr>
          <w:rFonts w:ascii="Times New Roman" w:hAnsi="Times New Roman"/>
          <w:sz w:val="28"/>
          <w:szCs w:val="28"/>
        </w:rPr>
        <w:lastRenderedPageBreak/>
        <w:t>области через управление надзорной деятельности и профилактической работы Главного управления;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468D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На объектах здравоохранения Псковской области проведено 12 плановых проверок, проведено 6 мероприятий по </w:t>
      </w:r>
      <w:proofErr w:type="gramStart"/>
      <w:r w:rsidRPr="00C0468D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0468D" w:rsidRPr="00C0468D" w:rsidRDefault="00C0468D" w:rsidP="00C04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В ходе проведения проверок на 10 объектах выявлено 55 нарушений требований пожарной безопасности.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 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468D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На объектах, подведомственных Главному государственному управлению социальной защиты населения Псковской области проведено 7 плановых проверок, проведено 4 мероприятия по </w:t>
      </w:r>
      <w:proofErr w:type="gramStart"/>
      <w:r w:rsidRPr="00C0468D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0468D" w:rsidRPr="00C0468D" w:rsidRDefault="00C0468D" w:rsidP="00C04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В ходе проведения проверок на 7 объектах выявлено 46 нарушений требований пожарной безопасности.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lastRenderedPageBreak/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0468D" w:rsidRPr="00C0468D" w:rsidRDefault="00C0468D" w:rsidP="00C0468D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C0468D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468D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C0468D" w:rsidRPr="00C0468D" w:rsidTr="00B347A7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C0468D" w:rsidRPr="00C0468D" w:rsidTr="00B347A7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68D" w:rsidRPr="00C0468D" w:rsidTr="00B347A7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468D" w:rsidRPr="00C0468D" w:rsidTr="00B347A7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C0468D" w:rsidRPr="00C0468D" w:rsidTr="00B347A7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C0468D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C0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C0468D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C0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468D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C0468D" w:rsidRPr="00C0468D" w:rsidTr="00B347A7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68D" w:rsidRPr="00C0468D" w:rsidRDefault="00C0468D" w:rsidP="00B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68D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468D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C0468D">
        <w:rPr>
          <w:rFonts w:ascii="Times New Roman" w:hAnsi="Times New Roman"/>
          <w:sz w:val="28"/>
          <w:szCs w:val="28"/>
        </w:rPr>
        <w:t>№</w:t>
      </w:r>
      <w:r w:rsidRPr="00C0468D">
        <w:rPr>
          <w:rFonts w:ascii="Times New Roman" w:hAnsi="Times New Roman" w:cs="Times New Roman"/>
          <w:sz w:val="28"/>
          <w:szCs w:val="28"/>
        </w:rPr>
        <w:t xml:space="preserve"> 59-ФЗ</w:t>
      </w:r>
      <w:r w:rsidRPr="00C0468D">
        <w:rPr>
          <w:rFonts w:ascii="Times New Roman" w:hAnsi="Times New Roman"/>
          <w:b/>
          <w:sz w:val="28"/>
          <w:szCs w:val="28"/>
        </w:rPr>
        <w:t xml:space="preserve"> «</w:t>
      </w:r>
      <w:r w:rsidRPr="00C0468D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C0468D">
        <w:rPr>
          <w:rFonts w:ascii="Times New Roman" w:hAnsi="Times New Roman"/>
          <w:b/>
          <w:sz w:val="28"/>
          <w:szCs w:val="28"/>
        </w:rPr>
        <w:t>»</w:t>
      </w:r>
      <w:r w:rsidRPr="00C0468D">
        <w:rPr>
          <w:rFonts w:ascii="Times New Roman" w:hAnsi="Times New Roman" w:cs="Times New Roman"/>
          <w:sz w:val="28"/>
          <w:szCs w:val="28"/>
        </w:rPr>
        <w:t>.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За 1 полугодие 2018 года в управление надзорной деятельности и профилактической работы Главного управления поступило 29 обращений по вопросам пожарной безопасности, из них: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от граждан – 13 обращений;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Администрации Псковской области (комитетов Администрации) – 5 обращений;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МЧС России – 11 обращений;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Псковской области – 2 обращения.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C0468D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C0468D">
        <w:rPr>
          <w:rFonts w:ascii="Times New Roman" w:hAnsi="Times New Roman" w:cs="Times New Roman"/>
          <w:sz w:val="28"/>
          <w:szCs w:val="28"/>
        </w:rPr>
        <w:t xml:space="preserve"> Федерального закона № 59-ФЗ 4 обращения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20 обращений заявителей о проверке юридических лиц, нарушающих требования пожарной безопасности, и 9 обращений поступило в отношении граждан. Обращений о проверке индивидуальных предпринимателей не поступало. 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 xml:space="preserve"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20 заявлений о согласовании  проведения внеплановых выездных проверок. По итогам рассмотрения заявлений органами Прокуратуры </w:t>
      </w:r>
      <w:r w:rsidRPr="00C0468D">
        <w:rPr>
          <w:rFonts w:ascii="Times New Roman" w:hAnsi="Times New Roman" w:cs="Times New Roman"/>
          <w:sz w:val="28"/>
          <w:szCs w:val="28"/>
        </w:rPr>
        <w:lastRenderedPageBreak/>
        <w:t>отказано в 7 случаях в связи с отсутствием оснований для проведения внеплановых выездных проверок (подп.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В 13 случаях органами Прокуратуры приняты положительные решения в согласовании проведения внеплановых выездных проверок.</w:t>
      </w:r>
    </w:p>
    <w:p w:rsidR="00C0468D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14 фактов нарушений требований пожарной безопасности, указанных в обращениях, и 6 фактов не подтвердились. В отношении граждан подтверждено 5 фактов нарушений требований пожарной безопасности и 4 факта не подтвердилось.</w:t>
      </w:r>
    </w:p>
    <w:p w:rsidR="00CF210F" w:rsidRPr="00C0468D" w:rsidRDefault="00C0468D" w:rsidP="00C04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68D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  <w:bookmarkStart w:id="0" w:name="_GoBack"/>
      <w:bookmarkEnd w:id="0"/>
    </w:p>
    <w:p w:rsidR="00CF210F" w:rsidRPr="00F90065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065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F9006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065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F900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0065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F90065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0065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в </w:t>
      </w:r>
      <w:r w:rsidR="003D3E45" w:rsidRPr="00F90065">
        <w:rPr>
          <w:rFonts w:ascii="Times New Roman" w:hAnsi="Times New Roman"/>
          <w:b/>
          <w:sz w:val="28"/>
          <w:szCs w:val="28"/>
          <w:lang w:val="en-US"/>
        </w:rPr>
        <w:t>I</w:t>
      </w:r>
      <w:r w:rsidR="003D3E45" w:rsidRPr="00F90065">
        <w:rPr>
          <w:rFonts w:ascii="Times New Roman" w:hAnsi="Times New Roman"/>
          <w:b/>
          <w:sz w:val="28"/>
          <w:szCs w:val="28"/>
        </w:rPr>
        <w:t xml:space="preserve"> квартале </w:t>
      </w:r>
      <w:r w:rsidRPr="00F90065">
        <w:rPr>
          <w:rFonts w:ascii="Times New Roman" w:hAnsi="Times New Roman"/>
          <w:b/>
          <w:sz w:val="28"/>
          <w:szCs w:val="28"/>
        </w:rPr>
        <w:t>201</w:t>
      </w:r>
      <w:r w:rsidR="003D3E45" w:rsidRPr="00F90065">
        <w:rPr>
          <w:rFonts w:ascii="Times New Roman" w:hAnsi="Times New Roman"/>
          <w:b/>
          <w:sz w:val="28"/>
          <w:szCs w:val="28"/>
        </w:rPr>
        <w:t>8</w:t>
      </w:r>
      <w:r w:rsidRPr="00F90065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F90065">
        <w:rPr>
          <w:rFonts w:ascii="Times New Roman" w:hAnsi="Times New Roman"/>
          <w:b/>
          <w:sz w:val="28"/>
          <w:szCs w:val="28"/>
        </w:rPr>
        <w:t>а</w:t>
      </w:r>
    </w:p>
    <w:p w:rsidR="00CF210F" w:rsidRPr="00F90065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F9006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за </w:t>
      </w:r>
      <w:r w:rsidR="00F90065" w:rsidRPr="00F90065">
        <w:rPr>
          <w:rFonts w:ascii="Times New Roman" w:hAnsi="Times New Roman"/>
          <w:sz w:val="28"/>
          <w:szCs w:val="28"/>
        </w:rPr>
        <w:t>1 полугодие</w:t>
      </w:r>
      <w:r w:rsidR="003D3E45" w:rsidRPr="00F90065">
        <w:rPr>
          <w:rFonts w:ascii="Times New Roman" w:hAnsi="Times New Roman"/>
          <w:sz w:val="28"/>
          <w:szCs w:val="28"/>
        </w:rPr>
        <w:t xml:space="preserve"> </w:t>
      </w:r>
      <w:r w:rsidRPr="00F90065">
        <w:rPr>
          <w:rFonts w:ascii="Times New Roman" w:hAnsi="Times New Roman"/>
          <w:sz w:val="28"/>
          <w:szCs w:val="28"/>
        </w:rPr>
        <w:t>201</w:t>
      </w:r>
      <w:r w:rsidR="003D3E45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</w:t>
      </w:r>
      <w:r w:rsidR="003D3E45" w:rsidRPr="00F90065">
        <w:rPr>
          <w:rFonts w:ascii="Times New Roman" w:hAnsi="Times New Roman"/>
          <w:sz w:val="28"/>
          <w:szCs w:val="28"/>
        </w:rPr>
        <w:t>а</w:t>
      </w:r>
      <w:r w:rsidRPr="00F90065">
        <w:rPr>
          <w:rFonts w:ascii="Times New Roman" w:hAnsi="Times New Roman"/>
          <w:sz w:val="28"/>
          <w:szCs w:val="28"/>
        </w:rPr>
        <w:t xml:space="preserve"> для представителей бизнес сообществ и хозяйствующих субъектов проведено </w:t>
      </w:r>
      <w:r w:rsidR="003D3E45" w:rsidRPr="00F90065">
        <w:rPr>
          <w:rFonts w:ascii="Times New Roman" w:hAnsi="Times New Roman"/>
          <w:sz w:val="28"/>
          <w:szCs w:val="28"/>
        </w:rPr>
        <w:t>10</w:t>
      </w:r>
      <w:r w:rsidRPr="00F90065">
        <w:rPr>
          <w:rFonts w:ascii="Times New Roman" w:hAnsi="Times New Roman"/>
          <w:sz w:val="28"/>
          <w:szCs w:val="28"/>
        </w:rPr>
        <w:t xml:space="preserve"> семинар</w:t>
      </w:r>
      <w:r w:rsidR="003D3E45" w:rsidRPr="00F90065">
        <w:rPr>
          <w:rFonts w:ascii="Times New Roman" w:hAnsi="Times New Roman"/>
          <w:sz w:val="28"/>
          <w:szCs w:val="28"/>
        </w:rPr>
        <w:t>ов</w:t>
      </w:r>
      <w:r w:rsidRPr="00F90065">
        <w:rPr>
          <w:rFonts w:ascii="Times New Roman" w:hAnsi="Times New Roman"/>
          <w:sz w:val="28"/>
          <w:szCs w:val="28"/>
        </w:rPr>
        <w:t xml:space="preserve"> (встреч). Проведенные семинары подразделялись </w:t>
      </w:r>
      <w:proofErr w:type="gramStart"/>
      <w:r w:rsidRPr="00F90065">
        <w:rPr>
          <w:rFonts w:ascii="Times New Roman" w:hAnsi="Times New Roman"/>
          <w:sz w:val="28"/>
          <w:szCs w:val="28"/>
        </w:rPr>
        <w:t>на</w:t>
      </w:r>
      <w:proofErr w:type="gramEnd"/>
      <w:r w:rsidRPr="00F90065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CF210F" w:rsidRPr="00F9006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F90065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F9006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«</w:t>
      </w:r>
      <w:r w:rsidRPr="00F90065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F90065">
        <w:rPr>
          <w:rFonts w:ascii="Times New Roman" w:hAnsi="Times New Roman"/>
          <w:sz w:val="28"/>
          <w:szCs w:val="28"/>
        </w:rPr>
        <w:t>»;</w:t>
      </w:r>
    </w:p>
    <w:p w:rsidR="00CF210F" w:rsidRPr="00F90065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lastRenderedPageBreak/>
        <w:tab/>
        <w:t>«Нормативно-правовые акты в области пожарной безопасности».</w:t>
      </w:r>
    </w:p>
    <w:p w:rsidR="00F90065" w:rsidRPr="00F90065" w:rsidRDefault="00F90065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0065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F90065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F90065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F90065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 w:rsidRPr="00F90065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F90065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006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F90065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F90065" w:rsidRPr="00F90065">
        <w:rPr>
          <w:rFonts w:ascii="Times New Roman" w:hAnsi="Times New Roman"/>
          <w:b w:val="0"/>
          <w:sz w:val="28"/>
          <w:szCs w:val="28"/>
        </w:rPr>
        <w:t>1 полугодие</w:t>
      </w:r>
      <w:r w:rsidR="00F90065" w:rsidRPr="00F90065">
        <w:rPr>
          <w:rFonts w:ascii="Times New Roman" w:hAnsi="Times New Roman"/>
          <w:sz w:val="28"/>
          <w:szCs w:val="28"/>
        </w:rPr>
        <w:t xml:space="preserve"> 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>201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>8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года оказана государственная услуга по регистрации 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19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3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носителе,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16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 материал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ов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 направлены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по средствам электронных сервисов обращений</w:t>
      </w:r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 xml:space="preserve"> (портал </w:t>
      </w:r>
      <w:proofErr w:type="spellStart"/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>Госуслуги</w:t>
      </w:r>
      <w:proofErr w:type="spellEnd"/>
      <w:r w:rsidR="00CD4D08" w:rsidRPr="00F90065">
        <w:rPr>
          <w:rFonts w:ascii="Times New Roman" w:hAnsi="Times New Roman" w:cs="Times New Roman"/>
          <w:b w:val="0"/>
          <w:sz w:val="28"/>
          <w:szCs w:val="28"/>
        </w:rPr>
        <w:t>)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0F" w:rsidRPr="00F90065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z w:val="28"/>
          <w:szCs w:val="28"/>
        </w:rPr>
        <w:tab/>
      </w:r>
      <w:r w:rsidR="00CD4D08" w:rsidRPr="00F90065">
        <w:rPr>
          <w:rFonts w:ascii="Times New Roman" w:hAnsi="Times New Roman"/>
          <w:sz w:val="28"/>
          <w:szCs w:val="28"/>
        </w:rPr>
        <w:t xml:space="preserve">За </w:t>
      </w:r>
      <w:r w:rsidR="00F90065" w:rsidRPr="00F90065">
        <w:rPr>
          <w:rFonts w:ascii="Times New Roman" w:hAnsi="Times New Roman"/>
          <w:sz w:val="28"/>
          <w:szCs w:val="28"/>
        </w:rPr>
        <w:t xml:space="preserve">1 полугодие </w:t>
      </w:r>
      <w:r w:rsidR="00CD4D08" w:rsidRPr="00F90065">
        <w:rPr>
          <w:rFonts w:ascii="Times New Roman" w:hAnsi="Times New Roman"/>
          <w:sz w:val="28"/>
          <w:szCs w:val="28"/>
        </w:rPr>
        <w:t>2018 года обращений за оказанием государственной услуги по согласованию с</w:t>
      </w:r>
      <w:r w:rsidR="00CD4D08" w:rsidRPr="00F90065">
        <w:rPr>
          <w:rFonts w:ascii="Times New Roman" w:hAnsi="Times New Roman"/>
          <w:sz w:val="28"/>
          <w:szCs w:val="28"/>
          <w:shd w:val="clear" w:color="auto" w:fill="FFFFFF"/>
        </w:rPr>
        <w:t xml:space="preserve">пециальных технических условий в Главное управление не поступало. </w:t>
      </w:r>
    </w:p>
    <w:p w:rsidR="00CD4D08" w:rsidRPr="00F90065" w:rsidRDefault="00CD4D08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z w:val="28"/>
          <w:szCs w:val="28"/>
          <w:shd w:val="clear" w:color="auto" w:fill="FFFFFF"/>
        </w:rPr>
        <w:tab/>
      </w:r>
      <w:proofErr w:type="gramStart"/>
      <w:r w:rsidR="000847BA" w:rsidRPr="00F9006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F9006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</w:t>
      </w:r>
      <w:r w:rsidR="00F90065" w:rsidRPr="00F9006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</w:t>
      </w:r>
      <w:r w:rsidR="000847BA" w:rsidRPr="00F9006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90065" w:rsidRPr="00F90065">
        <w:rPr>
          <w:rFonts w:ascii="Times New Roman" w:hAnsi="Times New Roman"/>
          <w:sz w:val="28"/>
          <w:szCs w:val="28"/>
        </w:rPr>
        <w:t>1 полугодие</w:t>
      </w:r>
      <w:r w:rsidR="000847BA" w:rsidRPr="00F9006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2018 года не поступало.</w:t>
      </w:r>
      <w:proofErr w:type="gramEnd"/>
    </w:p>
    <w:p w:rsidR="00CF210F" w:rsidRPr="00AE3BA8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468D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0468D" w:rsidRPr="00C0468D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C0468D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468D">
        <w:rPr>
          <w:rFonts w:ascii="Times New Roman" w:hAnsi="Times New Roman"/>
          <w:sz w:val="28"/>
          <w:szCs w:val="28"/>
        </w:rPr>
        <w:t xml:space="preserve"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</w:t>
      </w:r>
      <w:r w:rsidRPr="00C0468D">
        <w:rPr>
          <w:rFonts w:ascii="Times New Roman" w:hAnsi="Times New Roman"/>
          <w:sz w:val="28"/>
          <w:szCs w:val="28"/>
        </w:rPr>
        <w:lastRenderedPageBreak/>
        <w:t>получен доступ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468D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C0468D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C0468D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>За 1 полугодие 2018 года по системе межведомственного электронного взаимодействия в Главное управление поступило 15 запросов от МФЦ Псковской области о соответствии объектов защиты требованиям пожарной безопасности.</w:t>
      </w:r>
    </w:p>
    <w:p w:rsidR="00C0468D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tab/>
      </w:r>
      <w:r w:rsidRPr="00C0468D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C0468D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68D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F90065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065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CF210F" w:rsidRPr="00F90065" w:rsidRDefault="00CF210F" w:rsidP="00CF210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z w:val="28"/>
          <w:szCs w:val="28"/>
        </w:rPr>
        <w:tab/>
      </w:r>
      <w:proofErr w:type="gramStart"/>
      <w:r w:rsidRPr="00F9006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90065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F90065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CF210F" w:rsidRPr="00F9006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F90065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CF210F" w:rsidRPr="00F90065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0065">
        <w:rPr>
          <w:spacing w:val="1"/>
          <w:sz w:val="28"/>
          <w:szCs w:val="28"/>
        </w:rPr>
        <w:t>2) посредством почтовой связи;</w:t>
      </w:r>
    </w:p>
    <w:p w:rsidR="00CF210F" w:rsidRPr="00F90065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0065">
        <w:rPr>
          <w:spacing w:val="1"/>
          <w:sz w:val="28"/>
          <w:szCs w:val="28"/>
        </w:rPr>
        <w:t>3) посредством телефонной связи;</w:t>
      </w:r>
    </w:p>
    <w:p w:rsidR="00CF210F" w:rsidRPr="00F90065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0065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 xml:space="preserve">За </w:t>
      </w:r>
      <w:r w:rsidR="00F90065" w:rsidRPr="00F90065">
        <w:rPr>
          <w:rFonts w:ascii="Times New Roman" w:hAnsi="Times New Roman"/>
          <w:sz w:val="28"/>
          <w:szCs w:val="28"/>
        </w:rPr>
        <w:t xml:space="preserve">1 полугодие </w:t>
      </w:r>
      <w:r w:rsidRPr="00F90065">
        <w:rPr>
          <w:rFonts w:ascii="Times New Roman" w:hAnsi="Times New Roman"/>
          <w:sz w:val="28"/>
          <w:szCs w:val="28"/>
        </w:rPr>
        <w:t>201</w:t>
      </w:r>
      <w:r w:rsidR="00504EAF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года должностными лицами органов ГПН оказано </w:t>
      </w:r>
      <w:r w:rsidR="006E26A2" w:rsidRPr="00F90065">
        <w:rPr>
          <w:rFonts w:ascii="Times New Roman" w:hAnsi="Times New Roman"/>
          <w:sz w:val="28"/>
          <w:szCs w:val="28"/>
        </w:rPr>
        <w:t>113 консультаций</w:t>
      </w:r>
      <w:r w:rsidRPr="00F90065">
        <w:rPr>
          <w:rFonts w:ascii="Times New Roman" w:hAnsi="Times New Roman"/>
          <w:sz w:val="28"/>
          <w:szCs w:val="28"/>
        </w:rPr>
        <w:t xml:space="preserve">, из них: юридическим лицам </w:t>
      </w:r>
      <w:r w:rsidR="006E26A2" w:rsidRPr="00F90065">
        <w:rPr>
          <w:rFonts w:ascii="Times New Roman" w:hAnsi="Times New Roman"/>
          <w:sz w:val="28"/>
          <w:szCs w:val="28"/>
        </w:rPr>
        <w:t>67</w:t>
      </w:r>
      <w:r w:rsidRPr="00F90065">
        <w:rPr>
          <w:rFonts w:ascii="Times New Roman" w:hAnsi="Times New Roman"/>
          <w:sz w:val="28"/>
          <w:szCs w:val="28"/>
        </w:rPr>
        <w:t xml:space="preserve">; индивидуальным предпринимателям </w:t>
      </w:r>
      <w:r w:rsidR="006E26A2" w:rsidRPr="00F90065">
        <w:rPr>
          <w:rFonts w:ascii="Times New Roman" w:hAnsi="Times New Roman"/>
          <w:sz w:val="28"/>
          <w:szCs w:val="28"/>
        </w:rPr>
        <w:t>26</w:t>
      </w:r>
      <w:r w:rsidRPr="00F90065">
        <w:rPr>
          <w:rFonts w:ascii="Times New Roman" w:hAnsi="Times New Roman"/>
          <w:sz w:val="28"/>
          <w:szCs w:val="28"/>
        </w:rPr>
        <w:t xml:space="preserve">; гражданам </w:t>
      </w:r>
      <w:r w:rsidR="006E26A2" w:rsidRPr="00F90065">
        <w:rPr>
          <w:rFonts w:ascii="Times New Roman" w:hAnsi="Times New Roman"/>
          <w:sz w:val="28"/>
          <w:szCs w:val="28"/>
        </w:rPr>
        <w:t>20</w:t>
      </w:r>
      <w:r w:rsidRPr="00F90065">
        <w:rPr>
          <w:rFonts w:ascii="Times New Roman" w:hAnsi="Times New Roman"/>
          <w:sz w:val="28"/>
          <w:szCs w:val="28"/>
        </w:rPr>
        <w:t>.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 xml:space="preserve">Наиболее распространенной формой обращения является информирование при личном обращении, что составляет </w:t>
      </w:r>
      <w:r w:rsidR="006E26A2" w:rsidRPr="00F90065">
        <w:rPr>
          <w:rFonts w:ascii="Times New Roman" w:hAnsi="Times New Roman"/>
          <w:sz w:val="28"/>
          <w:szCs w:val="28"/>
        </w:rPr>
        <w:t>84 обращения (74</w:t>
      </w:r>
      <w:r w:rsidRPr="00F90065">
        <w:rPr>
          <w:rFonts w:ascii="Times New Roman" w:hAnsi="Times New Roman"/>
          <w:sz w:val="28"/>
          <w:szCs w:val="28"/>
        </w:rPr>
        <w:t>,</w:t>
      </w:r>
      <w:r w:rsidR="006E26A2" w:rsidRPr="00F90065">
        <w:rPr>
          <w:rFonts w:ascii="Times New Roman" w:hAnsi="Times New Roman"/>
          <w:sz w:val="28"/>
          <w:szCs w:val="28"/>
        </w:rPr>
        <w:t>3</w:t>
      </w:r>
      <w:r w:rsidRPr="00F90065">
        <w:rPr>
          <w:rFonts w:ascii="Times New Roman" w:hAnsi="Times New Roman"/>
          <w:sz w:val="28"/>
          <w:szCs w:val="28"/>
        </w:rPr>
        <w:t xml:space="preserve"> % от общего числа обращений), посредствам телефонной связи </w:t>
      </w:r>
      <w:r w:rsidR="006E26A2" w:rsidRPr="00F90065">
        <w:rPr>
          <w:rFonts w:ascii="Times New Roman" w:hAnsi="Times New Roman"/>
          <w:sz w:val="28"/>
          <w:szCs w:val="28"/>
        </w:rPr>
        <w:t>26</w:t>
      </w:r>
      <w:r w:rsidRPr="00F90065">
        <w:rPr>
          <w:rFonts w:ascii="Times New Roman" w:hAnsi="Times New Roman"/>
          <w:sz w:val="28"/>
          <w:szCs w:val="28"/>
        </w:rPr>
        <w:t xml:space="preserve"> (</w:t>
      </w:r>
      <w:r w:rsidR="006E26A2" w:rsidRPr="00F90065">
        <w:rPr>
          <w:rFonts w:ascii="Times New Roman" w:hAnsi="Times New Roman"/>
          <w:sz w:val="28"/>
          <w:szCs w:val="28"/>
        </w:rPr>
        <w:t xml:space="preserve">23 </w:t>
      </w:r>
      <w:r w:rsidRPr="00F90065">
        <w:rPr>
          <w:rFonts w:ascii="Times New Roman" w:hAnsi="Times New Roman"/>
          <w:sz w:val="28"/>
          <w:szCs w:val="28"/>
        </w:rPr>
        <w:t xml:space="preserve">% от общего числа обращений), посредствам почтовой связи </w:t>
      </w:r>
      <w:r w:rsidR="006E26A2" w:rsidRPr="00F90065">
        <w:rPr>
          <w:rFonts w:ascii="Times New Roman" w:hAnsi="Times New Roman"/>
          <w:sz w:val="28"/>
          <w:szCs w:val="28"/>
        </w:rPr>
        <w:t>3</w:t>
      </w:r>
      <w:r w:rsidRPr="00F90065">
        <w:rPr>
          <w:rFonts w:ascii="Times New Roman" w:hAnsi="Times New Roman"/>
          <w:sz w:val="28"/>
          <w:szCs w:val="28"/>
        </w:rPr>
        <w:t xml:space="preserve"> обращени</w:t>
      </w:r>
      <w:r w:rsidR="006E26A2" w:rsidRPr="00F90065">
        <w:rPr>
          <w:rFonts w:ascii="Times New Roman" w:hAnsi="Times New Roman"/>
          <w:sz w:val="28"/>
          <w:szCs w:val="28"/>
        </w:rPr>
        <w:t>я</w:t>
      </w:r>
      <w:r w:rsidRPr="00F90065">
        <w:rPr>
          <w:rFonts w:ascii="Times New Roman" w:hAnsi="Times New Roman"/>
          <w:sz w:val="28"/>
          <w:szCs w:val="28"/>
        </w:rPr>
        <w:t xml:space="preserve"> (</w:t>
      </w:r>
      <w:r w:rsidR="006E26A2" w:rsidRPr="00F90065">
        <w:rPr>
          <w:rFonts w:ascii="Times New Roman" w:hAnsi="Times New Roman"/>
          <w:sz w:val="28"/>
          <w:szCs w:val="28"/>
        </w:rPr>
        <w:t>2</w:t>
      </w:r>
      <w:r w:rsidRPr="00F90065">
        <w:rPr>
          <w:rFonts w:ascii="Times New Roman" w:hAnsi="Times New Roman"/>
          <w:sz w:val="28"/>
          <w:szCs w:val="28"/>
        </w:rPr>
        <w:t>,</w:t>
      </w:r>
      <w:r w:rsidR="006E26A2" w:rsidRPr="00F90065">
        <w:rPr>
          <w:rFonts w:ascii="Times New Roman" w:hAnsi="Times New Roman"/>
          <w:sz w:val="28"/>
          <w:szCs w:val="28"/>
        </w:rPr>
        <w:t>7</w:t>
      </w:r>
      <w:r w:rsidRPr="00F90065">
        <w:rPr>
          <w:rFonts w:ascii="Times New Roman" w:hAnsi="Times New Roman"/>
          <w:sz w:val="28"/>
          <w:szCs w:val="28"/>
        </w:rPr>
        <w:t xml:space="preserve"> % от общего числа обращений) и по средствам электронной почты 0.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CF210F" w:rsidRPr="00F9006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lastRenderedPageBreak/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CF210F" w:rsidRPr="00F90065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F90065" w:rsidRDefault="00CF210F" w:rsidP="00CF210F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065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CF210F" w:rsidRPr="00F90065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210F" w:rsidRPr="00F90065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В целях развития института аудита пожарной безопасности </w:t>
      </w:r>
      <w:r w:rsidR="00B422CD" w:rsidRPr="00F90065">
        <w:rPr>
          <w:rFonts w:ascii="Times New Roman" w:hAnsi="Times New Roman"/>
          <w:sz w:val="28"/>
          <w:szCs w:val="28"/>
        </w:rPr>
        <w:t xml:space="preserve">за </w:t>
      </w:r>
      <w:r w:rsidR="00B422CD" w:rsidRPr="00F90065">
        <w:rPr>
          <w:rFonts w:ascii="Times New Roman" w:hAnsi="Times New Roman"/>
          <w:sz w:val="28"/>
          <w:szCs w:val="28"/>
          <w:lang w:val="en-US"/>
        </w:rPr>
        <w:t>I</w:t>
      </w:r>
      <w:r w:rsidR="00B422CD" w:rsidRPr="00F90065">
        <w:rPr>
          <w:rFonts w:ascii="Times New Roman" w:hAnsi="Times New Roman"/>
          <w:sz w:val="28"/>
          <w:szCs w:val="28"/>
        </w:rPr>
        <w:t xml:space="preserve"> </w:t>
      </w:r>
      <w:r w:rsidR="008E37DF" w:rsidRPr="00F90065">
        <w:rPr>
          <w:rFonts w:ascii="Times New Roman" w:hAnsi="Times New Roman"/>
          <w:sz w:val="28"/>
          <w:szCs w:val="28"/>
        </w:rPr>
        <w:t xml:space="preserve">полугодие </w:t>
      </w:r>
      <w:r w:rsidR="00B422CD" w:rsidRPr="00F90065">
        <w:rPr>
          <w:rFonts w:ascii="Times New Roman" w:hAnsi="Times New Roman"/>
          <w:sz w:val="28"/>
          <w:szCs w:val="28"/>
        </w:rPr>
        <w:t xml:space="preserve">           </w:t>
      </w:r>
      <w:r w:rsidRPr="00F90065">
        <w:rPr>
          <w:rFonts w:ascii="Times New Roman" w:hAnsi="Times New Roman"/>
          <w:sz w:val="28"/>
          <w:szCs w:val="28"/>
        </w:rPr>
        <w:t>201</w:t>
      </w:r>
      <w:r w:rsidR="00B422CD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</w:t>
      </w:r>
      <w:r w:rsidR="00B422CD" w:rsidRPr="00F90065">
        <w:rPr>
          <w:rFonts w:ascii="Times New Roman" w:hAnsi="Times New Roman"/>
          <w:sz w:val="28"/>
          <w:szCs w:val="28"/>
        </w:rPr>
        <w:t>а</w:t>
      </w:r>
      <w:r w:rsidRPr="00F90065">
        <w:rPr>
          <w:rFonts w:ascii="Times New Roman" w:hAnsi="Times New Roman"/>
          <w:sz w:val="28"/>
          <w:szCs w:val="28"/>
        </w:rPr>
        <w:t xml:space="preserve"> Главным управлением МЧС России по Псковской области проведены следующие мероприятия:</w:t>
      </w:r>
    </w:p>
    <w:p w:rsidR="00CF210F" w:rsidRPr="00F90065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в средствах массовой информации районов области размещено </w:t>
      </w:r>
      <w:r w:rsidR="00B422CD" w:rsidRPr="00F90065">
        <w:rPr>
          <w:rFonts w:ascii="Times New Roman" w:hAnsi="Times New Roman"/>
          <w:sz w:val="28"/>
          <w:szCs w:val="28"/>
        </w:rPr>
        <w:t>2</w:t>
      </w:r>
      <w:r w:rsidRPr="00F90065">
        <w:rPr>
          <w:rFonts w:ascii="Times New Roman" w:hAnsi="Times New Roman"/>
          <w:sz w:val="28"/>
          <w:szCs w:val="28"/>
        </w:rPr>
        <w:t xml:space="preserve"> заметк</w:t>
      </w:r>
      <w:r w:rsidR="00B422CD" w:rsidRPr="00F90065">
        <w:rPr>
          <w:rFonts w:ascii="Times New Roman" w:hAnsi="Times New Roman"/>
          <w:sz w:val="28"/>
          <w:szCs w:val="28"/>
        </w:rPr>
        <w:t>и</w:t>
      </w:r>
      <w:r w:rsidRPr="00F90065">
        <w:rPr>
          <w:rFonts w:ascii="Times New Roman" w:hAnsi="Times New Roman"/>
          <w:sz w:val="28"/>
          <w:szCs w:val="28"/>
        </w:rPr>
        <w:t xml:space="preserve"> об альтернативных формах оценки соответствия объектов защиты предъявляемым требованиям;</w:t>
      </w:r>
    </w:p>
    <w:p w:rsidR="00CF210F" w:rsidRPr="00F90065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проведено </w:t>
      </w:r>
      <w:r w:rsidR="008E37DF" w:rsidRPr="00F90065">
        <w:rPr>
          <w:rFonts w:ascii="Times New Roman" w:hAnsi="Times New Roman"/>
          <w:sz w:val="28"/>
          <w:szCs w:val="28"/>
        </w:rPr>
        <w:t>3</w:t>
      </w:r>
      <w:r w:rsidRPr="00F90065">
        <w:rPr>
          <w:rFonts w:ascii="Times New Roman" w:hAnsi="Times New Roman"/>
          <w:sz w:val="28"/>
          <w:szCs w:val="28"/>
        </w:rPr>
        <w:t xml:space="preserve"> выступления с представителями </w:t>
      </w:r>
      <w:proofErr w:type="gramStart"/>
      <w:r w:rsidRPr="00F90065">
        <w:rPr>
          <w:rFonts w:ascii="Times New Roman" w:hAnsi="Times New Roman"/>
          <w:sz w:val="28"/>
          <w:szCs w:val="28"/>
        </w:rPr>
        <w:t>бизнес-сообществ</w:t>
      </w:r>
      <w:proofErr w:type="gramEnd"/>
      <w:r w:rsidRPr="00F90065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CF210F" w:rsidRPr="00F90065" w:rsidRDefault="00B422CD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F90065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E37DF" w:rsidRPr="00F90065">
        <w:rPr>
          <w:rFonts w:ascii="Times New Roman" w:hAnsi="Times New Roman" w:cs="Times New Roman"/>
          <w:b w:val="0"/>
          <w:sz w:val="28"/>
          <w:szCs w:val="28"/>
        </w:rPr>
        <w:t>полугодии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2018 года </w:t>
      </w:r>
      <w:r w:rsidR="00CF210F" w:rsidRPr="00F90065">
        <w:rPr>
          <w:rFonts w:ascii="Times New Roman" w:hAnsi="Times New Roman" w:cs="Times New Roman"/>
          <w:b w:val="0"/>
          <w:sz w:val="28"/>
          <w:szCs w:val="28"/>
        </w:rPr>
        <w:t xml:space="preserve">на регистрацию в Главное управление поступило </w:t>
      </w:r>
      <w:r w:rsidR="008E37DF" w:rsidRPr="00F90065">
        <w:rPr>
          <w:rFonts w:ascii="Times New Roman" w:hAnsi="Times New Roman" w:cs="Times New Roman"/>
          <w:b w:val="0"/>
          <w:sz w:val="28"/>
          <w:szCs w:val="28"/>
        </w:rPr>
        <w:t>19</w:t>
      </w:r>
      <w:r w:rsidR="00CF210F" w:rsidRPr="00F90065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риска, что составляет 0,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15</w:t>
      </w:r>
      <w:r w:rsidR="00CF210F" w:rsidRPr="00F90065">
        <w:rPr>
          <w:rFonts w:ascii="Times New Roman" w:hAnsi="Times New Roman" w:cs="Times New Roman"/>
          <w:b w:val="0"/>
          <w:sz w:val="28"/>
          <w:szCs w:val="28"/>
        </w:rPr>
        <w:t>% от общего числа объектов защиты расположенных на территории области, а именно из 12840 объектов защиты.</w:t>
      </w:r>
    </w:p>
    <w:p w:rsidR="00CF210F" w:rsidRPr="00F90065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Независимую оценку пожарного риска на объектах защиты провели 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15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юридических лиц.</w:t>
      </w:r>
    </w:p>
    <w:p w:rsidR="00CF210F" w:rsidRPr="00F90065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Независимая оценка пожарного риска проведена в отношении </w:t>
      </w:r>
      <w:r w:rsidR="00F90065" w:rsidRPr="00F90065">
        <w:rPr>
          <w:rFonts w:ascii="Times New Roman" w:hAnsi="Times New Roman" w:cs="Times New Roman"/>
          <w:b w:val="0"/>
          <w:sz w:val="28"/>
          <w:szCs w:val="28"/>
        </w:rPr>
        <w:t>12</w:t>
      </w:r>
      <w:r w:rsidRPr="00F90065">
        <w:rPr>
          <w:rFonts w:ascii="Times New Roman" w:hAnsi="Times New Roman" w:cs="Times New Roman"/>
          <w:b w:val="0"/>
          <w:sz w:val="28"/>
          <w:szCs w:val="28"/>
        </w:rPr>
        <w:t xml:space="preserve"> объектов торговли.</w:t>
      </w:r>
    </w:p>
    <w:p w:rsidR="00CF210F" w:rsidRPr="00F90065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В </w:t>
      </w:r>
      <w:r w:rsidR="00F90065" w:rsidRPr="00F90065">
        <w:rPr>
          <w:rFonts w:ascii="Times New Roman" w:hAnsi="Times New Roman"/>
          <w:sz w:val="28"/>
          <w:szCs w:val="28"/>
        </w:rPr>
        <w:t>19</w:t>
      </w:r>
      <w:r w:rsidRPr="00F90065">
        <w:rPr>
          <w:rFonts w:ascii="Times New Roman" w:hAnsi="Times New Roman"/>
          <w:sz w:val="28"/>
          <w:szCs w:val="28"/>
        </w:rPr>
        <w:t xml:space="preserve"> случаях представлены копии заключений с выводом о соответствии объектов защиты требованиям пожарной безопасности.</w:t>
      </w:r>
    </w:p>
    <w:p w:rsidR="00CF210F" w:rsidRPr="00AE3BA8" w:rsidRDefault="00CF210F" w:rsidP="00CF210F">
      <w:pPr>
        <w:spacing w:after="0" w:line="237" w:lineRule="auto"/>
        <w:ind w:left="660" w:right="260" w:firstLine="41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CF210F" w:rsidRPr="00E8082D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E8082D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E8082D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6836DA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6836DA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6836DA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6836DA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6836DA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6836DA">
        <w:rPr>
          <w:rFonts w:ascii="Times New Roman" w:hAnsi="Times New Roman"/>
          <w:sz w:val="28"/>
          <w:szCs w:val="28"/>
        </w:rPr>
        <w:t xml:space="preserve">Управлением надзорной деятельности и профилактической работы Главного управления МЧС России по Псковской области (далее – УНДиПР Главного управления) проведен анализ ряда показателей административно-правовой </w:t>
      </w:r>
      <w:r w:rsidRPr="006836DA">
        <w:rPr>
          <w:rFonts w:ascii="Times New Roman" w:hAnsi="Times New Roman"/>
          <w:sz w:val="28"/>
          <w:szCs w:val="28"/>
        </w:rPr>
        <w:lastRenderedPageBreak/>
        <w:t xml:space="preserve">деятельности органов государственного пожарного надзора за </w:t>
      </w:r>
      <w:r w:rsidR="006836DA">
        <w:rPr>
          <w:rFonts w:ascii="Times New Roman" w:hAnsi="Times New Roman"/>
          <w:sz w:val="28"/>
          <w:szCs w:val="28"/>
          <w:lang w:val="en-US"/>
        </w:rPr>
        <w:t>I</w:t>
      </w:r>
      <w:r w:rsidR="006836DA" w:rsidRPr="006836DA">
        <w:rPr>
          <w:rFonts w:ascii="Times New Roman" w:hAnsi="Times New Roman"/>
          <w:sz w:val="28"/>
          <w:szCs w:val="28"/>
        </w:rPr>
        <w:t xml:space="preserve"> </w:t>
      </w:r>
      <w:r w:rsidR="006836DA">
        <w:rPr>
          <w:rFonts w:ascii="Times New Roman" w:hAnsi="Times New Roman"/>
          <w:sz w:val="28"/>
          <w:szCs w:val="28"/>
        </w:rPr>
        <w:t>полугодие</w:t>
      </w:r>
      <w:r w:rsidR="001619AD" w:rsidRPr="006836DA">
        <w:rPr>
          <w:rFonts w:ascii="Times New Roman" w:hAnsi="Times New Roman"/>
          <w:sz w:val="28"/>
          <w:szCs w:val="28"/>
        </w:rPr>
        <w:t xml:space="preserve"> 2018</w:t>
      </w:r>
      <w:r w:rsidRPr="006836DA">
        <w:rPr>
          <w:rFonts w:ascii="Times New Roman" w:hAnsi="Times New Roman"/>
          <w:sz w:val="28"/>
          <w:szCs w:val="28"/>
        </w:rPr>
        <w:t xml:space="preserve"> год</w:t>
      </w:r>
      <w:r w:rsidR="001619AD" w:rsidRPr="006836DA">
        <w:rPr>
          <w:rFonts w:ascii="Times New Roman" w:hAnsi="Times New Roman"/>
          <w:sz w:val="28"/>
          <w:szCs w:val="28"/>
        </w:rPr>
        <w:t>а</w:t>
      </w:r>
      <w:r w:rsidRPr="006836DA">
        <w:rPr>
          <w:rFonts w:ascii="Times New Roman" w:hAnsi="Times New Roman"/>
          <w:sz w:val="28"/>
          <w:szCs w:val="28"/>
        </w:rPr>
        <w:t>.</w:t>
      </w:r>
    </w:p>
    <w:p w:rsidR="00CF210F" w:rsidRPr="00E8082D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82D">
        <w:rPr>
          <w:rFonts w:ascii="Times New Roman" w:hAnsi="Times New Roman"/>
          <w:sz w:val="28"/>
          <w:szCs w:val="28"/>
        </w:rPr>
        <w:t xml:space="preserve">За </w:t>
      </w:r>
      <w:r w:rsidR="006836DA" w:rsidRPr="00E8082D">
        <w:rPr>
          <w:rFonts w:ascii="Times New Roman" w:hAnsi="Times New Roman"/>
          <w:sz w:val="28"/>
          <w:szCs w:val="28"/>
          <w:lang w:val="en-US"/>
        </w:rPr>
        <w:t>I</w:t>
      </w:r>
      <w:r w:rsidR="006836DA" w:rsidRPr="00E8082D">
        <w:rPr>
          <w:rFonts w:ascii="Times New Roman" w:hAnsi="Times New Roman"/>
          <w:sz w:val="28"/>
          <w:szCs w:val="28"/>
        </w:rPr>
        <w:t xml:space="preserve"> полугодие </w:t>
      </w:r>
      <w:r w:rsidRPr="00E8082D">
        <w:rPr>
          <w:rFonts w:ascii="Times New Roman" w:hAnsi="Times New Roman"/>
          <w:sz w:val="28"/>
          <w:szCs w:val="28"/>
        </w:rPr>
        <w:t>201</w:t>
      </w:r>
      <w:r w:rsidR="001619AD" w:rsidRPr="00E8082D">
        <w:rPr>
          <w:rFonts w:ascii="Times New Roman" w:hAnsi="Times New Roman"/>
          <w:sz w:val="28"/>
          <w:szCs w:val="28"/>
        </w:rPr>
        <w:t>8</w:t>
      </w:r>
      <w:r w:rsidRPr="00E8082D">
        <w:rPr>
          <w:rFonts w:ascii="Times New Roman" w:hAnsi="Times New Roman"/>
          <w:sz w:val="28"/>
          <w:szCs w:val="28"/>
        </w:rPr>
        <w:t xml:space="preserve"> год</w:t>
      </w:r>
      <w:r w:rsidR="001619AD" w:rsidRPr="00E8082D">
        <w:rPr>
          <w:rFonts w:ascii="Times New Roman" w:hAnsi="Times New Roman"/>
          <w:sz w:val="28"/>
          <w:szCs w:val="28"/>
        </w:rPr>
        <w:t>а</w:t>
      </w:r>
      <w:r w:rsidRPr="00E8082D">
        <w:rPr>
          <w:rFonts w:ascii="Times New Roman" w:hAnsi="Times New Roman"/>
          <w:sz w:val="28"/>
          <w:szCs w:val="28"/>
        </w:rPr>
        <w:t xml:space="preserve"> сотрудниками УНДиПР Главного управления возбуждено </w:t>
      </w:r>
      <w:r w:rsidR="006836DA" w:rsidRPr="00E8082D">
        <w:rPr>
          <w:rFonts w:ascii="Times New Roman" w:hAnsi="Times New Roman"/>
          <w:sz w:val="28"/>
          <w:szCs w:val="28"/>
        </w:rPr>
        <w:t>836</w:t>
      </w:r>
      <w:r w:rsidRPr="00E8082D">
        <w:rPr>
          <w:rFonts w:ascii="Times New Roman" w:hAnsi="Times New Roman"/>
          <w:sz w:val="28"/>
          <w:szCs w:val="28"/>
        </w:rPr>
        <w:t xml:space="preserve"> дел об административных правонарушениях (АППГ – </w:t>
      </w:r>
      <w:r w:rsidR="006836DA" w:rsidRPr="00E8082D">
        <w:rPr>
          <w:rFonts w:ascii="Times New Roman" w:hAnsi="Times New Roman"/>
          <w:sz w:val="28"/>
          <w:szCs w:val="28"/>
        </w:rPr>
        <w:t>788</w:t>
      </w:r>
      <w:r w:rsidRPr="00E8082D">
        <w:rPr>
          <w:rFonts w:ascii="Times New Roman" w:hAnsi="Times New Roman"/>
          <w:sz w:val="28"/>
          <w:szCs w:val="28"/>
        </w:rPr>
        <w:t xml:space="preserve">, </w:t>
      </w:r>
      <w:r w:rsidR="006836DA" w:rsidRPr="00E8082D">
        <w:rPr>
          <w:rFonts w:ascii="Times New Roman" w:hAnsi="Times New Roman"/>
          <w:sz w:val="28"/>
          <w:szCs w:val="28"/>
        </w:rPr>
        <w:t>увеличение</w:t>
      </w:r>
      <w:r w:rsidRPr="00E8082D">
        <w:rPr>
          <w:rFonts w:ascii="Times New Roman" w:hAnsi="Times New Roman"/>
          <w:sz w:val="28"/>
          <w:szCs w:val="28"/>
        </w:rPr>
        <w:t xml:space="preserve"> на </w:t>
      </w:r>
      <w:r w:rsidR="006836DA" w:rsidRPr="00E8082D">
        <w:rPr>
          <w:rFonts w:ascii="Times New Roman" w:hAnsi="Times New Roman"/>
          <w:sz w:val="28"/>
          <w:szCs w:val="28"/>
        </w:rPr>
        <w:t>6,09</w:t>
      </w:r>
      <w:r w:rsidRPr="00E8082D">
        <w:rPr>
          <w:rFonts w:ascii="Times New Roman" w:hAnsi="Times New Roman"/>
          <w:sz w:val="28"/>
          <w:szCs w:val="28"/>
        </w:rPr>
        <w:t xml:space="preserve">%), из них на граждан - </w:t>
      </w:r>
      <w:r w:rsidR="00CA125E" w:rsidRPr="00E8082D">
        <w:rPr>
          <w:rFonts w:ascii="Times New Roman" w:hAnsi="Times New Roman"/>
          <w:sz w:val="28"/>
          <w:szCs w:val="28"/>
        </w:rPr>
        <w:t>149</w:t>
      </w:r>
      <w:r w:rsidRPr="00E8082D">
        <w:rPr>
          <w:rFonts w:ascii="Times New Roman" w:hAnsi="Times New Roman"/>
          <w:sz w:val="28"/>
          <w:szCs w:val="28"/>
        </w:rPr>
        <w:t xml:space="preserve"> протокол</w:t>
      </w:r>
      <w:r w:rsidR="00CA125E" w:rsidRPr="00E8082D">
        <w:rPr>
          <w:rFonts w:ascii="Times New Roman" w:hAnsi="Times New Roman"/>
          <w:sz w:val="28"/>
          <w:szCs w:val="28"/>
        </w:rPr>
        <w:t>ов</w:t>
      </w:r>
      <w:r w:rsidRPr="00E8082D">
        <w:rPr>
          <w:rFonts w:ascii="Times New Roman" w:hAnsi="Times New Roman"/>
          <w:sz w:val="28"/>
          <w:szCs w:val="28"/>
        </w:rPr>
        <w:t xml:space="preserve"> (АППГ - </w:t>
      </w:r>
      <w:r w:rsidR="00CA125E" w:rsidRPr="00E8082D">
        <w:rPr>
          <w:rFonts w:ascii="Times New Roman" w:hAnsi="Times New Roman"/>
          <w:sz w:val="28"/>
          <w:szCs w:val="28"/>
        </w:rPr>
        <w:t>213</w:t>
      </w:r>
      <w:r w:rsidRPr="00E8082D">
        <w:rPr>
          <w:rFonts w:ascii="Times New Roman" w:hAnsi="Times New Roman"/>
          <w:sz w:val="28"/>
          <w:szCs w:val="28"/>
        </w:rPr>
        <w:t xml:space="preserve">, </w:t>
      </w:r>
      <w:r w:rsidR="006020FF" w:rsidRPr="00E8082D">
        <w:rPr>
          <w:rFonts w:ascii="Times New Roman" w:hAnsi="Times New Roman"/>
          <w:sz w:val="28"/>
          <w:szCs w:val="28"/>
        </w:rPr>
        <w:t>снижение</w:t>
      </w:r>
      <w:r w:rsidR="001619AD" w:rsidRPr="00E8082D">
        <w:rPr>
          <w:rFonts w:ascii="Times New Roman" w:hAnsi="Times New Roman"/>
          <w:sz w:val="28"/>
          <w:szCs w:val="28"/>
        </w:rPr>
        <w:t xml:space="preserve"> на </w:t>
      </w:r>
      <w:r w:rsidR="00CA125E" w:rsidRPr="00E8082D">
        <w:rPr>
          <w:rFonts w:ascii="Times New Roman" w:hAnsi="Times New Roman"/>
          <w:sz w:val="28"/>
          <w:szCs w:val="28"/>
        </w:rPr>
        <w:t>30,05</w:t>
      </w:r>
      <w:r w:rsidRPr="00E8082D">
        <w:rPr>
          <w:rFonts w:ascii="Times New Roman" w:hAnsi="Times New Roman"/>
          <w:sz w:val="28"/>
          <w:szCs w:val="28"/>
        </w:rPr>
        <w:t xml:space="preserve">%), на должностных лиц – </w:t>
      </w:r>
      <w:r w:rsidR="00E8082D" w:rsidRPr="00E8082D">
        <w:rPr>
          <w:rFonts w:ascii="Times New Roman" w:hAnsi="Times New Roman"/>
          <w:sz w:val="28"/>
          <w:szCs w:val="28"/>
        </w:rPr>
        <w:t>438</w:t>
      </w:r>
      <w:r w:rsidRPr="00E8082D">
        <w:rPr>
          <w:rFonts w:ascii="Times New Roman" w:hAnsi="Times New Roman"/>
          <w:sz w:val="28"/>
          <w:szCs w:val="28"/>
        </w:rPr>
        <w:t xml:space="preserve"> протоколов (АППГ - </w:t>
      </w:r>
      <w:r w:rsidR="00E8082D" w:rsidRPr="00E8082D">
        <w:rPr>
          <w:rFonts w:ascii="Times New Roman" w:hAnsi="Times New Roman"/>
          <w:sz w:val="28"/>
          <w:szCs w:val="28"/>
        </w:rPr>
        <w:t>386</w:t>
      </w:r>
      <w:r w:rsidRPr="00E8082D">
        <w:rPr>
          <w:rFonts w:ascii="Times New Roman" w:hAnsi="Times New Roman"/>
          <w:sz w:val="28"/>
          <w:szCs w:val="28"/>
        </w:rPr>
        <w:t xml:space="preserve">, </w:t>
      </w:r>
      <w:r w:rsidR="00E8082D" w:rsidRPr="00E8082D">
        <w:rPr>
          <w:rFonts w:ascii="Times New Roman" w:hAnsi="Times New Roman"/>
          <w:sz w:val="28"/>
          <w:szCs w:val="28"/>
        </w:rPr>
        <w:t>увеличение</w:t>
      </w:r>
      <w:r w:rsidRPr="00E8082D">
        <w:rPr>
          <w:rFonts w:ascii="Times New Roman" w:hAnsi="Times New Roman"/>
          <w:sz w:val="28"/>
          <w:szCs w:val="28"/>
        </w:rPr>
        <w:t xml:space="preserve"> на </w:t>
      </w:r>
      <w:r w:rsidR="00E8082D" w:rsidRPr="00E8082D">
        <w:rPr>
          <w:rFonts w:ascii="Times New Roman" w:hAnsi="Times New Roman"/>
          <w:sz w:val="28"/>
          <w:szCs w:val="28"/>
        </w:rPr>
        <w:t>13,47</w:t>
      </w:r>
      <w:r w:rsidRPr="00E8082D">
        <w:rPr>
          <w:rFonts w:ascii="Times New Roman" w:hAnsi="Times New Roman"/>
          <w:sz w:val="28"/>
          <w:szCs w:val="28"/>
        </w:rPr>
        <w:t xml:space="preserve">%) и на юридических лиц – </w:t>
      </w:r>
      <w:r w:rsidR="00E8082D" w:rsidRPr="00E8082D">
        <w:rPr>
          <w:rFonts w:ascii="Times New Roman" w:hAnsi="Times New Roman"/>
          <w:sz w:val="28"/>
          <w:szCs w:val="28"/>
        </w:rPr>
        <w:t>249</w:t>
      </w:r>
      <w:r w:rsidRPr="00E8082D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E8082D">
        <w:rPr>
          <w:rFonts w:ascii="Times New Roman" w:hAnsi="Times New Roman"/>
          <w:sz w:val="28"/>
          <w:szCs w:val="28"/>
        </w:rPr>
        <w:t>ов</w:t>
      </w:r>
      <w:r w:rsidRPr="00E8082D">
        <w:rPr>
          <w:rFonts w:ascii="Times New Roman" w:hAnsi="Times New Roman"/>
          <w:sz w:val="28"/>
          <w:szCs w:val="28"/>
        </w:rPr>
        <w:t xml:space="preserve"> (АППГ - </w:t>
      </w:r>
      <w:r w:rsidR="00E8082D" w:rsidRPr="00E8082D">
        <w:rPr>
          <w:rFonts w:ascii="Times New Roman" w:hAnsi="Times New Roman"/>
          <w:sz w:val="28"/>
          <w:szCs w:val="28"/>
        </w:rPr>
        <w:t>189</w:t>
      </w:r>
      <w:r w:rsidRPr="00E8082D">
        <w:rPr>
          <w:rFonts w:ascii="Times New Roman" w:hAnsi="Times New Roman"/>
          <w:sz w:val="28"/>
          <w:szCs w:val="28"/>
        </w:rPr>
        <w:t xml:space="preserve">, увеличение на </w:t>
      </w:r>
      <w:r w:rsidR="00E8082D" w:rsidRPr="00E8082D">
        <w:rPr>
          <w:rFonts w:ascii="Times New Roman" w:hAnsi="Times New Roman"/>
          <w:sz w:val="28"/>
          <w:szCs w:val="28"/>
        </w:rPr>
        <w:t>31,75</w:t>
      </w:r>
      <w:r w:rsidRPr="00E8082D">
        <w:rPr>
          <w:rFonts w:ascii="Times New Roman" w:hAnsi="Times New Roman"/>
          <w:sz w:val="28"/>
          <w:szCs w:val="28"/>
        </w:rPr>
        <w:t>%).</w:t>
      </w:r>
      <w:proofErr w:type="gramEnd"/>
    </w:p>
    <w:p w:rsidR="00CF210F" w:rsidRPr="00E8082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082D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CF210F" w:rsidRPr="00E8082D" w:rsidRDefault="00E8082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8082D">
        <w:rPr>
          <w:sz w:val="28"/>
          <w:szCs w:val="28"/>
        </w:rPr>
        <w:t>91 постановление</w:t>
      </w:r>
      <w:r w:rsidR="00CF210F" w:rsidRPr="00E8082D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Pr="00E8082D">
        <w:rPr>
          <w:sz w:val="28"/>
          <w:szCs w:val="28"/>
        </w:rPr>
        <w:t>1 млн. 276</w:t>
      </w:r>
      <w:r w:rsidR="00CF210F" w:rsidRPr="00E8082D">
        <w:rPr>
          <w:sz w:val="28"/>
          <w:szCs w:val="28"/>
        </w:rPr>
        <w:t xml:space="preserve"> тыс. рублей;</w:t>
      </w:r>
    </w:p>
    <w:p w:rsidR="00CF210F" w:rsidRPr="00E8082D" w:rsidRDefault="00E8082D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8082D">
        <w:rPr>
          <w:sz w:val="28"/>
          <w:szCs w:val="28"/>
        </w:rPr>
        <w:t>613</w:t>
      </w:r>
      <w:r w:rsidR="00CF210F" w:rsidRPr="00E8082D">
        <w:rPr>
          <w:sz w:val="28"/>
          <w:szCs w:val="28"/>
        </w:rPr>
        <w:t xml:space="preserve"> постановлений о назначении административных наказаний в виде преду</w:t>
      </w:r>
      <w:r w:rsidR="009D0961" w:rsidRPr="00E8082D">
        <w:rPr>
          <w:sz w:val="28"/>
          <w:szCs w:val="28"/>
        </w:rPr>
        <w:t>преждения.</w:t>
      </w:r>
    </w:p>
    <w:p w:rsidR="00CF210F" w:rsidRPr="00E8082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082D">
        <w:rPr>
          <w:rFonts w:ascii="Times New Roman" w:hAnsi="Times New Roman"/>
          <w:sz w:val="28"/>
          <w:szCs w:val="28"/>
        </w:rPr>
        <w:t xml:space="preserve">За </w:t>
      </w:r>
      <w:r w:rsidR="009D0961" w:rsidRPr="00E8082D">
        <w:rPr>
          <w:rFonts w:ascii="Times New Roman" w:hAnsi="Times New Roman"/>
          <w:sz w:val="28"/>
          <w:szCs w:val="28"/>
        </w:rPr>
        <w:t>текущий период 2018</w:t>
      </w:r>
      <w:r w:rsidRPr="00E8082D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привлечено </w:t>
      </w:r>
      <w:r w:rsidR="00E8082D" w:rsidRPr="00E8082D">
        <w:rPr>
          <w:rFonts w:ascii="Times New Roman" w:hAnsi="Times New Roman"/>
          <w:sz w:val="28"/>
          <w:szCs w:val="28"/>
        </w:rPr>
        <w:t>704 нарушителя</w:t>
      </w:r>
      <w:r w:rsidRPr="00E8082D">
        <w:rPr>
          <w:rFonts w:ascii="Times New Roman" w:hAnsi="Times New Roman"/>
          <w:sz w:val="28"/>
          <w:szCs w:val="28"/>
        </w:rPr>
        <w:t xml:space="preserve"> требований пожарной безопасности, что на </w:t>
      </w:r>
      <w:r w:rsidR="00E8082D" w:rsidRPr="00E8082D">
        <w:rPr>
          <w:rFonts w:ascii="Times New Roman" w:hAnsi="Times New Roman"/>
          <w:sz w:val="28"/>
          <w:szCs w:val="28"/>
        </w:rPr>
        <w:t>56,44</w:t>
      </w:r>
      <w:r w:rsidRPr="00E8082D">
        <w:rPr>
          <w:rFonts w:ascii="Times New Roman" w:hAnsi="Times New Roman"/>
          <w:sz w:val="28"/>
          <w:szCs w:val="28"/>
        </w:rPr>
        <w:t xml:space="preserve">% </w:t>
      </w:r>
      <w:r w:rsidR="00E8082D" w:rsidRPr="00E8082D">
        <w:rPr>
          <w:rFonts w:ascii="Times New Roman" w:hAnsi="Times New Roman"/>
          <w:sz w:val="28"/>
          <w:szCs w:val="28"/>
        </w:rPr>
        <w:t>снижение</w:t>
      </w:r>
      <w:r w:rsidRPr="00E8082D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E8082D" w:rsidRPr="00E8082D">
        <w:rPr>
          <w:rFonts w:ascii="Times New Roman" w:hAnsi="Times New Roman"/>
          <w:sz w:val="28"/>
          <w:szCs w:val="28"/>
        </w:rPr>
        <w:t>450</w:t>
      </w:r>
      <w:r w:rsidRPr="00E8082D">
        <w:rPr>
          <w:rFonts w:ascii="Times New Roman" w:hAnsi="Times New Roman"/>
          <w:sz w:val="28"/>
          <w:szCs w:val="28"/>
        </w:rPr>
        <w:t>).</w:t>
      </w:r>
    </w:p>
    <w:p w:rsidR="00CF210F" w:rsidRPr="009F4C56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9F4C56">
        <w:rPr>
          <w:rFonts w:ascii="Times New Roman" w:hAnsi="Times New Roman"/>
          <w:sz w:val="28"/>
          <w:szCs w:val="28"/>
        </w:rPr>
        <w:t xml:space="preserve"> </w:t>
      </w:r>
      <w:r w:rsidRPr="009F4C56">
        <w:rPr>
          <w:rFonts w:ascii="Times New Roman" w:hAnsi="Times New Roman"/>
          <w:sz w:val="28"/>
          <w:szCs w:val="28"/>
        </w:rPr>
        <w:t>и</w:t>
      </w:r>
      <w:r w:rsidR="005B31AC" w:rsidRPr="009F4C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F4C56">
        <w:rPr>
          <w:rFonts w:ascii="Times New Roman" w:hAnsi="Times New Roman"/>
          <w:sz w:val="28"/>
          <w:szCs w:val="28"/>
        </w:rPr>
        <w:t>ПР</w:t>
      </w:r>
      <w:proofErr w:type="gramEnd"/>
      <w:r w:rsidRPr="009F4C56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9F4C56">
        <w:rPr>
          <w:rFonts w:ascii="Times New Roman" w:hAnsi="Times New Roman"/>
          <w:sz w:val="28"/>
          <w:szCs w:val="28"/>
        </w:rPr>
        <w:t>в виде предупреждения 127</w:t>
      </w:r>
      <w:r w:rsidR="009D0961" w:rsidRPr="009F4C56">
        <w:rPr>
          <w:rFonts w:ascii="Times New Roman" w:hAnsi="Times New Roman"/>
          <w:sz w:val="28"/>
          <w:szCs w:val="28"/>
        </w:rPr>
        <w:t xml:space="preserve"> граждан</w:t>
      </w:r>
      <w:r w:rsidRPr="009F4C56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5B31AC" w:rsidRPr="009F4C56">
        <w:rPr>
          <w:rFonts w:ascii="Times New Roman" w:hAnsi="Times New Roman"/>
          <w:sz w:val="28"/>
          <w:szCs w:val="28"/>
        </w:rPr>
        <w:t>169</w:t>
      </w:r>
      <w:r w:rsidRPr="009F4C56">
        <w:rPr>
          <w:rFonts w:ascii="Times New Roman" w:hAnsi="Times New Roman"/>
          <w:sz w:val="28"/>
          <w:szCs w:val="28"/>
        </w:rPr>
        <w:t xml:space="preserve">, снижение на </w:t>
      </w:r>
      <w:r w:rsidR="005B31AC" w:rsidRPr="009F4C56">
        <w:rPr>
          <w:rFonts w:ascii="Times New Roman" w:hAnsi="Times New Roman"/>
          <w:sz w:val="28"/>
          <w:szCs w:val="28"/>
        </w:rPr>
        <w:t>24,85</w:t>
      </w:r>
      <w:r w:rsidRPr="009F4C56">
        <w:rPr>
          <w:rFonts w:ascii="Times New Roman" w:hAnsi="Times New Roman"/>
          <w:sz w:val="28"/>
          <w:szCs w:val="28"/>
        </w:rPr>
        <w:t xml:space="preserve">%), </w:t>
      </w:r>
      <w:r w:rsidR="005B31AC" w:rsidRPr="009F4C56">
        <w:rPr>
          <w:rFonts w:ascii="Times New Roman" w:hAnsi="Times New Roman"/>
          <w:sz w:val="28"/>
          <w:szCs w:val="28"/>
        </w:rPr>
        <w:t>339</w:t>
      </w:r>
      <w:r w:rsidR="00C34CFC" w:rsidRPr="009F4C56">
        <w:rPr>
          <w:rFonts w:ascii="Times New Roman" w:hAnsi="Times New Roman"/>
          <w:sz w:val="28"/>
          <w:szCs w:val="28"/>
        </w:rPr>
        <w:t xml:space="preserve"> должностных лиц</w:t>
      </w:r>
      <w:r w:rsidRPr="009F4C56">
        <w:rPr>
          <w:rFonts w:ascii="Times New Roman" w:hAnsi="Times New Roman"/>
          <w:sz w:val="28"/>
          <w:szCs w:val="28"/>
        </w:rPr>
        <w:t xml:space="preserve"> (АППГ - </w:t>
      </w:r>
      <w:r w:rsidR="005B31AC" w:rsidRPr="009F4C56">
        <w:rPr>
          <w:rFonts w:ascii="Times New Roman" w:hAnsi="Times New Roman"/>
          <w:sz w:val="28"/>
          <w:szCs w:val="28"/>
        </w:rPr>
        <w:t>125</w:t>
      </w:r>
      <w:r w:rsidRPr="009F4C56">
        <w:rPr>
          <w:rFonts w:ascii="Times New Roman" w:hAnsi="Times New Roman"/>
          <w:sz w:val="28"/>
          <w:szCs w:val="28"/>
        </w:rPr>
        <w:t xml:space="preserve">, увеличение </w:t>
      </w:r>
      <w:r w:rsidR="005B31AC" w:rsidRPr="009F4C56">
        <w:rPr>
          <w:rFonts w:ascii="Times New Roman" w:hAnsi="Times New Roman"/>
          <w:sz w:val="28"/>
          <w:szCs w:val="28"/>
        </w:rPr>
        <w:t>в 2,71 раза</w:t>
      </w:r>
      <w:r w:rsidRPr="009F4C56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5B31AC" w:rsidRPr="009F4C56">
        <w:rPr>
          <w:rFonts w:ascii="Times New Roman" w:hAnsi="Times New Roman"/>
          <w:sz w:val="28"/>
          <w:szCs w:val="28"/>
        </w:rPr>
        <w:t>147</w:t>
      </w:r>
      <w:r w:rsidR="00C34CFC" w:rsidRPr="009F4C56">
        <w:rPr>
          <w:rFonts w:ascii="Times New Roman" w:hAnsi="Times New Roman"/>
          <w:sz w:val="28"/>
          <w:szCs w:val="28"/>
        </w:rPr>
        <w:t xml:space="preserve"> (АППГ – </w:t>
      </w:r>
      <w:r w:rsidR="005B31AC" w:rsidRPr="009F4C56">
        <w:rPr>
          <w:rFonts w:ascii="Times New Roman" w:hAnsi="Times New Roman"/>
          <w:sz w:val="28"/>
          <w:szCs w:val="28"/>
        </w:rPr>
        <w:t>32</w:t>
      </w:r>
      <w:r w:rsidRPr="009F4C56">
        <w:rPr>
          <w:rFonts w:ascii="Times New Roman" w:hAnsi="Times New Roman"/>
          <w:sz w:val="28"/>
          <w:szCs w:val="28"/>
        </w:rPr>
        <w:t xml:space="preserve">, </w:t>
      </w:r>
      <w:r w:rsidR="00C34CFC" w:rsidRPr="009F4C56">
        <w:rPr>
          <w:rFonts w:ascii="Times New Roman" w:hAnsi="Times New Roman"/>
          <w:sz w:val="28"/>
          <w:szCs w:val="28"/>
        </w:rPr>
        <w:t>увеличение</w:t>
      </w:r>
      <w:r w:rsidRPr="009F4C56">
        <w:rPr>
          <w:rFonts w:ascii="Times New Roman" w:hAnsi="Times New Roman"/>
          <w:sz w:val="28"/>
          <w:szCs w:val="28"/>
        </w:rPr>
        <w:t xml:space="preserve"> </w:t>
      </w:r>
      <w:r w:rsidR="005B31AC" w:rsidRPr="009F4C56">
        <w:rPr>
          <w:rFonts w:ascii="Times New Roman" w:hAnsi="Times New Roman"/>
          <w:sz w:val="28"/>
          <w:szCs w:val="28"/>
        </w:rPr>
        <w:t>в 4,59 раз</w:t>
      </w:r>
      <w:r w:rsidRPr="009F4C56">
        <w:rPr>
          <w:rFonts w:ascii="Times New Roman" w:hAnsi="Times New Roman"/>
          <w:sz w:val="28"/>
          <w:szCs w:val="28"/>
        </w:rPr>
        <w:t xml:space="preserve">). </w:t>
      </w:r>
    </w:p>
    <w:p w:rsidR="005B31AC" w:rsidRPr="009F4C56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 и </w:t>
      </w:r>
      <w:proofErr w:type="gramStart"/>
      <w:r w:rsidRPr="009F4C56">
        <w:rPr>
          <w:rFonts w:ascii="Times New Roman" w:hAnsi="Times New Roman"/>
          <w:sz w:val="28"/>
          <w:szCs w:val="28"/>
        </w:rPr>
        <w:t>ПР</w:t>
      </w:r>
      <w:proofErr w:type="gramEnd"/>
      <w:r w:rsidRPr="009F4C56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 </w:t>
      </w:r>
      <w:r w:rsidR="009F4C56" w:rsidRPr="009F4C56">
        <w:rPr>
          <w:rFonts w:ascii="Times New Roman" w:hAnsi="Times New Roman"/>
          <w:sz w:val="28"/>
          <w:szCs w:val="28"/>
        </w:rPr>
        <w:t>31</w:t>
      </w:r>
      <w:r w:rsidRPr="009F4C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4C56">
        <w:rPr>
          <w:rFonts w:ascii="Times New Roman" w:hAnsi="Times New Roman"/>
          <w:sz w:val="28"/>
          <w:szCs w:val="28"/>
        </w:rPr>
        <w:t>граждана</w:t>
      </w:r>
      <w:proofErr w:type="spellEnd"/>
      <w:r w:rsidRPr="009F4C56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9F4C56" w:rsidRPr="009F4C56">
        <w:rPr>
          <w:rFonts w:ascii="Times New Roman" w:hAnsi="Times New Roman"/>
          <w:sz w:val="28"/>
          <w:szCs w:val="28"/>
        </w:rPr>
        <w:t>44</w:t>
      </w:r>
      <w:r w:rsidRPr="009F4C56">
        <w:rPr>
          <w:rFonts w:ascii="Times New Roman" w:hAnsi="Times New Roman"/>
          <w:sz w:val="28"/>
          <w:szCs w:val="28"/>
        </w:rPr>
        <w:t xml:space="preserve">, снижение на </w:t>
      </w:r>
      <w:r w:rsidR="009F4C56" w:rsidRPr="009F4C56">
        <w:rPr>
          <w:rFonts w:ascii="Times New Roman" w:hAnsi="Times New Roman"/>
          <w:sz w:val="28"/>
          <w:szCs w:val="28"/>
        </w:rPr>
        <w:t>29,55</w:t>
      </w:r>
      <w:r w:rsidRPr="009F4C56">
        <w:rPr>
          <w:rFonts w:ascii="Times New Roman" w:hAnsi="Times New Roman"/>
          <w:sz w:val="28"/>
          <w:szCs w:val="28"/>
        </w:rPr>
        <w:t xml:space="preserve">%), </w:t>
      </w:r>
      <w:r w:rsidR="009F4C56" w:rsidRPr="009F4C56">
        <w:rPr>
          <w:rFonts w:ascii="Times New Roman" w:hAnsi="Times New Roman"/>
          <w:sz w:val="28"/>
          <w:szCs w:val="28"/>
        </w:rPr>
        <w:t>54</w:t>
      </w:r>
      <w:r w:rsidRPr="009F4C56">
        <w:rPr>
          <w:rFonts w:ascii="Times New Roman" w:hAnsi="Times New Roman"/>
          <w:sz w:val="28"/>
          <w:szCs w:val="28"/>
        </w:rPr>
        <w:t xml:space="preserve"> должностных лиц</w:t>
      </w:r>
      <w:r w:rsidR="009F4C56" w:rsidRPr="009F4C56">
        <w:rPr>
          <w:rFonts w:ascii="Times New Roman" w:hAnsi="Times New Roman"/>
          <w:sz w:val="28"/>
          <w:szCs w:val="28"/>
        </w:rPr>
        <w:t>а</w:t>
      </w:r>
      <w:r w:rsidRPr="009F4C56">
        <w:rPr>
          <w:rFonts w:ascii="Times New Roman" w:hAnsi="Times New Roman"/>
          <w:sz w:val="28"/>
          <w:szCs w:val="28"/>
        </w:rPr>
        <w:t xml:space="preserve"> (АППГ - </w:t>
      </w:r>
      <w:r w:rsidR="009F4C56" w:rsidRPr="009F4C56">
        <w:rPr>
          <w:rFonts w:ascii="Times New Roman" w:hAnsi="Times New Roman"/>
          <w:sz w:val="28"/>
          <w:szCs w:val="28"/>
        </w:rPr>
        <w:t>74</w:t>
      </w:r>
      <w:r w:rsidRPr="009F4C56">
        <w:rPr>
          <w:rFonts w:ascii="Times New Roman" w:hAnsi="Times New Roman"/>
          <w:sz w:val="28"/>
          <w:szCs w:val="28"/>
        </w:rPr>
        <w:t xml:space="preserve">, </w:t>
      </w:r>
      <w:r w:rsidR="009F4C56" w:rsidRPr="009F4C56">
        <w:rPr>
          <w:rFonts w:ascii="Times New Roman" w:hAnsi="Times New Roman"/>
          <w:sz w:val="28"/>
          <w:szCs w:val="28"/>
        </w:rPr>
        <w:t>снижение на 27,03%</w:t>
      </w:r>
      <w:r w:rsidRPr="009F4C56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9F4C56" w:rsidRPr="009F4C56">
        <w:rPr>
          <w:rFonts w:ascii="Times New Roman" w:hAnsi="Times New Roman"/>
          <w:sz w:val="28"/>
          <w:szCs w:val="28"/>
        </w:rPr>
        <w:t>6</w:t>
      </w:r>
      <w:r w:rsidRPr="009F4C56">
        <w:rPr>
          <w:rFonts w:ascii="Times New Roman" w:hAnsi="Times New Roman"/>
          <w:sz w:val="28"/>
          <w:szCs w:val="28"/>
        </w:rPr>
        <w:t xml:space="preserve"> (АППГ – </w:t>
      </w:r>
      <w:r w:rsidR="009F4C56" w:rsidRPr="009F4C56">
        <w:rPr>
          <w:rFonts w:ascii="Times New Roman" w:hAnsi="Times New Roman"/>
          <w:sz w:val="28"/>
          <w:szCs w:val="28"/>
        </w:rPr>
        <w:t>6</w:t>
      </w:r>
      <w:r w:rsidRPr="009F4C56">
        <w:rPr>
          <w:rFonts w:ascii="Times New Roman" w:hAnsi="Times New Roman"/>
          <w:sz w:val="28"/>
          <w:szCs w:val="28"/>
        </w:rPr>
        <w:t xml:space="preserve">, </w:t>
      </w:r>
      <w:r w:rsidR="009F4C56" w:rsidRPr="009F4C56">
        <w:rPr>
          <w:rFonts w:ascii="Times New Roman" w:hAnsi="Times New Roman"/>
          <w:sz w:val="28"/>
          <w:szCs w:val="28"/>
        </w:rPr>
        <w:t>стабильно</w:t>
      </w:r>
      <w:r w:rsidRPr="009F4C56">
        <w:rPr>
          <w:rFonts w:ascii="Times New Roman" w:hAnsi="Times New Roman"/>
          <w:sz w:val="28"/>
          <w:szCs w:val="28"/>
        </w:rPr>
        <w:t xml:space="preserve">). </w:t>
      </w:r>
    </w:p>
    <w:p w:rsidR="00CF210F" w:rsidRPr="009F4C56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9F4C56" w:rsidRPr="009F4C56">
        <w:rPr>
          <w:rFonts w:ascii="Times New Roman" w:hAnsi="Times New Roman"/>
          <w:sz w:val="28"/>
          <w:szCs w:val="28"/>
        </w:rPr>
        <w:t>12,93</w:t>
      </w:r>
      <w:r w:rsidRPr="009F4C56">
        <w:rPr>
          <w:rFonts w:ascii="Times New Roman" w:hAnsi="Times New Roman"/>
          <w:sz w:val="28"/>
          <w:szCs w:val="28"/>
        </w:rPr>
        <w:t>%.</w:t>
      </w:r>
    </w:p>
    <w:p w:rsidR="00CF210F" w:rsidRPr="00AE3BA8" w:rsidRDefault="00CF210F" w:rsidP="00CF210F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9F4C56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9F4C56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AE3BA8" w:rsidRDefault="00CF210F" w:rsidP="00CF210F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CF210F" w:rsidRPr="009F4C56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9F4C56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4C56">
        <w:rPr>
          <w:rFonts w:ascii="Times New Roman" w:hAnsi="Times New Roman"/>
          <w:sz w:val="28"/>
          <w:szCs w:val="28"/>
        </w:rPr>
        <w:t>Должностными лицами УНДиПР Главного у</w:t>
      </w:r>
      <w:r w:rsidR="00C34CFC" w:rsidRPr="009F4C56">
        <w:rPr>
          <w:rFonts w:ascii="Times New Roman" w:hAnsi="Times New Roman"/>
          <w:sz w:val="28"/>
          <w:szCs w:val="28"/>
        </w:rPr>
        <w:t>правления за текущий период 2018</w:t>
      </w:r>
      <w:r w:rsidRPr="009F4C56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9F4C56" w:rsidRPr="009F4C56">
        <w:rPr>
          <w:rFonts w:ascii="Times New Roman" w:hAnsi="Times New Roman"/>
          <w:sz w:val="28"/>
          <w:szCs w:val="28"/>
        </w:rPr>
        <w:t>3</w:t>
      </w:r>
      <w:r w:rsidRPr="009F4C56">
        <w:rPr>
          <w:rFonts w:ascii="Times New Roman" w:hAnsi="Times New Roman"/>
          <w:sz w:val="28"/>
          <w:szCs w:val="28"/>
        </w:rPr>
        <w:t xml:space="preserve"> протокол</w:t>
      </w:r>
      <w:r w:rsidR="009F4C56" w:rsidRPr="009F4C56">
        <w:rPr>
          <w:rFonts w:ascii="Times New Roman" w:hAnsi="Times New Roman"/>
          <w:sz w:val="28"/>
          <w:szCs w:val="28"/>
        </w:rPr>
        <w:t>а</w:t>
      </w:r>
      <w:r w:rsidRPr="009F4C56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</w:t>
      </w:r>
      <w:r w:rsidRPr="009F4C56">
        <w:rPr>
          <w:rFonts w:ascii="Times New Roman" w:hAnsi="Times New Roman"/>
          <w:sz w:val="28"/>
          <w:szCs w:val="28"/>
        </w:rPr>
        <w:lastRenderedPageBreak/>
        <w:t>виде административного приостановления деятельности</w:t>
      </w:r>
      <w:r w:rsidR="00C34CFC" w:rsidRPr="009F4C56">
        <w:rPr>
          <w:rFonts w:ascii="Times New Roman" w:hAnsi="Times New Roman"/>
          <w:sz w:val="28"/>
          <w:szCs w:val="28"/>
        </w:rPr>
        <w:t xml:space="preserve"> по состоянию на 0</w:t>
      </w:r>
      <w:r w:rsidR="009F4C56" w:rsidRPr="009F4C56">
        <w:rPr>
          <w:rFonts w:ascii="Times New Roman" w:hAnsi="Times New Roman"/>
          <w:sz w:val="28"/>
          <w:szCs w:val="28"/>
        </w:rPr>
        <w:t>5</w:t>
      </w:r>
      <w:r w:rsidR="00C34CFC" w:rsidRPr="009F4C56">
        <w:rPr>
          <w:rFonts w:ascii="Times New Roman" w:hAnsi="Times New Roman"/>
          <w:sz w:val="28"/>
          <w:szCs w:val="28"/>
        </w:rPr>
        <w:t>.0</w:t>
      </w:r>
      <w:r w:rsidR="009F4C56" w:rsidRPr="009F4C56">
        <w:rPr>
          <w:rFonts w:ascii="Times New Roman" w:hAnsi="Times New Roman"/>
          <w:sz w:val="28"/>
          <w:szCs w:val="28"/>
        </w:rPr>
        <w:t>7</w:t>
      </w:r>
      <w:r w:rsidR="00C34CFC" w:rsidRPr="009F4C56">
        <w:rPr>
          <w:rFonts w:ascii="Times New Roman" w:hAnsi="Times New Roman"/>
          <w:sz w:val="28"/>
          <w:szCs w:val="28"/>
        </w:rPr>
        <w:t>.2018 находиться на рассмотрении)</w:t>
      </w:r>
      <w:r w:rsidRPr="009F4C56">
        <w:rPr>
          <w:rFonts w:ascii="Times New Roman" w:hAnsi="Times New Roman"/>
          <w:sz w:val="28"/>
          <w:szCs w:val="28"/>
        </w:rPr>
        <w:t>.</w:t>
      </w:r>
      <w:proofErr w:type="gramEnd"/>
    </w:p>
    <w:p w:rsidR="00CF210F" w:rsidRPr="009F4C56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За </w:t>
      </w:r>
      <w:r w:rsidR="009F4C56" w:rsidRPr="009F4C56">
        <w:rPr>
          <w:rFonts w:ascii="Times New Roman" w:hAnsi="Times New Roman"/>
          <w:sz w:val="28"/>
          <w:szCs w:val="28"/>
          <w:lang w:val="en-US"/>
        </w:rPr>
        <w:t>I</w:t>
      </w:r>
      <w:r w:rsidR="009F4C56" w:rsidRPr="009F4C56">
        <w:rPr>
          <w:rFonts w:ascii="Times New Roman" w:hAnsi="Times New Roman"/>
          <w:sz w:val="28"/>
          <w:szCs w:val="28"/>
        </w:rPr>
        <w:t xml:space="preserve"> полугодие 2018 </w:t>
      </w:r>
      <w:r w:rsidRPr="009F4C56">
        <w:rPr>
          <w:rFonts w:ascii="Times New Roman" w:hAnsi="Times New Roman"/>
          <w:sz w:val="28"/>
          <w:szCs w:val="28"/>
        </w:rPr>
        <w:t>год</w:t>
      </w:r>
      <w:r w:rsidR="00C34CFC" w:rsidRPr="009F4C56">
        <w:rPr>
          <w:rFonts w:ascii="Times New Roman" w:hAnsi="Times New Roman"/>
          <w:sz w:val="28"/>
          <w:szCs w:val="28"/>
        </w:rPr>
        <w:t>а</w:t>
      </w:r>
      <w:r w:rsidRPr="009F4C56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УНДиПР Главного управления применено </w:t>
      </w:r>
      <w:r w:rsidR="00C34CFC" w:rsidRPr="009F4C56">
        <w:rPr>
          <w:rFonts w:ascii="Times New Roman" w:hAnsi="Times New Roman"/>
          <w:sz w:val="28"/>
          <w:szCs w:val="28"/>
        </w:rPr>
        <w:t>63</w:t>
      </w:r>
      <w:r w:rsidRPr="009F4C56">
        <w:rPr>
          <w:rFonts w:ascii="Times New Roman" w:hAnsi="Times New Roman"/>
          <w:sz w:val="28"/>
          <w:szCs w:val="28"/>
        </w:rPr>
        <w:t xml:space="preserve"> мер</w:t>
      </w:r>
      <w:r w:rsidR="00C34CFC" w:rsidRPr="009F4C56">
        <w:rPr>
          <w:rFonts w:ascii="Times New Roman" w:hAnsi="Times New Roman"/>
          <w:sz w:val="28"/>
          <w:szCs w:val="28"/>
        </w:rPr>
        <w:t>ы</w:t>
      </w:r>
      <w:r w:rsidRPr="009F4C56">
        <w:rPr>
          <w:rFonts w:ascii="Times New Roman" w:hAnsi="Times New Roman"/>
          <w:sz w:val="28"/>
          <w:szCs w:val="28"/>
        </w:rPr>
        <w:t xml:space="preserve"> обеспечения по делам об административных правонарушениях, а именно:</w:t>
      </w:r>
    </w:p>
    <w:p w:rsidR="00CF210F" w:rsidRPr="009F4C56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- осмотр принадлежащих юридическому лицу или индивидуальному предпринимателю помещений, территорий и находя</w:t>
      </w:r>
      <w:r w:rsidR="009F4C56" w:rsidRPr="009F4C56">
        <w:rPr>
          <w:rFonts w:ascii="Times New Roman" w:hAnsi="Times New Roman"/>
          <w:sz w:val="28"/>
          <w:szCs w:val="28"/>
        </w:rPr>
        <w:t>щих там вещей и документов-  214</w:t>
      </w:r>
      <w:r w:rsidRPr="009F4C56">
        <w:rPr>
          <w:rFonts w:ascii="Times New Roman" w:hAnsi="Times New Roman"/>
          <w:sz w:val="28"/>
          <w:szCs w:val="28"/>
        </w:rPr>
        <w:t>;</w:t>
      </w:r>
    </w:p>
    <w:p w:rsidR="00CF210F" w:rsidRPr="009F4C56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- </w:t>
      </w:r>
      <w:r w:rsidR="00C34CFC" w:rsidRPr="009F4C56">
        <w:rPr>
          <w:rFonts w:ascii="Times New Roman" w:hAnsi="Times New Roman"/>
          <w:sz w:val="28"/>
          <w:szCs w:val="28"/>
        </w:rPr>
        <w:t>изъятие вещей и документов</w:t>
      </w:r>
      <w:r w:rsidRPr="009F4C56">
        <w:rPr>
          <w:rFonts w:ascii="Times New Roman" w:hAnsi="Times New Roman"/>
          <w:sz w:val="28"/>
          <w:szCs w:val="28"/>
        </w:rPr>
        <w:t xml:space="preserve"> - 2.</w:t>
      </w:r>
    </w:p>
    <w:p w:rsidR="00CF210F" w:rsidRPr="00AE3BA8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8E37DF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37DF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AE3BA8" w:rsidRDefault="00CF210F" w:rsidP="00CF210F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540675" w:rsidRPr="009F4C56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За </w:t>
      </w:r>
      <w:r w:rsidR="009F4C56" w:rsidRPr="009F4C56">
        <w:rPr>
          <w:rFonts w:ascii="Times New Roman" w:hAnsi="Times New Roman"/>
          <w:sz w:val="28"/>
          <w:szCs w:val="28"/>
          <w:lang w:val="en-US"/>
        </w:rPr>
        <w:t>I</w:t>
      </w:r>
      <w:r w:rsidR="009F4C56" w:rsidRPr="009F4C56">
        <w:rPr>
          <w:rFonts w:ascii="Times New Roman" w:hAnsi="Times New Roman"/>
          <w:sz w:val="28"/>
          <w:szCs w:val="28"/>
        </w:rPr>
        <w:t xml:space="preserve"> полугодие 2018</w:t>
      </w:r>
      <w:r w:rsidRPr="009F4C56">
        <w:rPr>
          <w:rFonts w:ascii="Times New Roman" w:hAnsi="Times New Roman"/>
          <w:sz w:val="28"/>
          <w:szCs w:val="28"/>
        </w:rPr>
        <w:t xml:space="preserve"> год</w:t>
      </w:r>
      <w:r w:rsidR="00540675" w:rsidRPr="009F4C56">
        <w:rPr>
          <w:rFonts w:ascii="Times New Roman" w:hAnsi="Times New Roman"/>
          <w:sz w:val="28"/>
          <w:szCs w:val="28"/>
        </w:rPr>
        <w:t>а</w:t>
      </w:r>
      <w:r w:rsidRPr="009F4C56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УНДиПР Главного управления назначено </w:t>
      </w:r>
      <w:r w:rsidR="009F4C56" w:rsidRPr="009F4C56">
        <w:rPr>
          <w:rFonts w:ascii="Times New Roman" w:hAnsi="Times New Roman"/>
          <w:sz w:val="28"/>
          <w:szCs w:val="28"/>
        </w:rPr>
        <w:t>91</w:t>
      </w:r>
      <w:r w:rsidRPr="009F4C56">
        <w:rPr>
          <w:rFonts w:ascii="Times New Roman" w:hAnsi="Times New Roman"/>
          <w:sz w:val="28"/>
          <w:szCs w:val="28"/>
        </w:rPr>
        <w:t xml:space="preserve"> административн</w:t>
      </w:r>
      <w:r w:rsidR="009F4C56" w:rsidRPr="009F4C56">
        <w:rPr>
          <w:rFonts w:ascii="Times New Roman" w:hAnsi="Times New Roman"/>
          <w:sz w:val="28"/>
          <w:szCs w:val="28"/>
        </w:rPr>
        <w:t>ое</w:t>
      </w:r>
      <w:r w:rsidRPr="009F4C56">
        <w:rPr>
          <w:rFonts w:ascii="Times New Roman" w:hAnsi="Times New Roman"/>
          <w:sz w:val="28"/>
          <w:szCs w:val="28"/>
        </w:rPr>
        <w:t xml:space="preserve"> наказани</w:t>
      </w:r>
      <w:r w:rsidR="009F4C56" w:rsidRPr="009F4C56">
        <w:rPr>
          <w:rFonts w:ascii="Times New Roman" w:hAnsi="Times New Roman"/>
          <w:sz w:val="28"/>
          <w:szCs w:val="28"/>
        </w:rPr>
        <w:t>е</w:t>
      </w:r>
      <w:r w:rsidRPr="009F4C56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="009F4C56" w:rsidRPr="009F4C56">
        <w:rPr>
          <w:rFonts w:ascii="Times New Roman" w:hAnsi="Times New Roman"/>
          <w:sz w:val="28"/>
          <w:szCs w:val="28"/>
        </w:rPr>
        <w:t>1 млн. 276</w:t>
      </w:r>
      <w:r w:rsidR="00540675" w:rsidRPr="009F4C56">
        <w:rPr>
          <w:rFonts w:ascii="Times New Roman" w:hAnsi="Times New Roman"/>
          <w:sz w:val="28"/>
          <w:szCs w:val="28"/>
        </w:rPr>
        <w:t xml:space="preserve"> тысяч рублей. </w:t>
      </w:r>
    </w:p>
    <w:p w:rsidR="00CF210F" w:rsidRPr="009F4C56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9F4C56" w:rsidRPr="009F4C56">
        <w:rPr>
          <w:rFonts w:ascii="Times New Roman" w:hAnsi="Times New Roman"/>
          <w:sz w:val="28"/>
          <w:szCs w:val="28"/>
        </w:rPr>
        <w:t>35</w:t>
      </w:r>
      <w:r w:rsidR="00540675" w:rsidRPr="009F4C56">
        <w:rPr>
          <w:rFonts w:ascii="Times New Roman" w:hAnsi="Times New Roman"/>
          <w:sz w:val="28"/>
          <w:szCs w:val="28"/>
        </w:rPr>
        <w:t xml:space="preserve"> постановлений</w:t>
      </w:r>
      <w:r w:rsidRPr="009F4C56">
        <w:rPr>
          <w:rFonts w:ascii="Times New Roman" w:hAnsi="Times New Roman"/>
          <w:sz w:val="28"/>
          <w:szCs w:val="28"/>
        </w:rPr>
        <w:t xml:space="preserve"> на общую сумму </w:t>
      </w:r>
      <w:r w:rsidR="009F4C56" w:rsidRPr="009F4C56">
        <w:rPr>
          <w:rFonts w:ascii="Times New Roman" w:hAnsi="Times New Roman"/>
          <w:sz w:val="28"/>
          <w:szCs w:val="28"/>
        </w:rPr>
        <w:t>290</w:t>
      </w:r>
      <w:r w:rsidRPr="009F4C56">
        <w:rPr>
          <w:rFonts w:ascii="Times New Roman" w:hAnsi="Times New Roman"/>
          <w:sz w:val="28"/>
          <w:szCs w:val="28"/>
        </w:rPr>
        <w:t xml:space="preserve"> тыс. рублей.</w:t>
      </w:r>
    </w:p>
    <w:p w:rsidR="00CF210F" w:rsidRPr="009F4C56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9F4C56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За текущий период 201</w:t>
      </w:r>
      <w:r w:rsidR="00540675" w:rsidRPr="009F4C56">
        <w:rPr>
          <w:rFonts w:ascii="Times New Roman" w:hAnsi="Times New Roman"/>
          <w:sz w:val="28"/>
          <w:szCs w:val="28"/>
        </w:rPr>
        <w:t>8</w:t>
      </w:r>
      <w:r w:rsidRPr="009F4C56">
        <w:rPr>
          <w:rFonts w:ascii="Times New Roman" w:hAnsi="Times New Roman"/>
          <w:sz w:val="28"/>
          <w:szCs w:val="28"/>
        </w:rPr>
        <w:t xml:space="preserve"> года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540675" w:rsidRPr="009F4C56">
        <w:rPr>
          <w:rFonts w:ascii="Times New Roman" w:hAnsi="Times New Roman"/>
          <w:sz w:val="28"/>
          <w:szCs w:val="28"/>
        </w:rPr>
        <w:t>2 постановления</w:t>
      </w:r>
      <w:r w:rsidRPr="009F4C56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540675" w:rsidRPr="009F4C56">
        <w:rPr>
          <w:rFonts w:ascii="Times New Roman" w:hAnsi="Times New Roman"/>
          <w:sz w:val="28"/>
          <w:szCs w:val="28"/>
        </w:rPr>
        <w:t>203</w:t>
      </w:r>
      <w:r w:rsidR="009F4C56" w:rsidRPr="009F4C56">
        <w:rPr>
          <w:rFonts w:ascii="Times New Roman" w:hAnsi="Times New Roman"/>
          <w:sz w:val="28"/>
          <w:szCs w:val="28"/>
        </w:rPr>
        <w:t xml:space="preserve"> </w:t>
      </w:r>
      <w:r w:rsidRPr="009F4C56">
        <w:rPr>
          <w:rFonts w:ascii="Times New Roman" w:hAnsi="Times New Roman"/>
          <w:sz w:val="28"/>
          <w:szCs w:val="28"/>
        </w:rPr>
        <w:t>тыс. рублей.</w:t>
      </w:r>
    </w:p>
    <w:p w:rsidR="00CF210F" w:rsidRPr="009F4C56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9F4C56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9F4C56">
        <w:rPr>
          <w:rFonts w:ascii="Times New Roman" w:hAnsi="Times New Roman"/>
          <w:sz w:val="28"/>
          <w:szCs w:val="28"/>
        </w:rPr>
        <w:t>.</w:t>
      </w:r>
    </w:p>
    <w:p w:rsidR="00CF210F" w:rsidRPr="009F4C56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9F4C56">
        <w:rPr>
          <w:rFonts w:ascii="Times New Roman" w:hAnsi="Times New Roman"/>
          <w:sz w:val="28"/>
          <w:szCs w:val="28"/>
        </w:rPr>
        <w:t>Необходимо отметить, что в текущем году наблюдается положительная динамика по привлечению к административной ответственности лиц по ч.1 ст.20.25 КоАП РФ, не оплативших назначенные штрафы в срок, предусмотренный законодательством.</w:t>
      </w:r>
    </w:p>
    <w:p w:rsidR="00CF210F" w:rsidRPr="00F43413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t xml:space="preserve">В </w:t>
      </w:r>
      <w:r w:rsidR="009F4C56" w:rsidRPr="00F43413">
        <w:rPr>
          <w:rFonts w:ascii="Times New Roman" w:hAnsi="Times New Roman"/>
          <w:sz w:val="28"/>
          <w:szCs w:val="28"/>
          <w:lang w:val="en-US"/>
        </w:rPr>
        <w:t>I</w:t>
      </w:r>
      <w:r w:rsidR="009F4C56" w:rsidRPr="00F43413">
        <w:rPr>
          <w:rFonts w:ascii="Times New Roman" w:hAnsi="Times New Roman"/>
          <w:sz w:val="28"/>
          <w:szCs w:val="28"/>
        </w:rPr>
        <w:t xml:space="preserve"> полугодие 2018</w:t>
      </w:r>
      <w:r w:rsidR="00CF210F" w:rsidRPr="00F43413">
        <w:rPr>
          <w:rFonts w:ascii="Times New Roman" w:hAnsi="Times New Roman"/>
          <w:sz w:val="28"/>
          <w:szCs w:val="28"/>
        </w:rPr>
        <w:t xml:space="preserve"> год</w:t>
      </w:r>
      <w:r w:rsidRPr="00F43413">
        <w:rPr>
          <w:rFonts w:ascii="Times New Roman" w:hAnsi="Times New Roman"/>
          <w:sz w:val="28"/>
          <w:szCs w:val="28"/>
        </w:rPr>
        <w:t>а</w:t>
      </w:r>
      <w:r w:rsidR="00CF210F" w:rsidRPr="00F43413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Pr="00F43413">
        <w:rPr>
          <w:rFonts w:ascii="Times New Roman" w:hAnsi="Times New Roman"/>
          <w:sz w:val="28"/>
          <w:szCs w:val="28"/>
        </w:rPr>
        <w:t>2</w:t>
      </w:r>
      <w:r w:rsidR="00CF210F" w:rsidRPr="00F43413">
        <w:rPr>
          <w:rFonts w:ascii="Times New Roman" w:hAnsi="Times New Roman"/>
          <w:sz w:val="28"/>
          <w:szCs w:val="28"/>
        </w:rPr>
        <w:t xml:space="preserve"> протокол</w:t>
      </w:r>
      <w:r w:rsidRPr="00F43413">
        <w:rPr>
          <w:rFonts w:ascii="Times New Roman" w:hAnsi="Times New Roman"/>
          <w:sz w:val="28"/>
          <w:szCs w:val="28"/>
        </w:rPr>
        <w:t>а</w:t>
      </w:r>
      <w:r w:rsidR="00CF210F" w:rsidRPr="00F43413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ст. 20.25 КоАП РФ.</w:t>
      </w:r>
      <w:r w:rsidR="00F43413" w:rsidRPr="00F43413">
        <w:rPr>
          <w:rFonts w:ascii="Times New Roman" w:hAnsi="Times New Roman"/>
          <w:sz w:val="28"/>
          <w:szCs w:val="28"/>
        </w:rPr>
        <w:t xml:space="preserve"> Судом принято 1 решение, назначено административное наказание в виде административного штрафа в размере 200 тыс. рублей</w:t>
      </w:r>
      <w:r w:rsidR="00CF210F" w:rsidRPr="00F43413">
        <w:rPr>
          <w:rFonts w:ascii="Times New Roman" w:hAnsi="Times New Roman"/>
          <w:sz w:val="28"/>
          <w:szCs w:val="28"/>
        </w:rPr>
        <w:t xml:space="preserve">. </w:t>
      </w:r>
      <w:r w:rsidR="00F43413">
        <w:rPr>
          <w:rFonts w:ascii="Times New Roman" w:hAnsi="Times New Roman"/>
          <w:sz w:val="28"/>
          <w:szCs w:val="28"/>
        </w:rPr>
        <w:t>1 материал находится на рассмотрении.</w:t>
      </w:r>
    </w:p>
    <w:p w:rsidR="00CF210F" w:rsidRPr="00F4341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lastRenderedPageBreak/>
        <w:t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CF210F" w:rsidRPr="00AE3BA8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F43413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F43413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F43413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F43413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F43413" w:rsidRPr="00F43413">
        <w:rPr>
          <w:rFonts w:ascii="Times New Roman" w:hAnsi="Times New Roman"/>
          <w:sz w:val="28"/>
          <w:szCs w:val="28"/>
        </w:rPr>
        <w:t>238</w:t>
      </w:r>
      <w:r w:rsidR="00C34CFC" w:rsidRPr="00F43413">
        <w:rPr>
          <w:rFonts w:ascii="Times New Roman" w:hAnsi="Times New Roman"/>
          <w:sz w:val="28"/>
          <w:szCs w:val="28"/>
        </w:rPr>
        <w:t xml:space="preserve"> представлений</w:t>
      </w:r>
      <w:r w:rsidRPr="00F43413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F43413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AE3BA8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CF210F" w:rsidRPr="00F43413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3413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F43413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F43413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t xml:space="preserve">В </w:t>
      </w:r>
      <w:r w:rsidR="00540675" w:rsidRPr="00F43413">
        <w:rPr>
          <w:rFonts w:ascii="Times New Roman" w:hAnsi="Times New Roman"/>
          <w:sz w:val="28"/>
          <w:szCs w:val="28"/>
        </w:rPr>
        <w:t xml:space="preserve">1 квартале </w:t>
      </w:r>
      <w:r w:rsidRPr="00F43413">
        <w:rPr>
          <w:rFonts w:ascii="Times New Roman" w:hAnsi="Times New Roman"/>
          <w:sz w:val="28"/>
          <w:szCs w:val="28"/>
        </w:rPr>
        <w:t>201</w:t>
      </w:r>
      <w:r w:rsidR="00540675" w:rsidRPr="00F43413">
        <w:rPr>
          <w:rFonts w:ascii="Times New Roman" w:hAnsi="Times New Roman"/>
          <w:sz w:val="28"/>
          <w:szCs w:val="28"/>
        </w:rPr>
        <w:t>8</w:t>
      </w:r>
      <w:r w:rsidRPr="00F43413">
        <w:rPr>
          <w:rFonts w:ascii="Times New Roman" w:hAnsi="Times New Roman"/>
          <w:sz w:val="28"/>
          <w:szCs w:val="28"/>
        </w:rPr>
        <w:t xml:space="preserve"> года органами государственного пожарного надзора </w:t>
      </w:r>
      <w:r w:rsidR="00540675" w:rsidRPr="00F43413">
        <w:rPr>
          <w:rFonts w:ascii="Times New Roman" w:hAnsi="Times New Roman"/>
          <w:sz w:val="28"/>
          <w:szCs w:val="28"/>
        </w:rPr>
        <w:t>экспертиз</w:t>
      </w:r>
      <w:r w:rsidRPr="00F43413">
        <w:rPr>
          <w:rFonts w:ascii="Times New Roman" w:hAnsi="Times New Roman"/>
          <w:sz w:val="28"/>
          <w:szCs w:val="28"/>
        </w:rPr>
        <w:t xml:space="preserve"> в ФГБУ СЭУ ФПС ИПЛ по Псковской области материал</w:t>
      </w:r>
      <w:r w:rsidR="00540675" w:rsidRPr="00F43413">
        <w:rPr>
          <w:rFonts w:ascii="Times New Roman" w:hAnsi="Times New Roman"/>
          <w:sz w:val="28"/>
          <w:szCs w:val="28"/>
        </w:rPr>
        <w:t>ов</w:t>
      </w:r>
      <w:r w:rsidRPr="00F43413">
        <w:rPr>
          <w:rFonts w:ascii="Times New Roman" w:hAnsi="Times New Roman"/>
          <w:sz w:val="28"/>
          <w:szCs w:val="28"/>
        </w:rPr>
        <w:t xml:space="preserve"> административных дел</w:t>
      </w:r>
      <w:r w:rsidR="00540675" w:rsidRPr="00F43413">
        <w:rPr>
          <w:rFonts w:ascii="Times New Roman" w:hAnsi="Times New Roman"/>
          <w:sz w:val="28"/>
          <w:szCs w:val="28"/>
        </w:rPr>
        <w:t xml:space="preserve"> не направлялось</w:t>
      </w:r>
      <w:r w:rsidRPr="00F43413">
        <w:rPr>
          <w:rFonts w:ascii="Times New Roman" w:hAnsi="Times New Roman"/>
          <w:sz w:val="28"/>
          <w:szCs w:val="28"/>
        </w:rPr>
        <w:t>.</w:t>
      </w:r>
    </w:p>
    <w:p w:rsidR="00CF210F" w:rsidRPr="00F4341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413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AE3BA8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F90065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43413">
        <w:rPr>
          <w:rFonts w:ascii="Times New Roman" w:hAnsi="Times New Roman"/>
          <w:b/>
          <w:sz w:val="28"/>
          <w:szCs w:val="28"/>
        </w:rPr>
        <w:t xml:space="preserve">Предложения по реализации профилактических мероприятий для их </w:t>
      </w:r>
      <w:r w:rsidRPr="00F90065">
        <w:rPr>
          <w:rFonts w:ascii="Times New Roman" w:hAnsi="Times New Roman"/>
          <w:b/>
          <w:sz w:val="28"/>
          <w:szCs w:val="28"/>
        </w:rPr>
        <w:t>предупреждения:</w:t>
      </w:r>
    </w:p>
    <w:p w:rsidR="00CF210F" w:rsidRPr="00F90065" w:rsidRDefault="00CF210F" w:rsidP="00CF210F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F90065">
        <w:rPr>
          <w:rFonts w:ascii="Times New Roman" w:hAnsi="Times New Roman"/>
          <w:b w:val="0"/>
          <w:i w:val="0"/>
        </w:rPr>
        <w:lastRenderedPageBreak/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CF210F" w:rsidRPr="00F90065" w:rsidRDefault="00CF210F" w:rsidP="00CF210F">
      <w:pPr>
        <w:pStyle w:val="2"/>
        <w:jc w:val="both"/>
        <w:rPr>
          <w:rFonts w:ascii="Times New Roman" w:hAnsi="Times New Roman"/>
          <w:b w:val="0"/>
          <w:i w:val="0"/>
        </w:rPr>
      </w:pPr>
    </w:p>
    <w:p w:rsidR="00796400" w:rsidRPr="00F90065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0065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F90065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90065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F90065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F90065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F90065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90065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от 15.08.2017 № 3 и № 4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ЗНТЧС» в Главном управлении состоит на учете:</w:t>
      </w:r>
    </w:p>
    <w:p w:rsidR="00504790" w:rsidRPr="00F90065" w:rsidRDefault="00504790" w:rsidP="00504790">
      <w:pPr>
        <w:suppressAutoHyphens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lastRenderedPageBreak/>
        <w:t xml:space="preserve">335 субъектов, подлежащих надзору в области гражданской обороны, из них: 25 ТОФОИВ;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21 орган исполнительной власти;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26 органов местного самоуправления;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065">
        <w:rPr>
          <w:rFonts w:ascii="Times New Roman" w:hAnsi="Times New Roman"/>
          <w:sz w:val="28"/>
          <w:szCs w:val="28"/>
        </w:rPr>
        <w:t xml:space="preserve">263 юридических лица и индивидуальных предпринимателя, из них: </w:t>
      </w:r>
      <w:proofErr w:type="gramEnd"/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0065">
        <w:rPr>
          <w:rFonts w:ascii="Times New Roman" w:hAnsi="Times New Roman"/>
          <w:sz w:val="28"/>
          <w:szCs w:val="28"/>
        </w:rPr>
        <w:t>81 –</w:t>
      </w:r>
      <w:r w:rsidRPr="00F90065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F90065">
        <w:rPr>
          <w:rFonts w:ascii="Times New Roman" w:hAnsi="Times New Roman"/>
          <w:sz w:val="28"/>
          <w:szCs w:val="28"/>
          <w:lang w:eastAsia="ru-RU"/>
        </w:rPr>
        <w:t xml:space="preserve">категории высокого риска;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0065">
        <w:rPr>
          <w:rFonts w:ascii="Times New Roman" w:hAnsi="Times New Roman"/>
          <w:sz w:val="28"/>
          <w:szCs w:val="28"/>
        </w:rPr>
        <w:t>6 –</w:t>
      </w:r>
      <w:r w:rsidRPr="00F90065">
        <w:rPr>
          <w:rFonts w:ascii="Times New Roman" w:hAnsi="Times New Roman"/>
          <w:sz w:val="28"/>
          <w:szCs w:val="28"/>
          <w:lang w:eastAsia="ru-RU"/>
        </w:rPr>
        <w:t xml:space="preserve"> категории значительного риска;                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176 – </w:t>
      </w:r>
      <w:r w:rsidRPr="00F90065">
        <w:rPr>
          <w:rFonts w:ascii="Times New Roman" w:hAnsi="Times New Roman"/>
          <w:sz w:val="28"/>
          <w:szCs w:val="28"/>
          <w:lang w:eastAsia="ru-RU"/>
        </w:rPr>
        <w:t>категории среднего риска;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138 объектов, подлежащих надзору в области защиты населения и территорий от чрезвычайных ситуаций природного и техногенного характера, из них: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25 ТОФОИВ;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21 орган исполнительной власти;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0065">
        <w:rPr>
          <w:rFonts w:ascii="Times New Roman" w:hAnsi="Times New Roman"/>
          <w:sz w:val="28"/>
          <w:szCs w:val="28"/>
        </w:rPr>
        <w:t>81 –</w:t>
      </w:r>
      <w:r w:rsidRPr="00F90065">
        <w:rPr>
          <w:rFonts w:ascii="Times New Roman" w:hAnsi="Times New Roman"/>
          <w:sz w:val="28"/>
          <w:szCs w:val="28"/>
          <w:lang w:eastAsia="ru-RU"/>
        </w:rPr>
        <w:t xml:space="preserve"> категории высокого риска; </w:t>
      </w:r>
    </w:p>
    <w:p w:rsidR="00504790" w:rsidRPr="00F90065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11- </w:t>
      </w:r>
      <w:r w:rsidRPr="00F90065">
        <w:rPr>
          <w:rFonts w:ascii="Times New Roman" w:hAnsi="Times New Roman"/>
          <w:sz w:val="28"/>
          <w:szCs w:val="28"/>
          <w:lang w:eastAsia="ru-RU"/>
        </w:rPr>
        <w:t>категории значительного риска.</w:t>
      </w:r>
    </w:p>
    <w:p w:rsidR="00504790" w:rsidRPr="00F90065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6E26A2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год»           в 201</w:t>
      </w:r>
      <w:r w:rsidR="006E26A2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году в области 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ГО запланировано и проведено 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6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плановых проверок 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>(</w:t>
      </w:r>
      <w:r w:rsidRPr="00F90065">
        <w:rPr>
          <w:rFonts w:ascii="Times New Roman" w:hAnsi="Times New Roman"/>
          <w:i/>
          <w:sz w:val="28"/>
          <w:szCs w:val="28"/>
        </w:rPr>
        <w:t xml:space="preserve">АППГ –  </w:t>
      </w:r>
      <w:r w:rsidR="00F6797C" w:rsidRPr="00F90065">
        <w:rPr>
          <w:rFonts w:ascii="Times New Roman" w:hAnsi="Times New Roman"/>
          <w:i/>
          <w:sz w:val="28"/>
          <w:szCs w:val="28"/>
        </w:rPr>
        <w:t>2</w:t>
      </w:r>
      <w:r w:rsidRPr="00F90065">
        <w:rPr>
          <w:rFonts w:ascii="Times New Roman" w:hAnsi="Times New Roman"/>
          <w:i/>
          <w:sz w:val="28"/>
          <w:szCs w:val="28"/>
        </w:rPr>
        <w:t xml:space="preserve">, </w:t>
      </w:r>
      <w:r w:rsidR="00F6797C" w:rsidRPr="00F90065">
        <w:rPr>
          <w:rFonts w:ascii="Times New Roman" w:hAnsi="Times New Roman"/>
          <w:i/>
          <w:sz w:val="28"/>
          <w:szCs w:val="28"/>
        </w:rPr>
        <w:t>увеличение</w:t>
      </w:r>
      <w:r w:rsidRPr="00F90065">
        <w:rPr>
          <w:rFonts w:ascii="Times New Roman" w:hAnsi="Times New Roman"/>
          <w:i/>
          <w:sz w:val="28"/>
          <w:szCs w:val="28"/>
        </w:rPr>
        <w:t xml:space="preserve"> на </w:t>
      </w:r>
      <w:r w:rsidR="00F6797C" w:rsidRPr="00F90065">
        <w:rPr>
          <w:rFonts w:ascii="Times New Roman" w:hAnsi="Times New Roman"/>
          <w:i/>
          <w:sz w:val="28"/>
          <w:szCs w:val="28"/>
        </w:rPr>
        <w:t>33</w:t>
      </w:r>
      <w:r w:rsidRPr="00F90065">
        <w:rPr>
          <w:rFonts w:ascii="Times New Roman" w:hAnsi="Times New Roman"/>
          <w:i/>
          <w:sz w:val="28"/>
          <w:szCs w:val="28"/>
        </w:rPr>
        <w:t>%)</w:t>
      </w:r>
      <w:r w:rsidRPr="00F90065">
        <w:rPr>
          <w:rFonts w:ascii="Times New Roman" w:hAnsi="Times New Roman"/>
          <w:sz w:val="28"/>
          <w:szCs w:val="28"/>
        </w:rPr>
        <w:t>.</w:t>
      </w:r>
    </w:p>
    <w:p w:rsidR="00504790" w:rsidRPr="00F90065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Проведен</w:t>
      </w:r>
      <w:r w:rsidR="00F6797C" w:rsidRPr="00F90065">
        <w:rPr>
          <w:rFonts w:ascii="Times New Roman" w:hAnsi="Times New Roman"/>
          <w:sz w:val="28"/>
          <w:szCs w:val="28"/>
        </w:rPr>
        <w:t>ы</w:t>
      </w:r>
      <w:r w:rsidRPr="00F90065">
        <w:rPr>
          <w:rFonts w:ascii="Times New Roman" w:hAnsi="Times New Roman"/>
          <w:sz w:val="28"/>
          <w:szCs w:val="28"/>
        </w:rPr>
        <w:t xml:space="preserve"> </w:t>
      </w:r>
      <w:r w:rsidR="006E26A2" w:rsidRPr="00F90065">
        <w:rPr>
          <w:rFonts w:ascii="Times New Roman" w:hAnsi="Times New Roman"/>
          <w:sz w:val="28"/>
          <w:szCs w:val="28"/>
        </w:rPr>
        <w:t>2</w:t>
      </w:r>
      <w:r w:rsidRPr="00F90065">
        <w:rPr>
          <w:rFonts w:ascii="Times New Roman" w:hAnsi="Times New Roman"/>
          <w:b/>
          <w:sz w:val="28"/>
          <w:szCs w:val="28"/>
        </w:rPr>
        <w:t xml:space="preserve"> </w:t>
      </w:r>
      <w:r w:rsidRPr="00F90065">
        <w:rPr>
          <w:rFonts w:ascii="Times New Roman" w:hAnsi="Times New Roman"/>
          <w:sz w:val="28"/>
          <w:szCs w:val="28"/>
        </w:rPr>
        <w:t>внеплановы</w:t>
      </w:r>
      <w:r w:rsidR="006E26A2" w:rsidRPr="00F90065">
        <w:rPr>
          <w:rFonts w:ascii="Times New Roman" w:hAnsi="Times New Roman"/>
          <w:sz w:val="28"/>
          <w:szCs w:val="28"/>
        </w:rPr>
        <w:t>е</w:t>
      </w:r>
      <w:r w:rsidRPr="00F90065">
        <w:rPr>
          <w:rFonts w:ascii="Times New Roman" w:hAnsi="Times New Roman"/>
          <w:sz w:val="28"/>
          <w:szCs w:val="28"/>
        </w:rPr>
        <w:t xml:space="preserve"> провер</w:t>
      </w:r>
      <w:r w:rsidR="006E26A2" w:rsidRPr="00F90065">
        <w:rPr>
          <w:rFonts w:ascii="Times New Roman" w:hAnsi="Times New Roman"/>
          <w:sz w:val="28"/>
          <w:szCs w:val="28"/>
        </w:rPr>
        <w:t>ки</w:t>
      </w:r>
      <w:r w:rsidRPr="00F90065">
        <w:rPr>
          <w:rFonts w:ascii="Times New Roman" w:hAnsi="Times New Roman"/>
          <w:sz w:val="28"/>
          <w:szCs w:val="28"/>
        </w:rPr>
        <w:t xml:space="preserve"> </w:t>
      </w:r>
      <w:r w:rsidRPr="00F90065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90065">
        <w:rPr>
          <w:rFonts w:ascii="Times New Roman" w:hAnsi="Times New Roman"/>
          <w:i/>
          <w:sz w:val="28"/>
          <w:szCs w:val="28"/>
        </w:rPr>
        <w:t>4</w:t>
      </w:r>
      <w:r w:rsidRPr="00F90065">
        <w:rPr>
          <w:rFonts w:ascii="Times New Roman" w:hAnsi="Times New Roman"/>
          <w:i/>
          <w:sz w:val="28"/>
          <w:szCs w:val="28"/>
        </w:rPr>
        <w:t xml:space="preserve">, 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 xml:space="preserve">снижение на </w:t>
      </w:r>
      <w:r w:rsidR="00F6797C" w:rsidRPr="00F90065">
        <w:rPr>
          <w:rFonts w:ascii="Times New Roman" w:hAnsi="Times New Roman"/>
          <w:i/>
          <w:spacing w:val="1"/>
          <w:sz w:val="28"/>
          <w:szCs w:val="28"/>
        </w:rPr>
        <w:t>50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>%</w:t>
      </w:r>
      <w:r w:rsidRPr="00F90065">
        <w:rPr>
          <w:rFonts w:ascii="Times New Roman" w:hAnsi="Times New Roman"/>
          <w:i/>
          <w:sz w:val="28"/>
          <w:szCs w:val="28"/>
        </w:rPr>
        <w:t>)</w:t>
      </w:r>
      <w:r w:rsidRPr="00F90065">
        <w:rPr>
          <w:rFonts w:ascii="Times New Roman" w:hAnsi="Times New Roman"/>
          <w:sz w:val="28"/>
          <w:szCs w:val="28"/>
        </w:rPr>
        <w:t xml:space="preserve">. По результатам проведения плановых и внеплановых проверок вручено </w:t>
      </w:r>
      <w:r w:rsidR="006E26A2" w:rsidRPr="00F90065">
        <w:rPr>
          <w:rFonts w:ascii="Times New Roman" w:hAnsi="Times New Roman"/>
          <w:sz w:val="28"/>
          <w:szCs w:val="28"/>
        </w:rPr>
        <w:t>3</w:t>
      </w:r>
      <w:r w:rsidRPr="00F90065">
        <w:rPr>
          <w:rFonts w:ascii="Times New Roman" w:hAnsi="Times New Roman"/>
          <w:sz w:val="28"/>
          <w:szCs w:val="28"/>
        </w:rPr>
        <w:t xml:space="preserve"> предписани</w:t>
      </w:r>
      <w:r w:rsidR="006E26A2" w:rsidRPr="00F90065">
        <w:rPr>
          <w:rFonts w:ascii="Times New Roman" w:hAnsi="Times New Roman"/>
          <w:sz w:val="28"/>
          <w:szCs w:val="28"/>
        </w:rPr>
        <w:t>я</w:t>
      </w:r>
      <w:r w:rsidRPr="00F90065">
        <w:rPr>
          <w:rFonts w:ascii="Times New Roman" w:hAnsi="Times New Roman"/>
          <w:sz w:val="28"/>
          <w:szCs w:val="28"/>
        </w:rPr>
        <w:t xml:space="preserve"> </w:t>
      </w:r>
      <w:r w:rsidRPr="00F90065">
        <w:rPr>
          <w:rFonts w:ascii="Times New Roman" w:hAnsi="Times New Roman"/>
          <w:i/>
          <w:sz w:val="28"/>
          <w:szCs w:val="28"/>
        </w:rPr>
        <w:t xml:space="preserve">(АППГ– </w:t>
      </w:r>
      <w:r w:rsidR="00F6797C" w:rsidRPr="00F90065">
        <w:rPr>
          <w:rFonts w:ascii="Times New Roman" w:hAnsi="Times New Roman"/>
          <w:i/>
          <w:sz w:val="28"/>
          <w:szCs w:val="28"/>
        </w:rPr>
        <w:t>4, снижение на 25%</w:t>
      </w:r>
      <w:r w:rsidRPr="00F90065">
        <w:rPr>
          <w:rFonts w:ascii="Times New Roman" w:hAnsi="Times New Roman"/>
          <w:i/>
          <w:sz w:val="28"/>
          <w:szCs w:val="28"/>
        </w:rPr>
        <w:t>)</w:t>
      </w:r>
      <w:r w:rsidRPr="00F90065">
        <w:rPr>
          <w:rFonts w:ascii="Times New Roman" w:hAnsi="Times New Roman"/>
          <w:sz w:val="28"/>
          <w:szCs w:val="28"/>
        </w:rPr>
        <w:t xml:space="preserve">, выявлено </w:t>
      </w:r>
      <w:r w:rsidR="006E26A2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нарушений требований ГО </w:t>
      </w:r>
      <w:r w:rsidRPr="00F90065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90065">
        <w:rPr>
          <w:rFonts w:ascii="Times New Roman" w:hAnsi="Times New Roman"/>
          <w:i/>
          <w:sz w:val="28"/>
          <w:szCs w:val="28"/>
        </w:rPr>
        <w:t>10</w:t>
      </w:r>
      <w:r w:rsidRPr="00F90065">
        <w:rPr>
          <w:rFonts w:ascii="Times New Roman" w:hAnsi="Times New Roman"/>
          <w:i/>
          <w:sz w:val="28"/>
          <w:szCs w:val="28"/>
        </w:rPr>
        <w:t xml:space="preserve">, </w:t>
      </w:r>
      <w:r w:rsidR="00F6797C" w:rsidRPr="00F90065">
        <w:rPr>
          <w:rFonts w:ascii="Times New Roman" w:hAnsi="Times New Roman"/>
          <w:i/>
          <w:sz w:val="28"/>
          <w:szCs w:val="28"/>
        </w:rPr>
        <w:t>снижение</w:t>
      </w:r>
      <w:r w:rsidRPr="00F90065">
        <w:rPr>
          <w:rFonts w:ascii="Times New Roman" w:hAnsi="Times New Roman"/>
          <w:i/>
          <w:sz w:val="28"/>
          <w:szCs w:val="28"/>
        </w:rPr>
        <w:t xml:space="preserve"> на </w:t>
      </w:r>
      <w:r w:rsidR="00F6797C" w:rsidRPr="00F90065">
        <w:rPr>
          <w:rFonts w:ascii="Times New Roman" w:hAnsi="Times New Roman"/>
          <w:i/>
          <w:sz w:val="28"/>
          <w:szCs w:val="28"/>
        </w:rPr>
        <w:t>20</w:t>
      </w:r>
      <w:r w:rsidRPr="00F90065">
        <w:rPr>
          <w:rFonts w:ascii="Times New Roman" w:hAnsi="Times New Roman"/>
          <w:i/>
          <w:sz w:val="28"/>
          <w:szCs w:val="28"/>
        </w:rPr>
        <w:t>%).</w:t>
      </w:r>
      <w:r w:rsidRPr="00F90065">
        <w:rPr>
          <w:rFonts w:ascii="Times New Roman" w:hAnsi="Times New Roman"/>
          <w:sz w:val="28"/>
          <w:szCs w:val="28"/>
        </w:rPr>
        <w:t xml:space="preserve"> </w:t>
      </w:r>
    </w:p>
    <w:p w:rsidR="00504790" w:rsidRPr="00F90065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Составлено </w:t>
      </w:r>
      <w:r w:rsidR="006E26A2" w:rsidRPr="00F90065">
        <w:rPr>
          <w:rFonts w:ascii="Times New Roman" w:hAnsi="Times New Roman"/>
          <w:sz w:val="28"/>
          <w:szCs w:val="28"/>
        </w:rPr>
        <w:t>4 административных протокола</w:t>
      </w:r>
      <w:r w:rsidRPr="00F90065">
        <w:rPr>
          <w:rFonts w:ascii="Times New Roman" w:hAnsi="Times New Roman"/>
          <w:sz w:val="28"/>
          <w:szCs w:val="28"/>
        </w:rPr>
        <w:t xml:space="preserve"> </w:t>
      </w:r>
      <w:r w:rsidRPr="00F90065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90065">
        <w:rPr>
          <w:rFonts w:ascii="Times New Roman" w:hAnsi="Times New Roman"/>
          <w:i/>
          <w:sz w:val="28"/>
          <w:szCs w:val="28"/>
        </w:rPr>
        <w:t>7</w:t>
      </w:r>
      <w:r w:rsidRPr="00F90065">
        <w:rPr>
          <w:rFonts w:ascii="Times New Roman" w:hAnsi="Times New Roman"/>
          <w:i/>
          <w:sz w:val="28"/>
          <w:szCs w:val="28"/>
        </w:rPr>
        <w:t>,</w:t>
      </w:r>
      <w:r w:rsidR="00F6797C" w:rsidRPr="00F90065">
        <w:rPr>
          <w:rFonts w:ascii="Times New Roman" w:hAnsi="Times New Roman"/>
          <w:i/>
          <w:sz w:val="28"/>
          <w:szCs w:val="28"/>
        </w:rPr>
        <w:t xml:space="preserve"> снижение на </w:t>
      </w:r>
      <w:r w:rsidRPr="00F90065">
        <w:rPr>
          <w:rFonts w:ascii="Times New Roman" w:hAnsi="Times New Roman"/>
          <w:i/>
          <w:sz w:val="28"/>
          <w:szCs w:val="28"/>
        </w:rPr>
        <w:t xml:space="preserve"> 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 xml:space="preserve">увеличение на </w:t>
      </w:r>
      <w:r w:rsidR="00F6797C" w:rsidRPr="00F90065">
        <w:rPr>
          <w:rFonts w:ascii="Times New Roman" w:hAnsi="Times New Roman"/>
          <w:i/>
          <w:spacing w:val="1"/>
          <w:sz w:val="28"/>
          <w:szCs w:val="28"/>
        </w:rPr>
        <w:t>43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>%</w:t>
      </w:r>
      <w:r w:rsidRPr="00F90065">
        <w:rPr>
          <w:rFonts w:ascii="Times New Roman" w:hAnsi="Times New Roman"/>
          <w:i/>
          <w:sz w:val="28"/>
          <w:szCs w:val="28"/>
        </w:rPr>
        <w:t>)</w:t>
      </w:r>
      <w:r w:rsidRPr="00F90065">
        <w:rPr>
          <w:rFonts w:ascii="Times New Roman" w:hAnsi="Times New Roman"/>
          <w:sz w:val="28"/>
          <w:szCs w:val="28"/>
        </w:rPr>
        <w:t xml:space="preserve">, из них: в отношении должностных лиц – </w:t>
      </w:r>
      <w:r w:rsidR="006E26A2" w:rsidRPr="00F90065">
        <w:rPr>
          <w:rFonts w:ascii="Times New Roman" w:hAnsi="Times New Roman"/>
          <w:sz w:val="28"/>
          <w:szCs w:val="28"/>
        </w:rPr>
        <w:t>0</w:t>
      </w:r>
      <w:r w:rsidRPr="00F90065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6E26A2" w:rsidRPr="00F90065">
        <w:rPr>
          <w:rFonts w:ascii="Times New Roman" w:hAnsi="Times New Roman"/>
          <w:sz w:val="28"/>
          <w:szCs w:val="28"/>
        </w:rPr>
        <w:t>4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F90065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6E26A2" w:rsidRPr="00F90065">
        <w:rPr>
          <w:rFonts w:ascii="Times New Roman" w:hAnsi="Times New Roman"/>
          <w:sz w:val="28"/>
          <w:szCs w:val="28"/>
        </w:rPr>
        <w:t>8 год» в 2018</w:t>
      </w:r>
      <w:r w:rsidRPr="00F90065">
        <w:rPr>
          <w:rFonts w:ascii="Times New Roman" w:hAnsi="Times New Roman"/>
          <w:sz w:val="28"/>
          <w:szCs w:val="28"/>
        </w:rPr>
        <w:t xml:space="preserve"> году в области ЗНТЧС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запланирован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а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а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1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ая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проверк</w:t>
      </w:r>
      <w:r w:rsidR="006E26A2" w:rsidRPr="00F90065">
        <w:rPr>
          <w:rFonts w:ascii="Times New Roman" w:hAnsi="Times New Roman"/>
          <w:spacing w:val="1"/>
          <w:sz w:val="28"/>
          <w:szCs w:val="28"/>
        </w:rPr>
        <w:t>а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0065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90065">
        <w:rPr>
          <w:rFonts w:ascii="Times New Roman" w:hAnsi="Times New Roman"/>
          <w:i/>
          <w:sz w:val="28"/>
          <w:szCs w:val="28"/>
        </w:rPr>
        <w:t>1</w:t>
      </w:r>
      <w:r w:rsidRPr="00F90065">
        <w:rPr>
          <w:rFonts w:ascii="Times New Roman" w:hAnsi="Times New Roman"/>
          <w:i/>
          <w:sz w:val="28"/>
          <w:szCs w:val="28"/>
        </w:rPr>
        <w:t>)</w:t>
      </w:r>
      <w:r w:rsidRPr="00F90065">
        <w:rPr>
          <w:rFonts w:ascii="Times New Roman" w:hAnsi="Times New Roman"/>
          <w:i/>
          <w:spacing w:val="1"/>
          <w:sz w:val="28"/>
          <w:szCs w:val="28"/>
        </w:rPr>
        <w:t>.</w:t>
      </w:r>
    </w:p>
    <w:p w:rsidR="00504790" w:rsidRPr="00F90065" w:rsidRDefault="00F6797C" w:rsidP="00504790">
      <w:pPr>
        <w:pStyle w:val="ae"/>
        <w:ind w:left="0" w:firstLine="709"/>
        <w:jc w:val="both"/>
        <w:rPr>
          <w:sz w:val="28"/>
          <w:szCs w:val="28"/>
        </w:rPr>
      </w:pPr>
      <w:r w:rsidRPr="00F90065">
        <w:rPr>
          <w:sz w:val="28"/>
          <w:szCs w:val="28"/>
        </w:rPr>
        <w:t xml:space="preserve">Внеплановые проверки по надзору в области ЗНТЧС в 2018 году не проводились </w:t>
      </w:r>
      <w:r w:rsidR="00504790" w:rsidRPr="00F90065">
        <w:rPr>
          <w:i/>
          <w:sz w:val="28"/>
          <w:szCs w:val="28"/>
        </w:rPr>
        <w:t xml:space="preserve">(АППГ – </w:t>
      </w:r>
      <w:r w:rsidR="009645B3" w:rsidRPr="00F90065">
        <w:rPr>
          <w:i/>
          <w:sz w:val="28"/>
          <w:szCs w:val="28"/>
        </w:rPr>
        <w:t>1</w:t>
      </w:r>
      <w:r w:rsidR="00504790" w:rsidRPr="00F90065">
        <w:rPr>
          <w:i/>
          <w:sz w:val="28"/>
          <w:szCs w:val="28"/>
        </w:rPr>
        <w:t xml:space="preserve">, </w:t>
      </w:r>
      <w:r w:rsidR="00504790" w:rsidRPr="00F90065">
        <w:rPr>
          <w:i/>
          <w:spacing w:val="1"/>
          <w:sz w:val="28"/>
          <w:szCs w:val="28"/>
        </w:rPr>
        <w:t xml:space="preserve">снижение на </w:t>
      </w:r>
      <w:r w:rsidR="009645B3" w:rsidRPr="00F90065">
        <w:rPr>
          <w:i/>
          <w:spacing w:val="1"/>
          <w:sz w:val="28"/>
          <w:szCs w:val="28"/>
        </w:rPr>
        <w:t>100</w:t>
      </w:r>
      <w:r w:rsidR="00504790" w:rsidRPr="00F90065">
        <w:rPr>
          <w:i/>
          <w:spacing w:val="1"/>
          <w:sz w:val="28"/>
          <w:szCs w:val="28"/>
        </w:rPr>
        <w:t>%</w:t>
      </w:r>
      <w:r w:rsidR="00504790" w:rsidRPr="00F90065">
        <w:rPr>
          <w:i/>
          <w:sz w:val="28"/>
          <w:szCs w:val="28"/>
        </w:rPr>
        <w:t>).</w:t>
      </w:r>
      <w:r w:rsidR="00504790" w:rsidRPr="00F90065">
        <w:rPr>
          <w:sz w:val="28"/>
          <w:szCs w:val="28"/>
        </w:rPr>
        <w:t xml:space="preserve"> По результатам плановых проверок вручено 1 предписание </w:t>
      </w:r>
      <w:r w:rsidR="00504790" w:rsidRPr="00F90065">
        <w:rPr>
          <w:i/>
          <w:sz w:val="28"/>
          <w:szCs w:val="28"/>
        </w:rPr>
        <w:t xml:space="preserve">(АППГ– </w:t>
      </w:r>
      <w:r w:rsidR="009645B3" w:rsidRPr="00F90065">
        <w:rPr>
          <w:i/>
          <w:sz w:val="28"/>
          <w:szCs w:val="28"/>
        </w:rPr>
        <w:t>1</w:t>
      </w:r>
      <w:r w:rsidR="00504790" w:rsidRPr="00F90065">
        <w:rPr>
          <w:i/>
          <w:sz w:val="28"/>
          <w:szCs w:val="28"/>
        </w:rPr>
        <w:t>)</w:t>
      </w:r>
      <w:r w:rsidR="00504790" w:rsidRPr="00F90065">
        <w:rPr>
          <w:sz w:val="28"/>
          <w:szCs w:val="28"/>
        </w:rPr>
        <w:t xml:space="preserve">, выявлено 3 нарушения требований. </w:t>
      </w:r>
    </w:p>
    <w:p w:rsidR="00504790" w:rsidRPr="00F90065" w:rsidRDefault="00504790" w:rsidP="00F6797C">
      <w:pPr>
        <w:pStyle w:val="ae"/>
        <w:spacing w:after="0"/>
        <w:ind w:left="0" w:firstLine="709"/>
        <w:jc w:val="both"/>
        <w:rPr>
          <w:spacing w:val="1"/>
          <w:sz w:val="28"/>
          <w:szCs w:val="28"/>
        </w:rPr>
      </w:pPr>
      <w:r w:rsidRPr="00F90065">
        <w:rPr>
          <w:sz w:val="28"/>
          <w:szCs w:val="28"/>
        </w:rPr>
        <w:t xml:space="preserve">Составлено 2 административных протокола </w:t>
      </w:r>
      <w:r w:rsidRPr="00F90065">
        <w:rPr>
          <w:i/>
          <w:sz w:val="28"/>
          <w:szCs w:val="28"/>
        </w:rPr>
        <w:t xml:space="preserve">(АППГ – </w:t>
      </w:r>
      <w:r w:rsidR="009645B3" w:rsidRPr="00F90065">
        <w:rPr>
          <w:i/>
          <w:sz w:val="28"/>
          <w:szCs w:val="28"/>
        </w:rPr>
        <w:t>2</w:t>
      </w:r>
      <w:r w:rsidRPr="00F90065">
        <w:rPr>
          <w:i/>
          <w:sz w:val="28"/>
          <w:szCs w:val="28"/>
        </w:rPr>
        <w:t>),</w:t>
      </w:r>
      <w:r w:rsidRPr="00F90065">
        <w:rPr>
          <w:sz w:val="28"/>
          <w:szCs w:val="28"/>
        </w:rPr>
        <w:t xml:space="preserve"> из них: в отношении должностных лиц – </w:t>
      </w:r>
      <w:r w:rsidR="00F6797C" w:rsidRPr="00F90065">
        <w:rPr>
          <w:sz w:val="28"/>
          <w:szCs w:val="28"/>
        </w:rPr>
        <w:t>0</w:t>
      </w:r>
      <w:r w:rsidRPr="00F90065">
        <w:rPr>
          <w:i/>
          <w:sz w:val="28"/>
          <w:szCs w:val="28"/>
        </w:rPr>
        <w:t>;</w:t>
      </w:r>
      <w:r w:rsidRPr="00F90065">
        <w:rPr>
          <w:sz w:val="28"/>
          <w:szCs w:val="28"/>
        </w:rPr>
        <w:t xml:space="preserve"> в отношении юридических лиц – </w:t>
      </w:r>
      <w:r w:rsidR="00F6797C" w:rsidRPr="00F90065">
        <w:rPr>
          <w:sz w:val="28"/>
          <w:szCs w:val="28"/>
        </w:rPr>
        <w:t>2</w:t>
      </w:r>
      <w:r w:rsidRPr="00F90065">
        <w:rPr>
          <w:i/>
          <w:spacing w:val="1"/>
          <w:sz w:val="28"/>
          <w:szCs w:val="28"/>
        </w:rPr>
        <w:t>.</w:t>
      </w:r>
      <w:r w:rsidRPr="00F90065">
        <w:rPr>
          <w:spacing w:val="1"/>
          <w:sz w:val="28"/>
          <w:szCs w:val="28"/>
        </w:rPr>
        <w:t xml:space="preserve"> </w:t>
      </w:r>
    </w:p>
    <w:p w:rsidR="00504790" w:rsidRPr="00F90065" w:rsidRDefault="00504790" w:rsidP="005047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065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F90065">
        <w:rPr>
          <w:rFonts w:ascii="Times New Roman" w:hAnsi="Times New Roman" w:cs="Times New Roman"/>
          <w:sz w:val="28"/>
          <w:szCs w:val="28"/>
        </w:rPr>
        <w:t>8</w:t>
      </w:r>
      <w:r w:rsidRPr="00F90065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F90065">
        <w:rPr>
          <w:rFonts w:ascii="Times New Roman" w:hAnsi="Times New Roman" w:cs="Times New Roman"/>
          <w:sz w:val="28"/>
          <w:szCs w:val="28"/>
        </w:rPr>
        <w:t>8</w:t>
      </w:r>
      <w:r w:rsidRPr="00F90065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F90065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90065">
        <w:rPr>
          <w:rFonts w:ascii="Times New Roman" w:hAnsi="Times New Roman"/>
          <w:sz w:val="28"/>
          <w:szCs w:val="28"/>
          <w:lang w:eastAsia="ru-RU"/>
        </w:rPr>
        <w:t xml:space="preserve">При проведении проверок в области ГО основная часть нарушений допущена на субъектах надзора в области, имеющих на балансе защитные сооружения ГО, а также на субъектах надзора, расположенных на территории г. Пскова (попадает в зону химического заражения),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F90065">
        <w:rPr>
          <w:rFonts w:ascii="Times New Roman" w:hAnsi="Times New Roman"/>
          <w:sz w:val="28"/>
          <w:szCs w:val="28"/>
        </w:rPr>
        <w:t>приказом МЧС России от 01.10.2014 № 543 «Об</w:t>
      </w:r>
      <w:proofErr w:type="gramEnd"/>
      <w:r w:rsidRPr="00F900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0065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F90065">
        <w:rPr>
          <w:rFonts w:ascii="Times New Roman" w:hAnsi="Times New Roman"/>
          <w:sz w:val="28"/>
          <w:szCs w:val="28"/>
        </w:rPr>
        <w:t xml:space="preserve"> Положения об организации обеспечения населения средствами индивидуальной защиты»</w:t>
      </w:r>
      <w:r w:rsidRPr="00F90065">
        <w:rPr>
          <w:rFonts w:ascii="Times New Roman" w:hAnsi="Times New Roman"/>
          <w:sz w:val="28"/>
          <w:szCs w:val="28"/>
          <w:lang w:eastAsia="ru-RU"/>
        </w:rPr>
        <w:t>.</w:t>
      </w:r>
    </w:p>
    <w:p w:rsidR="00504790" w:rsidRPr="00F90065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90065">
        <w:rPr>
          <w:sz w:val="28"/>
          <w:szCs w:val="28"/>
        </w:rPr>
        <w:lastRenderedPageBreak/>
        <w:t>Наиболее часто выявляемые нарушения требований в области ГО на субъектах надзора, имеющих на балансе ЗС ГО:</w:t>
      </w:r>
    </w:p>
    <w:p w:rsidR="00504790" w:rsidRPr="00F90065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90065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F90065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F90065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90065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F90065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F90065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504790" w:rsidRPr="00F90065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При проведении проверок в области ЗНТЧС основная часть нарушений допускается на потенциально-опасных и химически-опасных объектах.</w:t>
      </w:r>
    </w:p>
    <w:p w:rsidR="00504790" w:rsidRPr="00F90065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Наиболее часто выявляемые нарушения требований в области ЗНТЧС на объектах надзора:</w:t>
      </w:r>
    </w:p>
    <w:p w:rsidR="00504790" w:rsidRPr="00F90065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504790" w:rsidRPr="00F90065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504790" w:rsidRPr="00F90065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504790" w:rsidRPr="00F90065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F90065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F90065">
        <w:rPr>
          <w:rFonts w:ascii="Times New Roman" w:hAnsi="Times New Roman"/>
          <w:sz w:val="28"/>
          <w:szCs w:val="28"/>
        </w:rPr>
        <w:t>«Плана проведения плановых проверок на 201</w:t>
      </w:r>
      <w:r w:rsidR="00F6797C" w:rsidRPr="00F90065">
        <w:rPr>
          <w:rFonts w:ascii="Times New Roman" w:hAnsi="Times New Roman"/>
          <w:sz w:val="28"/>
          <w:szCs w:val="28"/>
        </w:rPr>
        <w:t>8</w:t>
      </w:r>
      <w:r w:rsidRPr="00F90065">
        <w:rPr>
          <w:rFonts w:ascii="Times New Roman" w:hAnsi="Times New Roman"/>
          <w:sz w:val="28"/>
          <w:szCs w:val="28"/>
        </w:rPr>
        <w:t xml:space="preserve"> год» </w:t>
      </w:r>
      <w:r w:rsidRPr="00F90065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F90065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90065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F90065" w:rsidRPr="00F90065">
        <w:rPr>
          <w:rFonts w:ascii="Times New Roman" w:hAnsi="Times New Roman"/>
          <w:sz w:val="28"/>
          <w:szCs w:val="28"/>
        </w:rPr>
        <w:t xml:space="preserve">1 полугодие </w:t>
      </w:r>
      <w:r w:rsidRPr="00F90065">
        <w:rPr>
          <w:rStyle w:val="30"/>
          <w:rFonts w:ascii="Times New Roman" w:hAnsi="Times New Roman"/>
          <w:b w:val="0"/>
          <w:color w:val="auto"/>
        </w:rPr>
        <w:t>201</w:t>
      </w:r>
      <w:r w:rsidR="00F6797C" w:rsidRPr="00F90065">
        <w:rPr>
          <w:rStyle w:val="30"/>
          <w:rFonts w:ascii="Times New Roman" w:hAnsi="Times New Roman"/>
          <w:b w:val="0"/>
          <w:color w:val="auto"/>
        </w:rPr>
        <w:t>8</w:t>
      </w:r>
      <w:r w:rsidRPr="00F90065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065">
        <w:rPr>
          <w:rFonts w:ascii="Times New Roman" w:hAnsi="Times New Roman"/>
          <w:sz w:val="28"/>
          <w:szCs w:val="28"/>
        </w:rPr>
        <w:t>Планирование проверок на 2018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Pr="00F90065" w:rsidRDefault="00504790" w:rsidP="0050479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На 2018 запланировано: 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34 проверки в области ГО, из них: 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14 проверок субъектов надзора высокого риска; 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 xml:space="preserve">19 проверок субъектов надзора среднего риска; 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lastRenderedPageBreak/>
        <w:t>1 проверка в отношении ТОФОИВ (Управление Федерального казначейства по Псковской области);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14 проверок в области ЗНТЧС, из них: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13 проверок объектов надзора высокого риска;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области).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4790" w:rsidRPr="00F90065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504790" w:rsidRPr="00F90065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субъектов надзора ГО</w:t>
            </w:r>
          </w:p>
        </w:tc>
        <w:tc>
          <w:tcPr>
            <w:tcW w:w="393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F90065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F90065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90065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504790" w:rsidRPr="00F90065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504790" w:rsidRPr="00F90065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F90065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F90065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F90065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F90065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00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F90065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6400" w:rsidRPr="008E37DF" w:rsidRDefault="00796400" w:rsidP="008F25F5"/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8E37DF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 xml:space="preserve"> 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lastRenderedPageBreak/>
        <w:t>Деятельность в области лицензирования различных видов деятельности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На территории Псковской области зарегистрировано 11</w:t>
      </w:r>
      <w:r w:rsidR="00001025" w:rsidRPr="008E37DF">
        <w:rPr>
          <w:rFonts w:ascii="Times New Roman" w:hAnsi="Times New Roman"/>
          <w:sz w:val="28"/>
          <w:szCs w:val="28"/>
        </w:rPr>
        <w:t>9</w:t>
      </w:r>
      <w:r w:rsidRPr="008E37DF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 xml:space="preserve"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</w:t>
      </w:r>
      <w:r w:rsidR="00001025" w:rsidRPr="008E37DF">
        <w:rPr>
          <w:rFonts w:ascii="Times New Roman" w:hAnsi="Times New Roman"/>
          <w:sz w:val="28"/>
          <w:szCs w:val="28"/>
        </w:rPr>
        <w:t>2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5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11</w:t>
      </w:r>
      <w:r w:rsidR="00001025" w:rsidRPr="008E37DF">
        <w:rPr>
          <w:rFonts w:ascii="Times New Roman" w:hAnsi="Times New Roman"/>
          <w:sz w:val="28"/>
          <w:szCs w:val="28"/>
        </w:rPr>
        <w:t>7</w:t>
      </w:r>
      <w:r w:rsidRPr="008E37DF">
        <w:rPr>
          <w:rFonts w:ascii="Times New Roman" w:hAnsi="Times New Roman"/>
          <w:sz w:val="28"/>
          <w:szCs w:val="28"/>
        </w:rPr>
        <w:t>.</w:t>
      </w:r>
    </w:p>
    <w:p w:rsidR="0001201F" w:rsidRPr="008E37DF" w:rsidRDefault="0001201F" w:rsidP="0001201F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8E37DF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8E37D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E37DF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8E37DF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bCs/>
          <w:sz w:val="28"/>
          <w:szCs w:val="28"/>
        </w:rPr>
        <w:t xml:space="preserve">За </w:t>
      </w:r>
      <w:r w:rsidR="008E37DF" w:rsidRPr="008E37DF">
        <w:rPr>
          <w:rFonts w:ascii="Times New Roman" w:hAnsi="Times New Roman"/>
          <w:bCs/>
          <w:sz w:val="28"/>
          <w:szCs w:val="28"/>
        </w:rPr>
        <w:t>1 полугодие</w:t>
      </w:r>
      <w:r w:rsidR="00001025" w:rsidRPr="008E37DF">
        <w:rPr>
          <w:rFonts w:ascii="Times New Roman" w:hAnsi="Times New Roman"/>
          <w:bCs/>
          <w:sz w:val="28"/>
          <w:szCs w:val="28"/>
        </w:rPr>
        <w:t xml:space="preserve"> 2018</w:t>
      </w:r>
      <w:r w:rsidRPr="008E37DF">
        <w:rPr>
          <w:rFonts w:ascii="Times New Roman" w:hAnsi="Times New Roman"/>
          <w:bCs/>
          <w:sz w:val="28"/>
          <w:szCs w:val="28"/>
        </w:rPr>
        <w:t xml:space="preserve"> года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bCs/>
          <w:sz w:val="28"/>
          <w:szCs w:val="28"/>
        </w:rPr>
        <w:t xml:space="preserve">Поступило на рассмотрение </w:t>
      </w:r>
      <w:r w:rsidRPr="008E37DF">
        <w:rPr>
          <w:rFonts w:ascii="Times New Roman" w:hAnsi="Times New Roman"/>
          <w:sz w:val="28"/>
          <w:szCs w:val="28"/>
        </w:rPr>
        <w:t>3 заявлени</w:t>
      </w:r>
      <w:r w:rsidR="00001025" w:rsidRPr="008E37DF">
        <w:rPr>
          <w:rFonts w:ascii="Times New Roman" w:hAnsi="Times New Roman"/>
          <w:sz w:val="28"/>
          <w:szCs w:val="28"/>
        </w:rPr>
        <w:t>я</w:t>
      </w:r>
      <w:r w:rsidRPr="008E37DF">
        <w:rPr>
          <w:rFonts w:ascii="Times New Roman" w:hAnsi="Times New Roman"/>
          <w:sz w:val="28"/>
          <w:szCs w:val="28"/>
        </w:rPr>
        <w:t xml:space="preserve"> на предоставление лицензии 2-го вида (</w:t>
      </w:r>
      <w:hyperlink r:id="rId6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01201F" w:rsidRPr="008E37DF" w:rsidRDefault="0001201F" w:rsidP="0001201F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bCs/>
          <w:sz w:val="28"/>
          <w:szCs w:val="28"/>
        </w:rPr>
        <w:t>Всего рассмотрено (проведено выездных проверок) – 3 заявлени</w:t>
      </w:r>
      <w:r w:rsidR="00001025" w:rsidRPr="008E37DF">
        <w:rPr>
          <w:rFonts w:ascii="Times New Roman" w:hAnsi="Times New Roman"/>
          <w:bCs/>
          <w:sz w:val="28"/>
          <w:szCs w:val="28"/>
        </w:rPr>
        <w:t>я</w:t>
      </w:r>
      <w:r w:rsidRPr="008E37DF">
        <w:rPr>
          <w:rFonts w:ascii="Times New Roman" w:hAnsi="Times New Roman"/>
          <w:bCs/>
          <w:sz w:val="28"/>
          <w:szCs w:val="28"/>
        </w:rPr>
        <w:t xml:space="preserve"> </w:t>
      </w:r>
      <w:r w:rsidRPr="008E37DF">
        <w:rPr>
          <w:rFonts w:ascii="Times New Roman" w:hAnsi="Times New Roman"/>
          <w:sz w:val="28"/>
          <w:szCs w:val="28"/>
        </w:rPr>
        <w:t>на предоставление лицензии 2-го вида (</w:t>
      </w:r>
      <w:hyperlink r:id="rId7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bCs/>
          <w:sz w:val="28"/>
          <w:szCs w:val="28"/>
        </w:rPr>
        <w:t xml:space="preserve">Предоставлено - </w:t>
      </w:r>
      <w:r w:rsidR="00001025" w:rsidRPr="008E37DF">
        <w:rPr>
          <w:rFonts w:ascii="Times New Roman" w:hAnsi="Times New Roman"/>
          <w:bCs/>
          <w:sz w:val="28"/>
          <w:szCs w:val="28"/>
        </w:rPr>
        <w:t>3</w:t>
      </w:r>
      <w:r w:rsidRPr="008E37DF">
        <w:rPr>
          <w:rFonts w:ascii="Times New Roman" w:hAnsi="Times New Roman"/>
          <w:bCs/>
          <w:sz w:val="28"/>
          <w:szCs w:val="28"/>
        </w:rPr>
        <w:t xml:space="preserve"> лицензи</w:t>
      </w:r>
      <w:r w:rsidR="00001025" w:rsidRPr="008E37DF">
        <w:rPr>
          <w:rFonts w:ascii="Times New Roman" w:hAnsi="Times New Roman"/>
          <w:bCs/>
          <w:sz w:val="28"/>
          <w:szCs w:val="28"/>
        </w:rPr>
        <w:t>и</w:t>
      </w:r>
      <w:r w:rsidRPr="008E37DF">
        <w:rPr>
          <w:rFonts w:ascii="Times New Roman" w:hAnsi="Times New Roman"/>
          <w:bCs/>
          <w:sz w:val="28"/>
          <w:szCs w:val="28"/>
        </w:rPr>
        <w:t xml:space="preserve"> </w:t>
      </w:r>
      <w:r w:rsidRPr="008E37DF">
        <w:rPr>
          <w:rFonts w:ascii="Times New Roman" w:hAnsi="Times New Roman"/>
          <w:sz w:val="28"/>
          <w:szCs w:val="28"/>
        </w:rPr>
        <w:t>2-го вида (</w:t>
      </w:r>
      <w:hyperlink r:id="rId8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 xml:space="preserve">Переоформлено – </w:t>
      </w:r>
      <w:r w:rsidR="00001025" w:rsidRPr="008E37DF">
        <w:rPr>
          <w:rFonts w:ascii="Times New Roman" w:hAnsi="Times New Roman"/>
          <w:sz w:val="28"/>
          <w:szCs w:val="28"/>
        </w:rPr>
        <w:t>0</w:t>
      </w:r>
      <w:r w:rsidRPr="008E37DF">
        <w:rPr>
          <w:rFonts w:ascii="Times New Roman" w:hAnsi="Times New Roman"/>
          <w:sz w:val="28"/>
          <w:szCs w:val="28"/>
        </w:rPr>
        <w:t xml:space="preserve"> </w:t>
      </w:r>
      <w:r w:rsidRPr="008E37DF">
        <w:rPr>
          <w:rFonts w:ascii="Times New Roman" w:hAnsi="Times New Roman"/>
          <w:bCs/>
          <w:sz w:val="28"/>
          <w:szCs w:val="28"/>
        </w:rPr>
        <w:t>лицензи</w:t>
      </w:r>
      <w:r w:rsidR="00001025" w:rsidRPr="008E37DF">
        <w:rPr>
          <w:rFonts w:ascii="Times New Roman" w:hAnsi="Times New Roman"/>
          <w:bCs/>
          <w:sz w:val="28"/>
          <w:szCs w:val="28"/>
        </w:rPr>
        <w:t>й</w:t>
      </w:r>
      <w:r w:rsidRPr="008E37DF">
        <w:rPr>
          <w:rFonts w:ascii="Times New Roman" w:hAnsi="Times New Roman"/>
          <w:bCs/>
          <w:sz w:val="28"/>
          <w:szCs w:val="28"/>
        </w:rPr>
        <w:t xml:space="preserve"> </w:t>
      </w:r>
      <w:r w:rsidRPr="008E37DF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8E37D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E37DF">
        <w:rPr>
          <w:rFonts w:ascii="Times New Roman" w:hAnsi="Times New Roman"/>
          <w:bCs/>
          <w:sz w:val="28"/>
          <w:szCs w:val="28"/>
        </w:rPr>
        <w:t>Отказ</w:t>
      </w:r>
      <w:r w:rsidR="00001025" w:rsidRPr="008E37DF">
        <w:rPr>
          <w:rFonts w:ascii="Times New Roman" w:hAnsi="Times New Roman"/>
          <w:bCs/>
          <w:sz w:val="28"/>
          <w:szCs w:val="28"/>
        </w:rPr>
        <w:t>ов</w:t>
      </w:r>
      <w:r w:rsidRPr="008E37DF">
        <w:rPr>
          <w:rFonts w:ascii="Times New Roman" w:hAnsi="Times New Roman"/>
          <w:bCs/>
          <w:sz w:val="28"/>
          <w:szCs w:val="28"/>
        </w:rPr>
        <w:t xml:space="preserve"> в предоставлении лицензии </w:t>
      </w:r>
      <w:r w:rsidRPr="008E37DF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8E37DF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8E37DF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="00001025" w:rsidRPr="008E37DF">
        <w:rPr>
          <w:rFonts w:ascii="Times New Roman" w:hAnsi="Times New Roman"/>
          <w:bCs/>
          <w:sz w:val="28"/>
          <w:szCs w:val="28"/>
        </w:rPr>
        <w:t>не было</w:t>
      </w:r>
      <w:r w:rsidRPr="008E37DF">
        <w:rPr>
          <w:rFonts w:ascii="Times New Roman" w:hAnsi="Times New Roman"/>
          <w:bCs/>
          <w:sz w:val="28"/>
          <w:szCs w:val="28"/>
        </w:rPr>
        <w:t>.</w:t>
      </w:r>
    </w:p>
    <w:p w:rsidR="0001201F" w:rsidRPr="008E37DF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01201F" w:rsidRPr="008E37DF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 xml:space="preserve"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</w:t>
      </w:r>
      <w:r w:rsidRPr="008E37DF">
        <w:rPr>
          <w:rFonts w:ascii="Times New Roman" w:hAnsi="Times New Roman"/>
          <w:sz w:val="28"/>
          <w:szCs w:val="28"/>
        </w:rPr>
        <w:lastRenderedPageBreak/>
        <w:t>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01201F" w:rsidRPr="008E37DF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01201F" w:rsidRPr="008E37DF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лет;</w:t>
      </w:r>
    </w:p>
    <w:p w:rsidR="0001201F" w:rsidRPr="008E37DF" w:rsidRDefault="0001201F" w:rsidP="000120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 xml:space="preserve">Осуществление </w:t>
      </w:r>
      <w:proofErr w:type="gramStart"/>
      <w:r w:rsidRPr="008E37DF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8E37DF">
        <w:rPr>
          <w:rFonts w:ascii="Times New Roman" w:hAnsi="Times New Roman"/>
          <w:b/>
          <w:sz w:val="28"/>
          <w:szCs w:val="28"/>
        </w:rPr>
        <w:t xml:space="preserve"> соблюдением лицензиатами при осуществлении лицензируемых видов деятельности соответствующих лицензионных требований и условий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При подготовке Плана проведения плановых проверок на 201</w:t>
      </w:r>
      <w:r w:rsidR="00001025" w:rsidRPr="008E37DF">
        <w:rPr>
          <w:rFonts w:ascii="Times New Roman" w:hAnsi="Times New Roman"/>
          <w:sz w:val="28"/>
          <w:szCs w:val="28"/>
        </w:rPr>
        <w:t>8</w:t>
      </w:r>
      <w:r w:rsidRPr="008E37DF">
        <w:rPr>
          <w:rFonts w:ascii="Times New Roman" w:hAnsi="Times New Roman"/>
          <w:sz w:val="28"/>
          <w:szCs w:val="28"/>
        </w:rPr>
        <w:t xml:space="preserve"> год были учтены требования статьи 26_1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37DF">
        <w:rPr>
          <w:rFonts w:ascii="Times New Roman" w:hAnsi="Times New Roman"/>
          <w:i/>
          <w:sz w:val="28"/>
          <w:szCs w:val="28"/>
        </w:rPr>
        <w:t>(</w:t>
      </w:r>
      <w:r w:rsidRPr="008E37DF">
        <w:rPr>
          <w:rFonts w:ascii="Times New Roman" w:hAnsi="Times New Roman"/>
          <w:i/>
          <w:sz w:val="28"/>
          <w:szCs w:val="28"/>
          <w:shd w:val="clear" w:color="auto" w:fill="FFFFFF"/>
        </w:rPr>
        <w:t>статья 26_1.</w:t>
      </w:r>
      <w:proofErr w:type="gramEnd"/>
      <w:r w:rsidRPr="008E37DF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8E37DF">
        <w:rPr>
          <w:rFonts w:ascii="Times New Roman" w:hAnsi="Times New Roman"/>
          <w:i/>
          <w:sz w:val="28"/>
          <w:szCs w:val="28"/>
          <w:shd w:val="clear" w:color="auto" w:fill="FFFFFF"/>
        </w:rPr>
        <w:t>«Особенности организации и проведения в 2016 - 2018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предпринимательства»</w:t>
      </w:r>
      <w:r w:rsidRPr="008E37DF">
        <w:rPr>
          <w:rFonts w:ascii="Times New Roman" w:hAnsi="Times New Roman"/>
          <w:i/>
          <w:sz w:val="28"/>
          <w:szCs w:val="28"/>
        </w:rPr>
        <w:t>).</w:t>
      </w:r>
      <w:proofErr w:type="gramEnd"/>
    </w:p>
    <w:p w:rsidR="00001025" w:rsidRPr="008E37DF" w:rsidRDefault="0001201F" w:rsidP="0001201F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Лицензирующим органом в План плановых проверок юридических лиц и индивидуальных предпринимателей на 201</w:t>
      </w:r>
      <w:r w:rsidR="00001025" w:rsidRPr="008E37DF">
        <w:rPr>
          <w:rFonts w:ascii="Times New Roman" w:hAnsi="Times New Roman"/>
          <w:sz w:val="28"/>
          <w:szCs w:val="28"/>
        </w:rPr>
        <w:t>8</w:t>
      </w:r>
      <w:r w:rsidRPr="008E37DF">
        <w:rPr>
          <w:rFonts w:ascii="Times New Roman" w:hAnsi="Times New Roman"/>
          <w:sz w:val="28"/>
          <w:szCs w:val="28"/>
        </w:rPr>
        <w:t xml:space="preserve"> год </w:t>
      </w:r>
      <w:r w:rsidR="00001025" w:rsidRPr="008E37DF">
        <w:rPr>
          <w:rFonts w:ascii="Times New Roman" w:hAnsi="Times New Roman"/>
          <w:sz w:val="28"/>
          <w:szCs w:val="28"/>
        </w:rPr>
        <w:t>проверки не включались.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01201F" w:rsidRPr="008E37DF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1201F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01201F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01201F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01201F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01201F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01201F" w:rsidRPr="008E37DF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 xml:space="preserve">Для получения информации о правилах предоставления государственной услуги за </w:t>
      </w:r>
      <w:r w:rsidR="00001025" w:rsidRPr="008E37DF">
        <w:rPr>
          <w:rFonts w:ascii="Times New Roman" w:hAnsi="Times New Roman"/>
          <w:sz w:val="28"/>
          <w:szCs w:val="28"/>
        </w:rPr>
        <w:t xml:space="preserve">1-й квартал </w:t>
      </w:r>
      <w:r w:rsidRPr="008E37DF">
        <w:rPr>
          <w:rFonts w:ascii="Times New Roman" w:hAnsi="Times New Roman"/>
          <w:sz w:val="28"/>
          <w:szCs w:val="28"/>
        </w:rPr>
        <w:t>201</w:t>
      </w:r>
      <w:r w:rsidR="00001025" w:rsidRPr="008E37DF">
        <w:rPr>
          <w:rFonts w:ascii="Times New Roman" w:hAnsi="Times New Roman"/>
          <w:sz w:val="28"/>
          <w:szCs w:val="28"/>
        </w:rPr>
        <w:t>8</w:t>
      </w:r>
      <w:r w:rsidRPr="008E37DF">
        <w:rPr>
          <w:rFonts w:ascii="Times New Roman" w:hAnsi="Times New Roman"/>
          <w:sz w:val="28"/>
          <w:szCs w:val="28"/>
        </w:rPr>
        <w:t xml:space="preserve"> год</w:t>
      </w:r>
      <w:r w:rsidR="00001025" w:rsidRPr="008E37DF">
        <w:rPr>
          <w:rFonts w:ascii="Times New Roman" w:hAnsi="Times New Roman"/>
          <w:sz w:val="28"/>
          <w:szCs w:val="28"/>
        </w:rPr>
        <w:t>а</w:t>
      </w:r>
      <w:r w:rsidRPr="008E37DF">
        <w:rPr>
          <w:rFonts w:ascii="Times New Roman" w:hAnsi="Times New Roman"/>
          <w:sz w:val="28"/>
          <w:szCs w:val="28"/>
        </w:rPr>
        <w:t xml:space="preserve"> поступило </w:t>
      </w:r>
      <w:r w:rsidR="00001025" w:rsidRPr="008E37DF">
        <w:rPr>
          <w:rFonts w:ascii="Times New Roman" w:hAnsi="Times New Roman"/>
          <w:sz w:val="28"/>
          <w:szCs w:val="28"/>
        </w:rPr>
        <w:t>3</w:t>
      </w:r>
      <w:r w:rsidRPr="008E37DF">
        <w:rPr>
          <w:rFonts w:ascii="Times New Roman" w:hAnsi="Times New Roman"/>
          <w:sz w:val="28"/>
          <w:szCs w:val="28"/>
        </w:rPr>
        <w:t xml:space="preserve"> обращени</w:t>
      </w:r>
      <w:r w:rsidR="00001025" w:rsidRPr="008E37DF">
        <w:rPr>
          <w:rFonts w:ascii="Times New Roman" w:hAnsi="Times New Roman"/>
          <w:sz w:val="28"/>
          <w:szCs w:val="28"/>
        </w:rPr>
        <w:t>я</w:t>
      </w:r>
      <w:r w:rsidRPr="008E37DF">
        <w:rPr>
          <w:rFonts w:ascii="Times New Roman" w:hAnsi="Times New Roman"/>
          <w:sz w:val="28"/>
          <w:szCs w:val="28"/>
        </w:rPr>
        <w:t>.</w:t>
      </w:r>
    </w:p>
    <w:p w:rsidR="0001201F" w:rsidRPr="008E37DF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37DF">
        <w:rPr>
          <w:rFonts w:ascii="Times New Roman" w:hAnsi="Times New Roman"/>
          <w:sz w:val="28"/>
          <w:szCs w:val="28"/>
        </w:rPr>
        <w:t xml:space="preserve">Были оказаны </w:t>
      </w:r>
      <w:r w:rsidR="00001025" w:rsidRPr="008E37DF">
        <w:rPr>
          <w:rFonts w:ascii="Times New Roman" w:hAnsi="Times New Roman"/>
          <w:sz w:val="28"/>
          <w:szCs w:val="28"/>
        </w:rPr>
        <w:t>3</w:t>
      </w:r>
      <w:r w:rsidRPr="008E37DF">
        <w:rPr>
          <w:rFonts w:ascii="Times New Roman" w:hAnsi="Times New Roman"/>
          <w:sz w:val="28"/>
          <w:szCs w:val="28"/>
        </w:rPr>
        <w:t xml:space="preserve"> личных устных консультации о правилах предоставления государственной услуги. </w:t>
      </w:r>
      <w:proofErr w:type="gramEnd"/>
    </w:p>
    <w:p w:rsidR="0001201F" w:rsidRPr="008E37DF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01201F" w:rsidRPr="008E37DF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01201F" w:rsidRPr="008E37DF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8E37D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7DF">
        <w:rPr>
          <w:rFonts w:ascii="Times New Roman" w:hAnsi="Times New Roman"/>
          <w:sz w:val="28"/>
          <w:szCs w:val="28"/>
        </w:rPr>
        <w:lastRenderedPageBreak/>
        <w:t>Времени ожидания заявителя для получения личной устной консультации не было.</w:t>
      </w:r>
    </w:p>
    <w:p w:rsidR="00796400" w:rsidRPr="00AE3BA8" w:rsidRDefault="00796400" w:rsidP="008F15A6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 w:rsidRPr="00AE3BA8">
        <w:rPr>
          <w:rFonts w:ascii="Times New Roman" w:hAnsi="Times New Roman"/>
          <w:color w:val="0070C0"/>
          <w:sz w:val="28"/>
          <w:szCs w:val="28"/>
        </w:rPr>
        <w:tab/>
        <w:t xml:space="preserve"> </w:t>
      </w:r>
    </w:p>
    <w:p w:rsidR="008E37DF" w:rsidRPr="004A6486" w:rsidRDefault="00796400" w:rsidP="008E37DF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C03FC">
        <w:rPr>
          <w:rStyle w:val="a3"/>
          <w:rFonts w:ascii="Times New Roman" w:eastAsia="Arial Unicode MS" w:hAnsi="Times New Roman"/>
          <w:bCs/>
          <w:color w:val="C00000"/>
          <w:spacing w:val="-4"/>
          <w:sz w:val="28"/>
          <w:szCs w:val="28"/>
        </w:rPr>
        <w:tab/>
      </w:r>
      <w:r w:rsidR="008E37DF"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="008E37DF"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8E37DF" w:rsidRPr="004A6486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48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8E37DF" w:rsidRPr="00F261CD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A6486">
        <w:rPr>
          <w:rFonts w:ascii="Times New Roman" w:hAnsi="Times New Roman"/>
          <w:sz w:val="28"/>
          <w:szCs w:val="28"/>
        </w:rPr>
        <w:t xml:space="preserve"> 2010 по 2017 годы количество погибших людей на водных объектах области сократилось в 2,5 раза </w:t>
      </w:r>
      <w:r w:rsidRPr="004A6486">
        <w:rPr>
          <w:rFonts w:ascii="Times New Roman" w:hAnsi="Times New Roman"/>
          <w:i/>
          <w:sz w:val="28"/>
          <w:szCs w:val="28"/>
        </w:rPr>
        <w:t>(с 116 до 47</w:t>
      </w:r>
      <w:r w:rsidRPr="00004BD5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8E37DF" w:rsidRPr="004A6486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A6486">
        <w:rPr>
          <w:rFonts w:ascii="Times New Roman" w:hAnsi="Times New Roman"/>
          <w:sz w:val="28"/>
          <w:szCs w:val="28"/>
        </w:rPr>
        <w:t xml:space="preserve"> начала 2018 года на водных объектах произошло </w:t>
      </w:r>
      <w:r>
        <w:rPr>
          <w:rFonts w:ascii="Times New Roman" w:hAnsi="Times New Roman"/>
          <w:sz w:val="28"/>
          <w:szCs w:val="28"/>
        </w:rPr>
        <w:t>13</w:t>
      </w:r>
      <w:r w:rsidRPr="004A6486">
        <w:rPr>
          <w:rFonts w:ascii="Times New Roman" w:hAnsi="Times New Roman"/>
          <w:sz w:val="28"/>
          <w:szCs w:val="28"/>
        </w:rPr>
        <w:t xml:space="preserve"> происшестви</w:t>
      </w:r>
      <w:r>
        <w:rPr>
          <w:rFonts w:ascii="Times New Roman" w:hAnsi="Times New Roman"/>
          <w:sz w:val="28"/>
          <w:szCs w:val="28"/>
        </w:rPr>
        <w:t>й</w:t>
      </w:r>
      <w:r w:rsidRPr="004A6486">
        <w:rPr>
          <w:rFonts w:ascii="Times New Roman" w:hAnsi="Times New Roman"/>
          <w:sz w:val="28"/>
          <w:szCs w:val="28"/>
        </w:rPr>
        <w:t xml:space="preserve"> (по отношению к АППГ снижение на </w:t>
      </w:r>
      <w:r>
        <w:rPr>
          <w:rFonts w:ascii="Times New Roman" w:hAnsi="Times New Roman"/>
          <w:sz w:val="28"/>
          <w:szCs w:val="28"/>
        </w:rPr>
        <w:t>35</w:t>
      </w:r>
      <w:r w:rsidRPr="004A64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4A6486">
        <w:rPr>
          <w:rFonts w:ascii="Times New Roman" w:hAnsi="Times New Roman"/>
          <w:sz w:val="28"/>
          <w:szCs w:val="28"/>
        </w:rPr>
        <w:t xml:space="preserve">%, в 2017 г.– </w:t>
      </w:r>
      <w:r>
        <w:rPr>
          <w:rFonts w:ascii="Times New Roman" w:hAnsi="Times New Roman"/>
          <w:sz w:val="28"/>
          <w:szCs w:val="28"/>
        </w:rPr>
        <w:t>20</w:t>
      </w:r>
      <w:r w:rsidRPr="004A6486">
        <w:rPr>
          <w:rFonts w:ascii="Times New Roman" w:hAnsi="Times New Roman"/>
          <w:sz w:val="28"/>
          <w:szCs w:val="28"/>
        </w:rPr>
        <w:t xml:space="preserve">), в которых: </w:t>
      </w:r>
    </w:p>
    <w:p w:rsidR="008E37DF" w:rsidRPr="004A6486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A6486">
        <w:rPr>
          <w:rFonts w:ascii="Times New Roman" w:hAnsi="Times New Roman"/>
          <w:sz w:val="28"/>
          <w:szCs w:val="28"/>
        </w:rPr>
        <w:t>огиб</w:t>
      </w:r>
      <w:r>
        <w:rPr>
          <w:rFonts w:ascii="Times New Roman" w:hAnsi="Times New Roman"/>
          <w:sz w:val="28"/>
          <w:szCs w:val="28"/>
        </w:rPr>
        <w:t>ло</w:t>
      </w:r>
      <w:r w:rsidRPr="004A6486">
        <w:rPr>
          <w:rFonts w:ascii="Times New Roman" w:hAnsi="Times New Roman"/>
          <w:sz w:val="28"/>
          <w:szCs w:val="28"/>
        </w:rPr>
        <w:t xml:space="preserve"> –  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4A6486">
        <w:rPr>
          <w:rFonts w:ascii="Times New Roman" w:hAnsi="Times New Roman"/>
          <w:sz w:val="28"/>
          <w:szCs w:val="28"/>
        </w:rPr>
        <w:t xml:space="preserve">чел. (по отношению к АППГ – снижение на </w:t>
      </w:r>
      <w:r>
        <w:rPr>
          <w:rFonts w:ascii="Times New Roman" w:hAnsi="Times New Roman"/>
          <w:sz w:val="28"/>
          <w:szCs w:val="28"/>
        </w:rPr>
        <w:t>18,8</w:t>
      </w:r>
      <w:r w:rsidRPr="004A6486">
        <w:rPr>
          <w:rFonts w:ascii="Times New Roman" w:hAnsi="Times New Roman"/>
          <w:sz w:val="28"/>
          <w:szCs w:val="28"/>
        </w:rPr>
        <w:t xml:space="preserve">%, в 2017 г.– </w:t>
      </w:r>
      <w:r>
        <w:rPr>
          <w:rFonts w:ascii="Times New Roman" w:hAnsi="Times New Roman"/>
          <w:sz w:val="28"/>
          <w:szCs w:val="28"/>
        </w:rPr>
        <w:t>16</w:t>
      </w:r>
      <w:r w:rsidRPr="004A6486">
        <w:rPr>
          <w:rFonts w:ascii="Times New Roman" w:hAnsi="Times New Roman"/>
          <w:sz w:val="28"/>
          <w:szCs w:val="28"/>
        </w:rPr>
        <w:t xml:space="preserve"> чел.)</w:t>
      </w:r>
      <w:r>
        <w:rPr>
          <w:rFonts w:ascii="Times New Roman" w:hAnsi="Times New Roman"/>
          <w:sz w:val="28"/>
          <w:szCs w:val="28"/>
        </w:rPr>
        <w:t>;</w:t>
      </w:r>
    </w:p>
    <w:p w:rsidR="008E37DF" w:rsidRPr="004A6486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A6486">
        <w:rPr>
          <w:rFonts w:ascii="Times New Roman" w:hAnsi="Times New Roman"/>
          <w:sz w:val="28"/>
          <w:szCs w:val="28"/>
        </w:rPr>
        <w:t xml:space="preserve">пасено – 0 чел. (по отношению к АППГ – снижение на 100%, в 2017 г.– </w:t>
      </w:r>
      <w:r>
        <w:rPr>
          <w:rFonts w:ascii="Times New Roman" w:hAnsi="Times New Roman"/>
          <w:sz w:val="28"/>
          <w:szCs w:val="28"/>
        </w:rPr>
        <w:t>24</w:t>
      </w:r>
      <w:r w:rsidRPr="004A6486">
        <w:rPr>
          <w:rFonts w:ascii="Times New Roman" w:hAnsi="Times New Roman"/>
          <w:sz w:val="28"/>
          <w:szCs w:val="28"/>
        </w:rPr>
        <w:t>).</w:t>
      </w:r>
    </w:p>
    <w:p w:rsidR="008E37DF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8E37DF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8E37DF" w:rsidRPr="009B22A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22AF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9B22AF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8E37DF" w:rsidRPr="009B22A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</w:t>
      </w:r>
      <w:r>
        <w:rPr>
          <w:rFonts w:ascii="Times New Roman" w:hAnsi="Times New Roman"/>
          <w:sz w:val="28"/>
          <w:szCs w:val="28"/>
        </w:rPr>
        <w:t>Г</w:t>
      </w:r>
      <w:r w:rsidRPr="009B22AF">
        <w:rPr>
          <w:rFonts w:ascii="Times New Roman" w:hAnsi="Times New Roman"/>
          <w:sz w:val="28"/>
          <w:szCs w:val="28"/>
        </w:rPr>
        <w:t>лавного управления МЧС России по субъекту Российской Федерации.</w:t>
      </w:r>
    </w:p>
    <w:p w:rsidR="008E37DF" w:rsidRPr="009B22A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8E37DF" w:rsidRPr="009B22A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9B22AF">
        <w:rPr>
          <w:rFonts w:ascii="Times New Roman" w:hAnsi="Times New Roman"/>
          <w:sz w:val="28"/>
          <w:szCs w:val="28"/>
        </w:rPr>
        <w:t>со</w:t>
      </w:r>
      <w:proofErr w:type="gramEnd"/>
      <w:r w:rsidRPr="009B22AF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9B22AF">
        <w:rPr>
          <w:rFonts w:ascii="Times New Roman" w:hAnsi="Times New Roman"/>
          <w:sz w:val="28"/>
          <w:szCs w:val="28"/>
        </w:rPr>
        <w:t xml:space="preserve">АСС Псковской области, Отделом 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</w:t>
      </w:r>
      <w:r w:rsidRPr="009B22AF">
        <w:rPr>
          <w:rFonts w:ascii="Times New Roman" w:hAnsi="Times New Roman"/>
          <w:sz w:val="28"/>
          <w:szCs w:val="28"/>
        </w:rPr>
        <w:lastRenderedPageBreak/>
        <w:t xml:space="preserve">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8E37DF" w:rsidRPr="00F910F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1 полугодие </w:t>
      </w:r>
      <w:r w:rsidRPr="00F910F4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F910F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F910F4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299</w:t>
      </w:r>
      <w:r w:rsidRPr="00F910F4">
        <w:rPr>
          <w:rFonts w:ascii="Times New Roman" w:hAnsi="Times New Roman"/>
          <w:sz w:val="28"/>
          <w:szCs w:val="28"/>
        </w:rPr>
        <w:t xml:space="preserve"> мероприятий по контролю на водных объектах, в т.ч. профилактические выезды и выходы. </w:t>
      </w:r>
    </w:p>
    <w:p w:rsidR="008E37DF" w:rsidRDefault="008E37DF" w:rsidP="008E37DF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         В результате проведенных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</w:t>
      </w:r>
      <w:r>
        <w:rPr>
          <w:rFonts w:ascii="Times New Roman" w:hAnsi="Times New Roman"/>
          <w:sz w:val="28"/>
          <w:szCs w:val="28"/>
        </w:rPr>
        <w:t>о</w:t>
      </w:r>
      <w:r w:rsidRPr="00F910F4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42</w:t>
      </w:r>
      <w:r w:rsidRPr="00F910F4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F910F4">
        <w:rPr>
          <w:rFonts w:ascii="Times New Roman" w:hAnsi="Times New Roman"/>
          <w:sz w:val="28"/>
          <w:szCs w:val="28"/>
        </w:rPr>
        <w:t xml:space="preserve"> об административных правонарушениях.  </w:t>
      </w:r>
      <w:r>
        <w:rPr>
          <w:rFonts w:ascii="Times New Roman" w:hAnsi="Times New Roman"/>
          <w:sz w:val="28"/>
          <w:szCs w:val="28"/>
        </w:rPr>
        <w:t>В том числе 7 протоколов составлено в ходе проведения совместных  контрольно-надзорных мероприятий с органами внутренних дел (5 – Псковский линейный отдел МВД России на транспорте, 2 – УМВД России по Псковской области). Взыскано штрафов на сумму 32,9 тысяч рублей.</w:t>
      </w:r>
      <w:r w:rsidRPr="00F910F4">
        <w:rPr>
          <w:rFonts w:ascii="Times New Roman" w:hAnsi="Times New Roman"/>
          <w:sz w:val="28"/>
          <w:szCs w:val="28"/>
        </w:rPr>
        <w:t xml:space="preserve"> </w:t>
      </w:r>
    </w:p>
    <w:p w:rsidR="008E37DF" w:rsidRPr="00D36EB3" w:rsidRDefault="008E37DF" w:rsidP="008E37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Эффективность проведения рейдов (количество нарушений, выявленных в среднем за один рейд) составила – 0,</w:t>
      </w:r>
      <w:r w:rsidRPr="00D36EB3">
        <w:rPr>
          <w:rFonts w:ascii="Times New Roman" w:hAnsi="Times New Roman"/>
          <w:sz w:val="28"/>
          <w:szCs w:val="28"/>
        </w:rPr>
        <w:t>5</w:t>
      </w:r>
      <w:r w:rsidRPr="00F910F4">
        <w:rPr>
          <w:rFonts w:ascii="Times New Roman" w:hAnsi="Times New Roman"/>
          <w:sz w:val="28"/>
          <w:szCs w:val="28"/>
        </w:rPr>
        <w:t>.</w:t>
      </w:r>
    </w:p>
    <w:p w:rsidR="008E37DF" w:rsidRDefault="008E37DF" w:rsidP="008E37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выявленных правонарушений (составлено протоколов) на 1-го инспектора составляет – 6,4 протокола. </w:t>
      </w:r>
    </w:p>
    <w:p w:rsidR="008E37DF" w:rsidRPr="00F910F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Большинство правонарушений, по которым в 201</w:t>
      </w:r>
      <w:r>
        <w:rPr>
          <w:rFonts w:ascii="Times New Roman" w:hAnsi="Times New Roman"/>
          <w:sz w:val="28"/>
          <w:szCs w:val="28"/>
        </w:rPr>
        <w:t>8</w:t>
      </w:r>
      <w:r w:rsidRPr="00F910F4">
        <w:rPr>
          <w:rFonts w:ascii="Times New Roman" w:hAnsi="Times New Roman"/>
          <w:sz w:val="28"/>
          <w:szCs w:val="28"/>
        </w:rPr>
        <w:t xml:space="preserve"> году применялись меры административного воздействия, связано с управлением маломерным судном судоводителем, не имеющим при себе документов (статья 11.8.1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РФ), доля данных правонарушений составляет </w:t>
      </w:r>
      <w:r>
        <w:rPr>
          <w:rFonts w:ascii="Times New Roman" w:hAnsi="Times New Roman"/>
          <w:sz w:val="28"/>
          <w:szCs w:val="28"/>
        </w:rPr>
        <w:t xml:space="preserve">51 </w:t>
      </w:r>
      <w:r w:rsidRPr="00F910F4">
        <w:rPr>
          <w:rFonts w:ascii="Times New Roman" w:hAnsi="Times New Roman"/>
          <w:sz w:val="28"/>
          <w:szCs w:val="28"/>
        </w:rPr>
        <w:t xml:space="preserve">% от общего числа. Всего выявлено по указанному составу </w:t>
      </w:r>
      <w:r>
        <w:rPr>
          <w:rFonts w:ascii="Times New Roman" w:hAnsi="Times New Roman"/>
          <w:sz w:val="28"/>
          <w:szCs w:val="28"/>
        </w:rPr>
        <w:t>73</w:t>
      </w:r>
      <w:r w:rsidRPr="00F910F4">
        <w:rPr>
          <w:rFonts w:ascii="Times New Roman" w:hAnsi="Times New Roman"/>
          <w:sz w:val="28"/>
          <w:szCs w:val="28"/>
        </w:rPr>
        <w:t xml:space="preserve">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F91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0F4">
        <w:rPr>
          <w:rFonts w:ascii="Times New Roman" w:hAnsi="Times New Roman"/>
          <w:sz w:val="28"/>
          <w:szCs w:val="28"/>
        </w:rPr>
        <w:t xml:space="preserve">(Рис. 1) </w:t>
      </w:r>
    </w:p>
    <w:p w:rsidR="008E37DF" w:rsidRPr="00F910F4" w:rsidRDefault="008E37DF" w:rsidP="008E37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37DF" w:rsidRPr="00F910F4" w:rsidRDefault="008E37DF" w:rsidP="008E3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D78">
        <w:rPr>
          <w:rFonts w:ascii="Times New Roman" w:hAnsi="Times New Roman"/>
          <w:noProof/>
          <w:sz w:val="28"/>
          <w:szCs w:val="28"/>
          <w:lang w:eastAsia="ru-RU"/>
        </w:rPr>
        <w:object w:dxaOrig="9822" w:dyaOrig="75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91.05pt;height:376.2pt;visibility:visible" o:ole="">
            <v:imagedata r:id="rId11" o:title=""/>
            <o:lock v:ext="edit" aspectratio="f"/>
          </v:shape>
          <o:OLEObject Type="Embed" ProgID="Excel.Sheet.8" ShapeID="Диаграмма 1" DrawAspect="Content" ObjectID="_1592657418" r:id="rId12">
            <o:FieldCodes>\s</o:FieldCodes>
          </o:OLEObject>
        </w:object>
      </w:r>
    </w:p>
    <w:p w:rsidR="008E37DF" w:rsidRPr="00F910F4" w:rsidRDefault="008E37DF" w:rsidP="008E37DF">
      <w:pPr>
        <w:tabs>
          <w:tab w:val="left" w:pos="3793"/>
        </w:tabs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Рис. 1</w:t>
      </w:r>
    </w:p>
    <w:p w:rsidR="008E37DF" w:rsidRPr="00F910F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910F4">
        <w:rPr>
          <w:rFonts w:ascii="Times New Roman" w:hAnsi="Times New Roman"/>
          <w:sz w:val="28"/>
          <w:szCs w:val="28"/>
        </w:rPr>
        <w:t xml:space="preserve">татья 11.10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(нарушение правил обеспечения безопасности пассажиров на маломерных судах) применялась в отчетном периоде </w:t>
      </w:r>
      <w:r>
        <w:rPr>
          <w:rFonts w:ascii="Times New Roman" w:hAnsi="Times New Roman"/>
          <w:sz w:val="28"/>
          <w:szCs w:val="28"/>
        </w:rPr>
        <w:t>24</w:t>
      </w:r>
      <w:r w:rsidRPr="00F910F4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F910F4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17</w:t>
      </w:r>
      <w:r w:rsidRPr="00F910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0 </w:t>
      </w:r>
      <w:r w:rsidRPr="00F910F4">
        <w:rPr>
          <w:rFonts w:ascii="Times New Roman" w:hAnsi="Times New Roman"/>
          <w:sz w:val="28"/>
          <w:szCs w:val="28"/>
        </w:rPr>
        <w:t xml:space="preserve">% от всех выявленных за </w:t>
      </w:r>
      <w:r>
        <w:rPr>
          <w:rFonts w:ascii="Times New Roman" w:hAnsi="Times New Roman"/>
          <w:sz w:val="28"/>
          <w:szCs w:val="28"/>
        </w:rPr>
        <w:t>1 полугодие</w:t>
      </w:r>
      <w:r w:rsidRPr="00F91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т.г. </w:t>
      </w:r>
      <w:r w:rsidRPr="00F910F4">
        <w:rPr>
          <w:rFonts w:ascii="Times New Roman" w:hAnsi="Times New Roman"/>
          <w:sz w:val="28"/>
          <w:szCs w:val="28"/>
        </w:rPr>
        <w:t>правонарушений. В большинстве случаев статья применялась ввиду отсутствия спасательных жилетов.</w:t>
      </w:r>
    </w:p>
    <w:p w:rsidR="008E37DF" w:rsidRPr="00F910F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Статья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(нарушение правил эксплуатации судов, а также управление судном лицом, не имеющим права управления), всего выявлено 2</w:t>
      </w:r>
      <w:r>
        <w:rPr>
          <w:rFonts w:ascii="Times New Roman" w:hAnsi="Times New Roman"/>
          <w:sz w:val="28"/>
          <w:szCs w:val="28"/>
        </w:rPr>
        <w:t>5</w:t>
      </w:r>
      <w:r w:rsidRPr="00F910F4">
        <w:rPr>
          <w:rFonts w:ascii="Times New Roman" w:hAnsi="Times New Roman"/>
          <w:sz w:val="28"/>
          <w:szCs w:val="28"/>
        </w:rPr>
        <w:t xml:space="preserve"> правонарушени</w:t>
      </w:r>
      <w:r>
        <w:rPr>
          <w:rFonts w:ascii="Times New Roman" w:hAnsi="Times New Roman"/>
          <w:sz w:val="28"/>
          <w:szCs w:val="28"/>
        </w:rPr>
        <w:t>й</w:t>
      </w:r>
      <w:r w:rsidRPr="00F910F4">
        <w:rPr>
          <w:rFonts w:ascii="Times New Roman" w:hAnsi="Times New Roman"/>
          <w:sz w:val="28"/>
          <w:szCs w:val="28"/>
        </w:rPr>
        <w:t>, (</w:t>
      </w:r>
      <w:r>
        <w:rPr>
          <w:rFonts w:ascii="Times New Roman" w:hAnsi="Times New Roman"/>
          <w:sz w:val="28"/>
          <w:szCs w:val="28"/>
        </w:rPr>
        <w:t xml:space="preserve">17,6 </w:t>
      </w:r>
      <w:r w:rsidRPr="00F910F4">
        <w:rPr>
          <w:rFonts w:ascii="Times New Roman" w:hAnsi="Times New Roman"/>
          <w:sz w:val="28"/>
          <w:szCs w:val="28"/>
        </w:rPr>
        <w:t xml:space="preserve">% от всех правонарушений). Из них </w:t>
      </w:r>
      <w:r>
        <w:rPr>
          <w:rFonts w:ascii="Times New Roman" w:hAnsi="Times New Roman"/>
          <w:sz w:val="28"/>
          <w:szCs w:val="28"/>
        </w:rPr>
        <w:t>11</w:t>
      </w:r>
      <w:r w:rsidRPr="00F910F4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ов</w:t>
      </w:r>
      <w:r w:rsidRPr="00F910F4">
        <w:rPr>
          <w:rFonts w:ascii="Times New Roman" w:hAnsi="Times New Roman"/>
          <w:sz w:val="28"/>
          <w:szCs w:val="28"/>
        </w:rPr>
        <w:t xml:space="preserve">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РФ), и </w:t>
      </w:r>
      <w:r>
        <w:rPr>
          <w:rFonts w:ascii="Times New Roman" w:hAnsi="Times New Roman"/>
          <w:sz w:val="28"/>
          <w:szCs w:val="28"/>
        </w:rPr>
        <w:t>7</w:t>
      </w:r>
      <w:r w:rsidRPr="00F910F4">
        <w:rPr>
          <w:rFonts w:ascii="Times New Roman" w:hAnsi="Times New Roman"/>
          <w:sz w:val="28"/>
          <w:szCs w:val="28"/>
        </w:rPr>
        <w:t xml:space="preserve"> протоколов в отношении лиц, управлявших судном без наличия соответствующего права (часть 2 статьи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РФ).</w:t>
      </w:r>
    </w:p>
    <w:p w:rsidR="008E37DF" w:rsidRPr="00F910F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0F4">
        <w:rPr>
          <w:rFonts w:ascii="Times New Roman" w:hAnsi="Times New Roman"/>
          <w:sz w:val="28"/>
          <w:szCs w:val="28"/>
        </w:rPr>
        <w:t xml:space="preserve">11.7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нарушение правил плавания: управление маломерным судном без бортовых огней в ночное время суток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0F4">
        <w:rPr>
          <w:rFonts w:ascii="Times New Roman" w:hAnsi="Times New Roman"/>
          <w:sz w:val="28"/>
          <w:szCs w:val="28"/>
        </w:rPr>
        <w:t xml:space="preserve">(часть 2 статьи 11.7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  применялась в </w:t>
      </w:r>
      <w:r>
        <w:rPr>
          <w:rFonts w:ascii="Times New Roman" w:hAnsi="Times New Roman"/>
          <w:sz w:val="28"/>
          <w:szCs w:val="28"/>
        </w:rPr>
        <w:t>1 полугодии 2018 года</w:t>
      </w:r>
      <w:r w:rsidRPr="00F91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Pr="00F910F4">
        <w:rPr>
          <w:rFonts w:ascii="Times New Roman" w:hAnsi="Times New Roman"/>
          <w:sz w:val="28"/>
          <w:szCs w:val="28"/>
        </w:rPr>
        <w:t xml:space="preserve"> раз (1</w:t>
      </w:r>
      <w:r>
        <w:rPr>
          <w:rFonts w:ascii="Times New Roman" w:hAnsi="Times New Roman"/>
          <w:sz w:val="28"/>
          <w:szCs w:val="28"/>
        </w:rPr>
        <w:t>4</w:t>
      </w:r>
      <w:r w:rsidRPr="00F910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1 </w:t>
      </w:r>
      <w:r w:rsidRPr="00F910F4">
        <w:rPr>
          <w:rFonts w:ascii="Times New Roman" w:hAnsi="Times New Roman"/>
          <w:sz w:val="28"/>
          <w:szCs w:val="28"/>
        </w:rPr>
        <w:t>% всех правонарушений).</w:t>
      </w:r>
    </w:p>
    <w:p w:rsidR="008E37DF" w:rsidRPr="00BA2A71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</w:t>
      </w:r>
      <w:r w:rsidRPr="00F910F4">
        <w:rPr>
          <w:rFonts w:ascii="Times New Roman" w:hAnsi="Times New Roman" w:cs="Times New Roman"/>
          <w:sz w:val="28"/>
          <w:szCs w:val="28"/>
        </w:rPr>
        <w:lastRenderedPageBreak/>
        <w:t xml:space="preserve">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F910F4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F910F4">
        <w:rPr>
          <w:rFonts w:ascii="Times New Roman" w:hAnsi="Times New Roman" w:cs="Times New Roman"/>
          <w:sz w:val="28"/>
          <w:szCs w:val="28"/>
        </w:rPr>
        <w:t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14.10.2002 № 129).</w:t>
      </w:r>
      <w:r w:rsidRPr="00BA2A7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8E37DF" w:rsidRPr="004474B2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:rsidR="008E37DF" w:rsidRPr="007626A8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26A8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7626A8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8E37DF" w:rsidRPr="007626A8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7DF" w:rsidRPr="00F261CD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1CD">
        <w:rPr>
          <w:rFonts w:ascii="Times New Roman" w:hAnsi="Times New Roman"/>
          <w:sz w:val="28"/>
          <w:szCs w:val="28"/>
        </w:rPr>
        <w:t>По состоянию на 01.07.2018 года на учете в Центре ГИМС состоит 16825 маломерных судов, в том числе 8095 моторных судна и 8730 гребных судов.</w:t>
      </w:r>
    </w:p>
    <w:p w:rsidR="008E37DF" w:rsidRPr="007626A8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26A8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7626A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626A8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 не противоречащей</w:t>
      </w:r>
      <w:proofErr w:type="gramEnd"/>
      <w:r w:rsidRPr="007626A8">
        <w:rPr>
          <w:rFonts w:ascii="Times New Roman" w:hAnsi="Times New Roman"/>
          <w:sz w:val="28"/>
          <w:szCs w:val="28"/>
        </w:rPr>
        <w:t xml:space="preserve">  Федеральному закону 36-ФЗ от 23.04.2012 г.</w:t>
      </w:r>
    </w:p>
    <w:p w:rsidR="008E37DF" w:rsidRPr="007626A8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6A8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 осуществляются должностными лицами  инспекторских подразделений ФКУ «Центр ГИМС МЧС России по Псковской области»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7626A8">
        <w:rPr>
          <w:rFonts w:ascii="Times New Roman" w:hAnsi="Times New Roman"/>
          <w:sz w:val="28"/>
          <w:szCs w:val="28"/>
        </w:rPr>
        <w:t>Гдов</w:t>
      </w:r>
      <w:proofErr w:type="spellEnd"/>
      <w:r w:rsidRPr="007626A8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8E37DF" w:rsidRPr="007626A8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6A8">
        <w:rPr>
          <w:rFonts w:ascii="Times New Roman" w:hAnsi="Times New Roman"/>
          <w:sz w:val="28"/>
          <w:szCs w:val="28"/>
        </w:rPr>
        <w:t>За отчётный период осуществлен</w:t>
      </w:r>
      <w:r>
        <w:rPr>
          <w:rFonts w:ascii="Times New Roman" w:hAnsi="Times New Roman"/>
          <w:sz w:val="28"/>
          <w:szCs w:val="28"/>
        </w:rPr>
        <w:t>о</w:t>
      </w:r>
      <w:r w:rsidRPr="007626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83</w:t>
      </w:r>
      <w:r w:rsidRPr="007626A8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ых</w:t>
      </w:r>
      <w:r w:rsidRPr="007626A8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626A8">
        <w:rPr>
          <w:rFonts w:ascii="Times New Roman" w:hAnsi="Times New Roman"/>
          <w:sz w:val="28"/>
          <w:szCs w:val="28"/>
        </w:rPr>
        <w:t>маломерных судов.</w:t>
      </w:r>
    </w:p>
    <w:p w:rsidR="008E37DF" w:rsidRPr="004474B2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8E37DF" w:rsidRPr="007626A8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lastRenderedPageBreak/>
        <w:t>Аттестация судоводителей и выдача им удостоверения на право</w:t>
      </w:r>
    </w:p>
    <w:p w:rsidR="008E37DF" w:rsidRPr="007626A8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8E37DF" w:rsidRPr="004474B2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8E37DF" w:rsidRPr="007626A8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626A8">
        <w:rPr>
          <w:sz w:val="28"/>
          <w:szCs w:val="28"/>
        </w:rPr>
        <w:t>Аттестация судоводителей на право управления маломерными судами осуществляется на основании приказа МЧС России от 27.05.2014 № 262                     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7626A8">
        <w:rPr>
          <w:sz w:val="28"/>
          <w:szCs w:val="28"/>
        </w:rPr>
        <w:t xml:space="preserve"> </w:t>
      </w:r>
      <w:proofErr w:type="gramStart"/>
      <w:r w:rsidRPr="007626A8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7626A8">
        <w:rPr>
          <w:sz w:val="28"/>
          <w:szCs w:val="28"/>
        </w:rPr>
        <w:t>Чуприяном</w:t>
      </w:r>
      <w:proofErr w:type="spellEnd"/>
      <w:r w:rsidRPr="007626A8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</w:t>
      </w:r>
      <w:proofErr w:type="gramEnd"/>
      <w:r w:rsidRPr="007626A8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плавания.</w:t>
      </w:r>
    </w:p>
    <w:p w:rsidR="008E37DF" w:rsidRPr="00F910F4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Аттестационная комиссия на 201</w:t>
      </w:r>
      <w:r>
        <w:rPr>
          <w:sz w:val="28"/>
          <w:szCs w:val="28"/>
        </w:rPr>
        <w:t>8</w:t>
      </w:r>
      <w:r w:rsidRPr="00F910F4">
        <w:rPr>
          <w:sz w:val="28"/>
          <w:szCs w:val="28"/>
        </w:rPr>
        <w:t xml:space="preserve"> год была определена приказами Главного управления МЧС России по Псковской области от </w:t>
      </w:r>
      <w:r>
        <w:rPr>
          <w:sz w:val="28"/>
          <w:szCs w:val="28"/>
        </w:rPr>
        <w:t>22</w:t>
      </w:r>
      <w:r w:rsidRPr="00F910F4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F910F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910F4">
        <w:rPr>
          <w:sz w:val="28"/>
          <w:szCs w:val="28"/>
        </w:rPr>
        <w:t xml:space="preserve"> № 4</w:t>
      </w:r>
      <w:r>
        <w:rPr>
          <w:sz w:val="28"/>
          <w:szCs w:val="28"/>
        </w:rPr>
        <w:t>02</w:t>
      </w:r>
      <w:r w:rsidRPr="00F91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F910F4">
        <w:rPr>
          <w:sz w:val="28"/>
          <w:szCs w:val="28"/>
        </w:rPr>
        <w:t>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8E37DF" w:rsidRPr="00F910F4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Аттестационные комиссии по аттестации судоводителей работают согласно утвержденного распорядка в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</w:t>
      </w:r>
      <w:proofErr w:type="spellStart"/>
      <w:r w:rsidRPr="00F910F4">
        <w:rPr>
          <w:sz w:val="28"/>
          <w:szCs w:val="28"/>
        </w:rPr>
        <w:t>Гдове</w:t>
      </w:r>
      <w:proofErr w:type="spellEnd"/>
      <w:r w:rsidRPr="00F910F4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8E37DF" w:rsidRPr="008F15A6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6 месяцев 2018</w:t>
      </w:r>
      <w:r w:rsidRPr="008F15A6">
        <w:rPr>
          <w:sz w:val="28"/>
          <w:szCs w:val="28"/>
        </w:rPr>
        <w:t xml:space="preserve"> года на право управления м</w:t>
      </w:r>
      <w:r>
        <w:rPr>
          <w:sz w:val="28"/>
          <w:szCs w:val="28"/>
        </w:rPr>
        <w:t>аломерным судном аттестовано 72</w:t>
      </w:r>
      <w:r w:rsidRPr="008F15A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8F15A6">
        <w:rPr>
          <w:sz w:val="28"/>
          <w:szCs w:val="28"/>
        </w:rPr>
        <w:t>.</w:t>
      </w:r>
    </w:p>
    <w:p w:rsidR="008E37DF" w:rsidRPr="00B15200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37DF" w:rsidRPr="007626A8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8E37DF" w:rsidRPr="007626A8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8E37DF" w:rsidRPr="004474B2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8E37DF" w:rsidRPr="007626A8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626A8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7626A8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8E37DF" w:rsidRPr="00B15200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5200">
        <w:rPr>
          <w:sz w:val="28"/>
          <w:szCs w:val="28"/>
        </w:rPr>
        <w:lastRenderedPageBreak/>
        <w:t xml:space="preserve">На учете в ГИМС на </w:t>
      </w:r>
      <w:r>
        <w:rPr>
          <w:sz w:val="28"/>
          <w:szCs w:val="28"/>
        </w:rPr>
        <w:t>0</w:t>
      </w:r>
      <w:r w:rsidRPr="00B15200">
        <w:rPr>
          <w:sz w:val="28"/>
          <w:szCs w:val="28"/>
        </w:rPr>
        <w:t>1.0</w:t>
      </w:r>
      <w:r>
        <w:rPr>
          <w:sz w:val="28"/>
          <w:szCs w:val="28"/>
        </w:rPr>
        <w:t>7</w:t>
      </w:r>
      <w:r w:rsidRPr="00B15200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B15200">
        <w:rPr>
          <w:sz w:val="28"/>
          <w:szCs w:val="28"/>
        </w:rPr>
        <w:t xml:space="preserve"> состоит </w:t>
      </w:r>
      <w:r>
        <w:rPr>
          <w:sz w:val="28"/>
          <w:szCs w:val="28"/>
        </w:rPr>
        <w:t xml:space="preserve"> </w:t>
      </w:r>
      <w:r w:rsidRPr="00B1520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15200">
        <w:rPr>
          <w:sz w:val="28"/>
          <w:szCs w:val="28"/>
        </w:rPr>
        <w:t xml:space="preserve"> пляжей, в том числе 13 - в детских оздоровительных учреждениях, 2</w:t>
      </w:r>
      <w:r>
        <w:rPr>
          <w:sz w:val="28"/>
          <w:szCs w:val="28"/>
        </w:rPr>
        <w:t>2</w:t>
      </w:r>
      <w:r w:rsidRPr="00B15200">
        <w:rPr>
          <w:sz w:val="28"/>
          <w:szCs w:val="28"/>
        </w:rPr>
        <w:t xml:space="preserve"> базы (стоянки) для маломерных судов. Учет баз и пляжей в КНД организован и ведется в электронных журналах учета объектов надзора. </w:t>
      </w:r>
    </w:p>
    <w:p w:rsidR="008E37DF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317C">
        <w:rPr>
          <w:sz w:val="28"/>
          <w:szCs w:val="28"/>
        </w:rPr>
        <w:t>Инспекторским составом</w:t>
      </w:r>
      <w:r>
        <w:rPr>
          <w:sz w:val="28"/>
          <w:szCs w:val="28"/>
        </w:rPr>
        <w:t xml:space="preserve"> подразделений ГИМС проведено 23</w:t>
      </w:r>
      <w:r w:rsidRPr="009B317C">
        <w:rPr>
          <w:sz w:val="28"/>
          <w:szCs w:val="28"/>
        </w:rPr>
        <w:t xml:space="preserve"> технических освидетельствовани</w:t>
      </w:r>
      <w:r>
        <w:rPr>
          <w:sz w:val="28"/>
          <w:szCs w:val="28"/>
        </w:rPr>
        <w:t>я</w:t>
      </w:r>
      <w:r w:rsidRPr="009B317C">
        <w:rPr>
          <w:sz w:val="28"/>
          <w:szCs w:val="28"/>
        </w:rPr>
        <w:t xml:space="preserve"> пляжей</w:t>
      </w:r>
      <w:r>
        <w:rPr>
          <w:sz w:val="28"/>
          <w:szCs w:val="28"/>
        </w:rPr>
        <w:t xml:space="preserve">, </w:t>
      </w:r>
      <w:r w:rsidRPr="009B317C">
        <w:rPr>
          <w:sz w:val="28"/>
          <w:szCs w:val="28"/>
        </w:rPr>
        <w:t>к эксплуатации</w:t>
      </w:r>
      <w:r>
        <w:rPr>
          <w:sz w:val="28"/>
          <w:szCs w:val="28"/>
        </w:rPr>
        <w:t xml:space="preserve">  допущены 23 пляжа</w:t>
      </w:r>
      <w:r w:rsidRPr="009B317C">
        <w:rPr>
          <w:sz w:val="28"/>
          <w:szCs w:val="28"/>
        </w:rPr>
        <w:t>.</w:t>
      </w:r>
      <w:r>
        <w:rPr>
          <w:sz w:val="28"/>
          <w:szCs w:val="28"/>
        </w:rPr>
        <w:t xml:space="preserve"> В связи с реконструкцией эксплуатация 1 пляжа приостановлена, по письменному заявлению владельца техническое освидетельствование этого пляжа  в текущем году   проводиться не будет.</w:t>
      </w:r>
    </w:p>
    <w:p w:rsidR="008E37DF" w:rsidRDefault="008E37DF" w:rsidP="008E37DF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22 базы (сооружения) для стоянок маломерных судов стоящие на учёте в ГИМС в 2018 году допущены к эксплуатации.</w:t>
      </w:r>
    </w:p>
    <w:p w:rsidR="008E37DF" w:rsidRPr="00B15200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37DF" w:rsidRPr="0097175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754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8E37DF" w:rsidRPr="0097175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754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8E37DF" w:rsidRPr="004474B2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8E37D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7B2B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2018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4D7B2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7B2B">
        <w:rPr>
          <w:rFonts w:ascii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 608 в части не противоречащей требованиям вышеуказанных правовых документов, разъяснениями СЗРЦ МЧС</w:t>
      </w:r>
      <w:proofErr w:type="gramEnd"/>
      <w:r w:rsidRPr="004D7B2B">
        <w:rPr>
          <w:rFonts w:ascii="Times New Roman" w:hAnsi="Times New Roman"/>
          <w:sz w:val="28"/>
          <w:szCs w:val="28"/>
        </w:rPr>
        <w:t xml:space="preserve"> России от 21.10.2013 года </w:t>
      </w:r>
      <w:r w:rsidRPr="004D7B2B">
        <w:rPr>
          <w:rFonts w:ascii="Times New Roman" w:hAnsi="Times New Roman"/>
          <w:sz w:val="28"/>
          <w:szCs w:val="28"/>
        </w:rPr>
        <w:br/>
        <w:t>№ 12176-15-7.</w:t>
      </w:r>
    </w:p>
    <w:p w:rsidR="008E37D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 </w:t>
      </w:r>
      <w:r w:rsidRPr="008F15A6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>а</w:t>
      </w:r>
      <w:r w:rsidRPr="008F15A6">
        <w:rPr>
          <w:rFonts w:ascii="Times New Roman" w:hAnsi="Times New Roman"/>
          <w:sz w:val="28"/>
          <w:szCs w:val="28"/>
        </w:rPr>
        <w:t xml:space="preserve"> ГИМС было освидетельств</w:t>
      </w:r>
      <w:r>
        <w:rPr>
          <w:rFonts w:ascii="Times New Roman" w:hAnsi="Times New Roman"/>
          <w:sz w:val="28"/>
          <w:szCs w:val="28"/>
        </w:rPr>
        <w:t>овано 269 ед. маломерных судов.</w:t>
      </w:r>
    </w:p>
    <w:p w:rsidR="008E37D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7DF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7DF" w:rsidRPr="009B317C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7DF" w:rsidRPr="004D7B2B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7DF" w:rsidRPr="00DE036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DE0364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8E37DF" w:rsidRPr="00DE036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DE0364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8E37DF" w:rsidRPr="00DE036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8E37DF" w:rsidRPr="00DE0364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364">
        <w:rPr>
          <w:rFonts w:ascii="Times New Roman" w:hAnsi="Times New Roman"/>
          <w:sz w:val="28"/>
          <w:szCs w:val="28"/>
        </w:rPr>
        <w:t xml:space="preserve"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</w:t>
      </w:r>
      <w:r w:rsidRPr="00DE0364">
        <w:rPr>
          <w:rFonts w:ascii="Times New Roman" w:hAnsi="Times New Roman"/>
          <w:sz w:val="28"/>
          <w:szCs w:val="28"/>
        </w:rPr>
        <w:lastRenderedPageBreak/>
        <w:t>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DE0364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 в органы прокуратуры.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8E37DF" w:rsidRPr="00DE036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8E37DF" w:rsidRPr="00DE0364" w:rsidRDefault="008E37DF" w:rsidP="008E37D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364">
        <w:rPr>
          <w:rFonts w:ascii="Times New Roman" w:hAnsi="Times New Roman"/>
          <w:sz w:val="28"/>
          <w:szCs w:val="28"/>
        </w:rPr>
        <w:t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2018 год, утвержденным прокуратурой Псковской области в</w:t>
      </w:r>
      <w:r>
        <w:rPr>
          <w:rFonts w:ascii="Times New Roman" w:hAnsi="Times New Roman"/>
          <w:sz w:val="28"/>
          <w:szCs w:val="28"/>
        </w:rPr>
        <w:t xml:space="preserve">  текущем году </w:t>
      </w:r>
      <w:r w:rsidRPr="00DE0364">
        <w:rPr>
          <w:rFonts w:ascii="Times New Roman" w:hAnsi="Times New Roman"/>
          <w:sz w:val="28"/>
          <w:szCs w:val="28"/>
        </w:rPr>
        <w:t xml:space="preserve"> запланирован</w:t>
      </w:r>
      <w:r>
        <w:rPr>
          <w:rFonts w:ascii="Times New Roman" w:hAnsi="Times New Roman"/>
          <w:sz w:val="28"/>
          <w:szCs w:val="28"/>
        </w:rPr>
        <w:t>а</w:t>
      </w:r>
      <w:r w:rsidRPr="00DE0364">
        <w:rPr>
          <w:rFonts w:ascii="Times New Roman" w:hAnsi="Times New Roman"/>
          <w:sz w:val="28"/>
          <w:szCs w:val="28"/>
        </w:rPr>
        <w:t xml:space="preserve">  проверк</w:t>
      </w:r>
      <w:r>
        <w:rPr>
          <w:rFonts w:ascii="Times New Roman" w:hAnsi="Times New Roman"/>
          <w:sz w:val="28"/>
          <w:szCs w:val="28"/>
        </w:rPr>
        <w:t>а</w:t>
      </w:r>
      <w:r w:rsidRPr="00DE0364">
        <w:rPr>
          <w:rFonts w:ascii="Times New Roman" w:hAnsi="Times New Roman"/>
          <w:sz w:val="28"/>
          <w:szCs w:val="28"/>
        </w:rPr>
        <w:t xml:space="preserve">  базы стоянки для маломерных судов Псковского регионального отделения</w:t>
      </w:r>
      <w:proofErr w:type="gramEnd"/>
      <w:r w:rsidRPr="00DE0364">
        <w:rPr>
          <w:rFonts w:ascii="Times New Roman" w:hAnsi="Times New Roman"/>
          <w:sz w:val="28"/>
          <w:szCs w:val="28"/>
        </w:rPr>
        <w:t xml:space="preserve"> </w:t>
      </w:r>
      <w:r w:rsidRPr="00DE0364">
        <w:rPr>
          <w:rFonts w:ascii="Times New Roman" w:hAnsi="Times New Roman"/>
          <w:sz w:val="28"/>
          <w:szCs w:val="28"/>
        </w:rPr>
        <w:lastRenderedPageBreak/>
        <w:t xml:space="preserve">общественно-государственного объединения </w:t>
      </w:r>
      <w:r>
        <w:rPr>
          <w:rFonts w:ascii="Times New Roman" w:hAnsi="Times New Roman"/>
          <w:sz w:val="28"/>
          <w:szCs w:val="28"/>
        </w:rPr>
        <w:t>«</w:t>
      </w:r>
      <w:r w:rsidRPr="00DE0364">
        <w:rPr>
          <w:rFonts w:ascii="Times New Roman" w:hAnsi="Times New Roman"/>
          <w:sz w:val="28"/>
          <w:szCs w:val="28"/>
        </w:rPr>
        <w:t>Всероссийское физкультурно-спортивное общество «Динамо»».</w:t>
      </w:r>
    </w:p>
    <w:p w:rsidR="008E37DF" w:rsidRPr="00DE0364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7DF" w:rsidRPr="004D7B2B" w:rsidRDefault="008E37DF" w:rsidP="008E37D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2B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8E37DF" w:rsidRPr="004474B2" w:rsidRDefault="008E37DF" w:rsidP="008E37D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8E37DF" w:rsidRPr="005A44EB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8E37DF" w:rsidRPr="005A44EB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 xml:space="preserve"> За 2018 год гражданам оказывались следующие государственные услуги:</w:t>
      </w:r>
    </w:p>
    <w:p w:rsidR="008E37DF" w:rsidRPr="005A44EB" w:rsidRDefault="008E37DF" w:rsidP="008E37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- 0;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- 4;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-26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- 83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- 0;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8E37DF" w:rsidRPr="005A44EB">
        <w:rPr>
          <w:rFonts w:ascii="Times New Roman" w:hAnsi="Times New Roman"/>
          <w:sz w:val="28"/>
          <w:szCs w:val="28"/>
        </w:rPr>
        <w:t xml:space="preserve"> - 104</w:t>
      </w:r>
    </w:p>
    <w:p w:rsidR="008E37DF" w:rsidRPr="005A44EB" w:rsidRDefault="008E37DF" w:rsidP="008E37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- 4; 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- 72;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- 72.</w:t>
      </w:r>
    </w:p>
    <w:p w:rsidR="008E37DF" w:rsidRPr="005A44EB" w:rsidRDefault="008E37DF" w:rsidP="008E37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–269;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5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8E37DF" w:rsidRPr="005A44EB" w:rsidRDefault="007579B5" w:rsidP="008E37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6" w:history="1">
        <w:r w:rsidR="008E37DF" w:rsidRPr="005A44EB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8E37DF" w:rsidRPr="005A44EB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8E37DF" w:rsidRPr="005A44EB" w:rsidRDefault="008E37DF" w:rsidP="008E37DF">
      <w:pPr>
        <w:shd w:val="clear" w:color="auto" w:fill="FFFFFF"/>
        <w:spacing w:after="0" w:line="240" w:lineRule="auto"/>
        <w:ind w:left="360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</w:p>
    <w:p w:rsidR="00796400" w:rsidRPr="00AC03FC" w:rsidRDefault="008E37DF" w:rsidP="008E37DF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5A44EB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5A44EB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5A44EB">
        <w:rPr>
          <w:rFonts w:ascii="Times New Roman" w:hAnsi="Times New Roman"/>
          <w:sz w:val="28"/>
          <w:szCs w:val="28"/>
        </w:rPr>
        <w:t>.р</w:t>
      </w:r>
      <w:proofErr w:type="gramEnd"/>
      <w:r w:rsidRPr="005A44EB">
        <w:rPr>
          <w:rFonts w:ascii="Times New Roman" w:hAnsi="Times New Roman"/>
          <w:sz w:val="28"/>
          <w:szCs w:val="28"/>
        </w:rPr>
        <w:t>у</w:t>
      </w:r>
      <w:proofErr w:type="spellEnd"/>
      <w:r w:rsidRPr="005A44EB">
        <w:rPr>
          <w:rFonts w:ascii="Times New Roman" w:hAnsi="Times New Roman"/>
          <w:sz w:val="28"/>
          <w:szCs w:val="28"/>
        </w:rPr>
        <w:t>».</w:t>
      </w:r>
    </w:p>
    <w:sectPr w:rsidR="00796400" w:rsidRPr="00AC03FC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A0B13"/>
    <w:rsid w:val="007A1599"/>
    <w:rsid w:val="007A1670"/>
    <w:rsid w:val="007A172E"/>
    <w:rsid w:val="007A185E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10F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1" TargetMode="External"/><Relationship Id="rId18" Type="http://schemas.openxmlformats.org/officeDocument/2006/relationships/hyperlink" Target="https://www.gosuslugi.ru/42108/6" TargetMode="External"/><Relationship Id="rId26" Type="http://schemas.openxmlformats.org/officeDocument/2006/relationships/hyperlink" Target="https://www.gosuslugi.ru/163822/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suslugi.ru/46116/7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oleObject" Target="embeddings/_____Microsoft_Office_Excel_97-20031.xls"/><Relationship Id="rId17" Type="http://schemas.openxmlformats.org/officeDocument/2006/relationships/hyperlink" Target="https://www.gosuslugi.ru/42108/5" TargetMode="External"/><Relationship Id="rId25" Type="http://schemas.openxmlformats.org/officeDocument/2006/relationships/hyperlink" Target="https://www.gosuslugi.ru/163822/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suslugi.ru/42108/4" TargetMode="External"/><Relationship Id="rId20" Type="http://schemas.openxmlformats.org/officeDocument/2006/relationships/hyperlink" Target="https://www.gosuslugi.ru/46116/5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www.gosuslugi.ru/163822/5" TargetMode="External"/><Relationship Id="rId5" Type="http://schemas.openxmlformats.org/officeDocument/2006/relationships/hyperlink" Target="consultantplus://offline/ref=1FF6A6CB8A875C101CC636CE90D0C904C41E2B836B75D407E5098646FA46C385648134D69832416DkAx4I" TargetMode="External"/><Relationship Id="rId15" Type="http://schemas.openxmlformats.org/officeDocument/2006/relationships/hyperlink" Target="https://www.gosuslugi.ru/42108/3" TargetMode="External"/><Relationship Id="rId23" Type="http://schemas.openxmlformats.org/officeDocument/2006/relationships/hyperlink" Target="https://www.gosuslugi.ru/163822/4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2" TargetMode="External"/><Relationship Id="rId22" Type="http://schemas.openxmlformats.org/officeDocument/2006/relationships/hyperlink" Target="https://www.gosuslugi.ru/46116/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26</Pages>
  <Words>7454</Words>
  <Characters>55394</Characters>
  <Application>Microsoft Office Word</Application>
  <DocSecurity>0</DocSecurity>
  <Lines>461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Licenz</cp:lastModifiedBy>
  <cp:revision>64</cp:revision>
  <dcterms:created xsi:type="dcterms:W3CDTF">2017-03-15T06:22:00Z</dcterms:created>
  <dcterms:modified xsi:type="dcterms:W3CDTF">2018-07-09T13:04:00Z</dcterms:modified>
</cp:coreProperties>
</file>