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4F6" w:rsidRPr="00541D64" w:rsidRDefault="00541D64" w:rsidP="00541D64">
      <w:pPr>
        <w:jc w:val="center"/>
        <w:rPr>
          <w:sz w:val="28"/>
          <w:szCs w:val="28"/>
        </w:rPr>
      </w:pPr>
      <w:r w:rsidRPr="00541D64">
        <w:rPr>
          <w:sz w:val="28"/>
          <w:szCs w:val="28"/>
        </w:rPr>
        <w:t>Итоговое тестовое задание.</w:t>
      </w:r>
    </w:p>
    <w:tbl>
      <w:tblPr>
        <w:tblpPr w:leftFromText="180" w:rightFromText="180" w:vertAnchor="page" w:horzAnchor="margin" w:tblpY="2026"/>
        <w:tblW w:w="14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541D64" w:rsidRPr="00541D64" w:rsidTr="00541D64">
        <w:tc>
          <w:tcPr>
            <w:tcW w:w="709" w:type="dxa"/>
            <w:vAlign w:val="center"/>
          </w:tcPr>
          <w:p w:rsidR="00541D64" w:rsidRPr="00541D64" w:rsidRDefault="00541D64" w:rsidP="00541D64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№</w:t>
            </w:r>
          </w:p>
          <w:p w:rsidR="00541D64" w:rsidRPr="00541D64" w:rsidRDefault="00541D64" w:rsidP="00541D64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41D64">
              <w:rPr>
                <w:b/>
                <w:sz w:val="28"/>
                <w:szCs w:val="28"/>
              </w:rPr>
              <w:t>воп</w:t>
            </w:r>
            <w:proofErr w:type="spellEnd"/>
            <w:r w:rsidRPr="00541D64">
              <w:rPr>
                <w:b/>
                <w:sz w:val="28"/>
                <w:szCs w:val="28"/>
              </w:rPr>
              <w:t>-роса</w:t>
            </w:r>
            <w:proofErr w:type="gramEnd"/>
          </w:p>
        </w:tc>
        <w:tc>
          <w:tcPr>
            <w:tcW w:w="5245" w:type="dxa"/>
            <w:vAlign w:val="center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7116" w:type="dxa"/>
            <w:gridSpan w:val="2"/>
            <w:vAlign w:val="center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Варианты ответов</w:t>
            </w:r>
          </w:p>
        </w:tc>
        <w:tc>
          <w:tcPr>
            <w:tcW w:w="1701" w:type="dxa"/>
            <w:vAlign w:val="center"/>
          </w:tcPr>
          <w:p w:rsidR="00541D64" w:rsidRPr="006E6B5E" w:rsidRDefault="00541D64" w:rsidP="00541D64">
            <w:pPr>
              <w:jc w:val="center"/>
              <w:rPr>
                <w:b/>
                <w:sz w:val="24"/>
                <w:szCs w:val="24"/>
              </w:rPr>
            </w:pPr>
            <w:r w:rsidRPr="006E6B5E">
              <w:rPr>
                <w:b/>
                <w:sz w:val="24"/>
                <w:szCs w:val="24"/>
              </w:rPr>
              <w:t>Правильный ответ</w:t>
            </w:r>
          </w:p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6E6B5E">
              <w:rPr>
                <w:b/>
                <w:sz w:val="24"/>
                <w:szCs w:val="24"/>
              </w:rPr>
              <w:t>(отметить</w:t>
            </w:r>
            <w:r w:rsidRPr="00541D64">
              <w:rPr>
                <w:b/>
                <w:sz w:val="28"/>
                <w:szCs w:val="28"/>
              </w:rPr>
              <w:t>)</w:t>
            </w:r>
          </w:p>
        </w:tc>
      </w:tr>
      <w:tr w:rsidR="00541D64" w:rsidRPr="00541D64" w:rsidTr="00541D64">
        <w:tc>
          <w:tcPr>
            <w:tcW w:w="709" w:type="dxa"/>
            <w:vMerge w:val="restart"/>
          </w:tcPr>
          <w:p w:rsidR="00541D64" w:rsidRPr="00541D64" w:rsidRDefault="00541D64" w:rsidP="00541D64">
            <w:pPr>
              <w:numPr>
                <w:ilvl w:val="0"/>
                <w:numId w:val="1"/>
              </w:num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541D64" w:rsidRPr="00541D64" w:rsidRDefault="00541D64" w:rsidP="00541D64">
            <w:pPr>
              <w:ind w:left="34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Что представляет собой система обеспечения пожарной безопасности?</w:t>
            </w:r>
          </w:p>
          <w:p w:rsidR="00541D64" w:rsidRPr="00541D64" w:rsidRDefault="00541D64" w:rsidP="00541D64">
            <w:pPr>
              <w:pStyle w:val="ConsPlusTitle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541D64" w:rsidRPr="00541D64" w:rsidRDefault="00541D64" w:rsidP="00541D64">
            <w:pPr>
              <w:autoSpaceDE w:val="0"/>
              <w:autoSpaceDN w:val="0"/>
              <w:adjustRightInd w:val="0"/>
              <w:ind w:left="34"/>
              <w:jc w:val="both"/>
              <w:rPr>
                <w:b/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Система обеспечения пожарной безопасности – </w:t>
            </w:r>
            <w:r w:rsidRPr="00541D64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541D64">
              <w:rPr>
                <w:sz w:val="28"/>
                <w:szCs w:val="28"/>
              </w:rPr>
              <w:t>овокупность</w:t>
            </w:r>
            <w:proofErr w:type="spellEnd"/>
            <w:r w:rsidRPr="00541D64">
              <w:rPr>
                <w:sz w:val="28"/>
                <w:szCs w:val="28"/>
              </w:rPr>
              <w:t xml:space="preserve"> сил и средств, а также мер правового, организационного, эко</w:t>
            </w:r>
            <w:r w:rsidRPr="00541D64">
              <w:rPr>
                <w:sz w:val="28"/>
                <w:szCs w:val="28"/>
              </w:rPr>
              <w:softHyphen/>
              <w:t>номического, социального и научно-техниче</w:t>
            </w:r>
            <w:r w:rsidRPr="00541D64">
              <w:rPr>
                <w:sz w:val="28"/>
                <w:szCs w:val="28"/>
              </w:rPr>
              <w:softHyphen/>
              <w:t xml:space="preserve">ского характера, направленных на борьбу с </w:t>
            </w:r>
            <w:hyperlink w:anchor="sub_5002" w:history="1">
              <w:r w:rsidRPr="00541D64">
                <w:rPr>
                  <w:rStyle w:val="a3"/>
                  <w:sz w:val="28"/>
                  <w:szCs w:val="28"/>
                </w:rPr>
                <w:t>пожарами.</w:t>
              </w:r>
            </w:hyperlink>
          </w:p>
        </w:tc>
        <w:tc>
          <w:tcPr>
            <w:tcW w:w="1701" w:type="dxa"/>
            <w:vAlign w:val="center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  <w:tr w:rsidR="00541D64" w:rsidRPr="00541D64" w:rsidTr="00541D64">
        <w:tc>
          <w:tcPr>
            <w:tcW w:w="709" w:type="dxa"/>
            <w:vMerge/>
          </w:tcPr>
          <w:p w:rsidR="00541D64" w:rsidRPr="00541D64" w:rsidRDefault="00541D64" w:rsidP="00541D64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541D64" w:rsidRPr="00541D64" w:rsidRDefault="00541D64" w:rsidP="00541D64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541D64" w:rsidRPr="00541D64" w:rsidRDefault="00541D64" w:rsidP="00541D64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Система обеспечения пожарной безопасности – это органы государственной власти.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1D64" w:rsidRPr="00541D64" w:rsidTr="00541D64">
        <w:tc>
          <w:tcPr>
            <w:tcW w:w="709" w:type="dxa"/>
            <w:vMerge/>
          </w:tcPr>
          <w:p w:rsidR="00541D64" w:rsidRPr="00541D64" w:rsidRDefault="00541D64" w:rsidP="00541D64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541D64" w:rsidRPr="00541D64" w:rsidRDefault="00541D64" w:rsidP="00541D64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541D64" w:rsidRPr="00541D64" w:rsidRDefault="00541D64" w:rsidP="00541D64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Система обеспечения пожарной безопасности представляет собой различные виды пожарной охраны.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541D6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15B4" w:rsidRPr="00541D64" w:rsidRDefault="00F415B4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CF2460" w:rsidRPr="00541D64" w:rsidTr="00CF2460">
        <w:tc>
          <w:tcPr>
            <w:tcW w:w="709" w:type="dxa"/>
            <w:vMerge w:val="restart"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Основные нормативные правовые акты регулирующие вопросы обеспечения пожарной безопасности: </w:t>
            </w: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Федеральный закон от 22 июля 2008 г. № 123-ФЗ «Технический регламент о требованиях пожарной безопасности».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CF2460" w:rsidRPr="00541D64" w:rsidRDefault="00CF2460" w:rsidP="00CF2460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Постановление Правительства РФ от 25.04.2012 №290 «Правила противопожарного режима в Российской Федерации»</w:t>
            </w:r>
          </w:p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Федеральный закон от 21 декабря 1994 г. № 69-ФЗ «О пожарной безопасности».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rPr>
          <w:trHeight w:val="406"/>
        </w:trPr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</w:tcBorders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41D64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691" w:type="dxa"/>
            <w:tcBorders>
              <w:bottom w:val="single" w:sz="4" w:space="0" w:color="000000"/>
            </w:tcBorders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Все вышеперечисленные документы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</w:tbl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CF2460" w:rsidRPr="00541D64" w:rsidTr="00CF2460">
        <w:tc>
          <w:tcPr>
            <w:tcW w:w="709" w:type="dxa"/>
            <w:vMerge w:val="restart"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К каким видам ответст</w:t>
            </w:r>
            <w:r w:rsidRPr="00541D64">
              <w:rPr>
                <w:sz w:val="28"/>
                <w:szCs w:val="28"/>
              </w:rPr>
              <w:softHyphen/>
              <w:t>венности могут привле</w:t>
            </w:r>
            <w:r w:rsidRPr="00541D64">
              <w:rPr>
                <w:sz w:val="28"/>
                <w:szCs w:val="28"/>
              </w:rPr>
              <w:softHyphen/>
              <w:t>каться руководители ор</w:t>
            </w:r>
            <w:r w:rsidRPr="00541D64">
              <w:rPr>
                <w:sz w:val="28"/>
                <w:szCs w:val="28"/>
              </w:rPr>
              <w:softHyphen/>
              <w:t>ганизации за нарушение правил пожарной безо</w:t>
            </w:r>
            <w:r w:rsidRPr="00541D64">
              <w:rPr>
                <w:sz w:val="28"/>
                <w:szCs w:val="28"/>
              </w:rPr>
              <w:softHyphen/>
              <w:t>пасности и другие пра</w:t>
            </w:r>
            <w:r w:rsidRPr="00541D64">
              <w:rPr>
                <w:sz w:val="28"/>
                <w:szCs w:val="28"/>
              </w:rPr>
              <w:softHyphen/>
              <w:t>вонарушения в области пожарной безопасности?</w:t>
            </w:r>
          </w:p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К дисциплинарной, административной или уголовной ответ</w:t>
            </w:r>
            <w:r w:rsidRPr="00541D64">
              <w:rPr>
                <w:sz w:val="28"/>
                <w:szCs w:val="28"/>
              </w:rPr>
              <w:softHyphen/>
              <w:t>ственности.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К уголовной ответственности.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К административной или уголовной ответст</w:t>
            </w:r>
            <w:r w:rsidRPr="00541D64">
              <w:rPr>
                <w:sz w:val="28"/>
                <w:szCs w:val="28"/>
              </w:rPr>
              <w:softHyphen/>
              <w:t>венности.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15B4" w:rsidRPr="00541D64" w:rsidRDefault="00F415B4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CF2460" w:rsidRPr="00541D64" w:rsidTr="00CF2460">
        <w:tc>
          <w:tcPr>
            <w:tcW w:w="709" w:type="dxa"/>
            <w:vMerge w:val="restart"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Что представляет собой административная ответственность?</w:t>
            </w:r>
          </w:p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Наложение администрацией организации наказания на работника.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Правовая форма воздействия на граждан и юридических лиц за совершенное административное правонарушение.</w:t>
            </w:r>
          </w:p>
          <w:p w:rsidR="00CF2460" w:rsidRPr="00541D64" w:rsidRDefault="00CF2460" w:rsidP="00AC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F415B4">
            <w:pPr>
              <w:numPr>
                <w:ilvl w:val="0"/>
                <w:numId w:val="1"/>
              </w:numPr>
              <w:ind w:right="-108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Исполнение администрациями субъектов Российской Федерации и органов местного самоуправления полномочий в области пожарной безопасности.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CF2460" w:rsidRPr="00541D64" w:rsidTr="00CF2460">
        <w:tc>
          <w:tcPr>
            <w:tcW w:w="709" w:type="dxa"/>
            <w:vMerge w:val="restart"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CF2460" w:rsidRPr="00541D64" w:rsidRDefault="00CF2460" w:rsidP="00AC7C99">
            <w:pPr>
              <w:pStyle w:val="formattext"/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Что понимается под эвакуацией?</w:t>
            </w: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Процесс организованного самостоятельного движения людей непосредственно наружу или в безопасную зону из помещений, в которых имеется </w:t>
            </w:r>
            <w:r w:rsidRPr="00541D64">
              <w:rPr>
                <w:sz w:val="28"/>
                <w:szCs w:val="28"/>
              </w:rPr>
              <w:lastRenderedPageBreak/>
              <w:t>возможность воздействия на людей опасных факторов пожара.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lastRenderedPageBreak/>
              <w:t>+</w:t>
            </w: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Организованные действия людей после получения сигнала пожарной тревоги.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Система обеспечения безопасности жизни и здоровья граждан в случае возникновения загорания или пожара.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 w:firstLine="34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15B4" w:rsidRPr="00541D64" w:rsidRDefault="00F415B4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5"/>
        <w:gridCol w:w="6691"/>
        <w:gridCol w:w="1701"/>
      </w:tblGrid>
      <w:tr w:rsidR="00CF2460" w:rsidRPr="00541D64" w:rsidTr="00CF2460">
        <w:tc>
          <w:tcPr>
            <w:tcW w:w="709" w:type="dxa"/>
            <w:vMerge w:val="restart"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CF2460" w:rsidRPr="00541D64" w:rsidRDefault="00CF2460" w:rsidP="00AC7C99">
            <w:pPr>
              <w:pStyle w:val="formattext"/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Безопасная эвакуация людей из зданий, сооружений и строений при пожаре считается обеспеченной …</w:t>
            </w: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b/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… если до начала обрушения конструктивных элементов здания все люди покинули место пожара. 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b/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… если интервал времени от момента обнаружения пожара до завершения процесса эвакуации людей в безопасную зону не превышает необходимого времени эвакуации людей при пожаре.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  <w:tr w:rsidR="00CF2460" w:rsidRPr="00541D64" w:rsidTr="00CF2460">
        <w:tc>
          <w:tcPr>
            <w:tcW w:w="709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CF2460" w:rsidRPr="00541D64" w:rsidRDefault="00CF2460" w:rsidP="00AC7C99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… если эвакуации людей в безопасную зону осуществлена до начала организации тушения пожара.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1C97" w:rsidRPr="00541D64" w:rsidRDefault="00A81C97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257"/>
        <w:gridCol w:w="426"/>
        <w:gridCol w:w="6710"/>
        <w:gridCol w:w="1701"/>
      </w:tblGrid>
      <w:tr w:rsidR="00CF2460" w:rsidRPr="00541D64" w:rsidTr="00CF2460">
        <w:tc>
          <w:tcPr>
            <w:tcW w:w="677" w:type="dxa"/>
            <w:vMerge w:val="restart"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57" w:type="dxa"/>
            <w:vMerge w:val="restart"/>
          </w:tcPr>
          <w:p w:rsidR="00CF2460" w:rsidRPr="00541D64" w:rsidRDefault="00CF2460" w:rsidP="00AC7C99">
            <w:pPr>
              <w:pStyle w:val="ConsPlusTitle"/>
              <w:widowControl/>
              <w:ind w:left="34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Какие способы защиты должна предусматривать система </w:t>
            </w:r>
            <w:proofErr w:type="spellStart"/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противодымной</w:t>
            </w:r>
            <w:proofErr w:type="spellEnd"/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защиты?</w:t>
            </w:r>
          </w:p>
        </w:tc>
        <w:tc>
          <w:tcPr>
            <w:tcW w:w="426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10" w:type="dxa"/>
          </w:tcPr>
          <w:p w:rsidR="00CF2460" w:rsidRPr="00541D64" w:rsidRDefault="00CF2460" w:rsidP="00AC7C99">
            <w:pPr>
              <w:pStyle w:val="formattext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Использование объемно-планировочных решений зданий, сооружений и строений для борьбы с задымлением при пожаре.</w:t>
            </w:r>
          </w:p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Использование конструктивных решений зданий, сооружений и строений для борьбы с задымлением </w:t>
            </w:r>
            <w:r w:rsidRPr="00541D64">
              <w:rPr>
                <w:sz w:val="28"/>
                <w:szCs w:val="28"/>
              </w:rPr>
              <w:lastRenderedPageBreak/>
              <w:t>при пожаре.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677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57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10" w:type="dxa"/>
          </w:tcPr>
          <w:p w:rsidR="00CF2460" w:rsidRPr="00541D64" w:rsidRDefault="00CF2460" w:rsidP="00AC7C99">
            <w:pPr>
              <w:pStyle w:val="formattext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Использование приточной </w:t>
            </w:r>
            <w:proofErr w:type="spellStart"/>
            <w:r w:rsidRPr="00541D64">
              <w:rPr>
                <w:sz w:val="28"/>
                <w:szCs w:val="28"/>
              </w:rPr>
              <w:t>противодымной</w:t>
            </w:r>
            <w:proofErr w:type="spellEnd"/>
            <w:r w:rsidRPr="00541D64">
              <w:rPr>
                <w:sz w:val="28"/>
                <w:szCs w:val="28"/>
              </w:rPr>
              <w:t xml:space="preserve"> вентиляции для создания избыточного давления воздуха в защищаемых помещениях, тамбур-шлюзах и на лестничных клетках.</w:t>
            </w:r>
          </w:p>
          <w:p w:rsidR="00CF2460" w:rsidRPr="00541D64" w:rsidRDefault="00CF2460" w:rsidP="00AC7C99">
            <w:pPr>
              <w:pStyle w:val="formattext"/>
              <w:spacing w:after="120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 xml:space="preserve">Использование устройств и средств механической и естественной вытяжной </w:t>
            </w:r>
            <w:proofErr w:type="spellStart"/>
            <w:r w:rsidRPr="00541D64">
              <w:rPr>
                <w:sz w:val="28"/>
                <w:szCs w:val="28"/>
              </w:rPr>
              <w:t>противодымной</w:t>
            </w:r>
            <w:proofErr w:type="spellEnd"/>
            <w:r w:rsidRPr="00541D64">
              <w:rPr>
                <w:sz w:val="28"/>
                <w:szCs w:val="28"/>
              </w:rPr>
              <w:t xml:space="preserve"> вентиляции для удаления продуктов горения и термического разложения.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F2460" w:rsidRPr="00541D64" w:rsidTr="00CF2460">
        <w:tc>
          <w:tcPr>
            <w:tcW w:w="677" w:type="dxa"/>
            <w:vMerge/>
          </w:tcPr>
          <w:p w:rsidR="00CF2460" w:rsidRPr="00541D64" w:rsidRDefault="00CF2460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57" w:type="dxa"/>
            <w:vMerge/>
          </w:tcPr>
          <w:p w:rsidR="00CF2460" w:rsidRPr="00541D64" w:rsidRDefault="00CF2460" w:rsidP="00AC7C99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10" w:type="dxa"/>
          </w:tcPr>
          <w:p w:rsidR="00CF2460" w:rsidRPr="00541D64" w:rsidRDefault="00CF2460" w:rsidP="00AC7C9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Один или несколько из приведённых способов.</w:t>
            </w:r>
          </w:p>
        </w:tc>
        <w:tc>
          <w:tcPr>
            <w:tcW w:w="1701" w:type="dxa"/>
            <w:vAlign w:val="center"/>
          </w:tcPr>
          <w:p w:rsidR="00CF2460" w:rsidRPr="00541D64" w:rsidRDefault="00CF2460" w:rsidP="00AC7C99">
            <w:pPr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</w:tbl>
    <w:p w:rsidR="00A81C97" w:rsidRPr="00541D64" w:rsidRDefault="00A81C97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p w:rsidR="00A81C97" w:rsidRPr="00541D64" w:rsidRDefault="00A81C97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425"/>
        <w:gridCol w:w="6691"/>
        <w:gridCol w:w="1701"/>
      </w:tblGrid>
      <w:tr w:rsidR="00541D64" w:rsidRPr="00541D64" w:rsidTr="00541D64">
        <w:tc>
          <w:tcPr>
            <w:tcW w:w="675" w:type="dxa"/>
            <w:vMerge w:val="restart"/>
          </w:tcPr>
          <w:p w:rsidR="00541D64" w:rsidRPr="00541D64" w:rsidRDefault="00541D64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541D64" w:rsidRPr="00541D64" w:rsidRDefault="00541D64" w:rsidP="00AC7C99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541D64">
              <w:rPr>
                <w:sz w:val="28"/>
                <w:szCs w:val="28"/>
              </w:rPr>
              <w:t>Уголовная ответственность за преступления в области пожарной безопасности предусмотрена следующими статьями УК РФ:</w:t>
            </w:r>
          </w:p>
        </w:tc>
        <w:tc>
          <w:tcPr>
            <w:tcW w:w="425" w:type="dxa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541D64" w:rsidRPr="00541D64" w:rsidRDefault="00541D64" w:rsidP="00AC7C99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Статья 167 Умышленные уничтожение или повреждение имущества;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541D64" w:rsidRPr="00541D64" w:rsidTr="00541D64">
        <w:tc>
          <w:tcPr>
            <w:tcW w:w="675" w:type="dxa"/>
            <w:vMerge/>
          </w:tcPr>
          <w:p w:rsidR="00541D64" w:rsidRPr="00541D64" w:rsidRDefault="00541D64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541D64" w:rsidRPr="00541D64" w:rsidRDefault="00541D64" w:rsidP="00AC7C99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541D64" w:rsidRPr="00541D64" w:rsidRDefault="00541D64" w:rsidP="00AC7C99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Статья 219 Нарушение требований пожарной безопасности;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541D64" w:rsidRPr="00541D64" w:rsidTr="00541D64">
        <w:tc>
          <w:tcPr>
            <w:tcW w:w="675" w:type="dxa"/>
            <w:vMerge/>
          </w:tcPr>
          <w:p w:rsidR="00541D64" w:rsidRPr="00541D64" w:rsidRDefault="00541D64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541D64" w:rsidRPr="00541D64" w:rsidRDefault="00541D64" w:rsidP="00AC7C99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541D64" w:rsidRPr="00541D64" w:rsidRDefault="00541D64" w:rsidP="00AC7C99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Статья 261 Уничтожение или повреждение лесных насаждений;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541D64" w:rsidRPr="00541D64" w:rsidTr="00541D64">
        <w:tc>
          <w:tcPr>
            <w:tcW w:w="675" w:type="dxa"/>
            <w:vMerge/>
          </w:tcPr>
          <w:p w:rsidR="00541D64" w:rsidRPr="00541D64" w:rsidRDefault="00541D64" w:rsidP="00A81C97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541D64" w:rsidRPr="00541D64" w:rsidRDefault="00541D64" w:rsidP="00AC7C99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91" w:type="dxa"/>
          </w:tcPr>
          <w:p w:rsidR="00541D64" w:rsidRPr="00541D64" w:rsidRDefault="00541D64" w:rsidP="00541D64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1D64">
              <w:rPr>
                <w:rFonts w:ascii="Times New Roman" w:hAnsi="Times New Roman" w:cs="Times New Roman"/>
                <w:b w:val="0"/>
                <w:sz w:val="28"/>
                <w:szCs w:val="28"/>
              </w:rPr>
              <w:t>Все вышеперечисленные статьи</w:t>
            </w:r>
          </w:p>
        </w:tc>
        <w:tc>
          <w:tcPr>
            <w:tcW w:w="1701" w:type="dxa"/>
            <w:vAlign w:val="center"/>
          </w:tcPr>
          <w:p w:rsidR="00541D64" w:rsidRPr="00541D64" w:rsidRDefault="00541D64" w:rsidP="00AC7C99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</w:tbl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425"/>
        <w:gridCol w:w="6691"/>
        <w:gridCol w:w="1701"/>
      </w:tblGrid>
      <w:tr w:rsidR="00640EFB" w:rsidRPr="00541D64" w:rsidTr="008964DC">
        <w:tc>
          <w:tcPr>
            <w:tcW w:w="675" w:type="dxa"/>
            <w:vMerge w:val="restart"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640EFB" w:rsidRPr="00541D64" w:rsidRDefault="00640EFB" w:rsidP="008964DC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6E2926">
              <w:rPr>
                <w:sz w:val="28"/>
                <w:szCs w:val="28"/>
              </w:rPr>
              <w:t>За совершение преступлений в области пожарной безопасности могут устанавливаться и применяться следующие уголовные наказания:</w:t>
            </w: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640EFB" w:rsidRPr="00640EFB" w:rsidRDefault="00640EFB" w:rsidP="008964DC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0EFB">
              <w:rPr>
                <w:rFonts w:ascii="Times New Roman" w:hAnsi="Times New Roman" w:cs="Times New Roman"/>
                <w:b w:val="0"/>
                <w:sz w:val="28"/>
                <w:szCs w:val="28"/>
              </w:rPr>
              <w:t>штраф;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640EFB" w:rsidRPr="00541D64" w:rsidTr="008964DC">
        <w:tc>
          <w:tcPr>
            <w:tcW w:w="675" w:type="dxa"/>
            <w:vMerge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640EFB" w:rsidRPr="00541D64" w:rsidRDefault="00640EFB" w:rsidP="008964DC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640EFB" w:rsidRPr="00640EFB" w:rsidRDefault="00640EFB" w:rsidP="008964DC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0EFB">
              <w:rPr>
                <w:rFonts w:ascii="Times New Roman" w:hAnsi="Times New Roman" w:cs="Times New Roman"/>
                <w:b w:val="0"/>
                <w:sz w:val="28"/>
                <w:szCs w:val="28"/>
              </w:rPr>
              <w:t>лишение права занимать определенные должности или заниматься определенной деятельностью;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640EFB" w:rsidRPr="00541D64" w:rsidTr="008964DC">
        <w:tc>
          <w:tcPr>
            <w:tcW w:w="675" w:type="dxa"/>
            <w:vMerge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640EFB" w:rsidRPr="00541D64" w:rsidRDefault="00640EFB" w:rsidP="008964DC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:rsidR="00640EFB" w:rsidRPr="00640EFB" w:rsidRDefault="00640EFB" w:rsidP="008964DC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0EFB">
              <w:rPr>
                <w:rFonts w:ascii="Times New Roman" w:hAnsi="Times New Roman" w:cs="Times New Roman"/>
                <w:b w:val="0"/>
                <w:sz w:val="28"/>
                <w:szCs w:val="28"/>
              </w:rPr>
              <w:t>исправительные работы;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640EFB" w:rsidRPr="00541D64" w:rsidTr="008964DC">
        <w:tc>
          <w:tcPr>
            <w:tcW w:w="675" w:type="dxa"/>
            <w:vMerge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640EFB" w:rsidRPr="00541D64" w:rsidRDefault="00640EFB" w:rsidP="008964DC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91" w:type="dxa"/>
          </w:tcPr>
          <w:p w:rsidR="00640EFB" w:rsidRPr="00640EFB" w:rsidRDefault="00640EFB" w:rsidP="008964DC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0EFB">
              <w:rPr>
                <w:rFonts w:ascii="Times New Roman" w:hAnsi="Times New Roman" w:cs="Times New Roman"/>
                <w:b w:val="0"/>
                <w:sz w:val="28"/>
                <w:szCs w:val="28"/>
              </w:rPr>
              <w:t>ограниче</w:t>
            </w:r>
            <w:r w:rsidRPr="00640EFB">
              <w:rPr>
                <w:rFonts w:ascii="Times New Roman" w:hAnsi="Times New Roman" w:cs="Times New Roman"/>
                <w:b w:val="0"/>
                <w:sz w:val="28"/>
                <w:szCs w:val="28"/>
              </w:rPr>
              <w:softHyphen/>
              <w:t>ние свободы;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+</w:t>
            </w:r>
          </w:p>
        </w:tc>
      </w:tr>
    </w:tbl>
    <w:p w:rsidR="00F415B4" w:rsidRPr="00541D64" w:rsidRDefault="00F415B4">
      <w:pPr>
        <w:rPr>
          <w:sz w:val="28"/>
          <w:szCs w:val="28"/>
        </w:rPr>
      </w:pPr>
    </w:p>
    <w:p w:rsidR="00F415B4" w:rsidRPr="00541D64" w:rsidRDefault="00F415B4">
      <w:pPr>
        <w:rPr>
          <w:sz w:val="28"/>
          <w:szCs w:val="28"/>
        </w:rPr>
      </w:pPr>
    </w:p>
    <w:p w:rsidR="00F415B4" w:rsidRDefault="00F415B4"/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425"/>
        <w:gridCol w:w="6691"/>
        <w:gridCol w:w="1701"/>
      </w:tblGrid>
      <w:tr w:rsidR="00640EFB" w:rsidRPr="00541D64" w:rsidTr="008964DC">
        <w:tc>
          <w:tcPr>
            <w:tcW w:w="675" w:type="dxa"/>
            <w:vMerge w:val="restart"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640EFB" w:rsidRPr="00640EFB" w:rsidRDefault="00640EFB" w:rsidP="008964DC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КоАП </w:t>
            </w:r>
            <w:r>
              <w:rPr>
                <w:sz w:val="28"/>
                <w:szCs w:val="28"/>
              </w:rPr>
              <w:t>«</w:t>
            </w:r>
            <w:r w:rsidRPr="00380D6E">
              <w:rPr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это</w:t>
            </w:r>
            <w:r w:rsidRPr="00640EFB">
              <w:rPr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:rsidR="00640EFB" w:rsidRPr="00640EFB" w:rsidRDefault="00640EFB" w:rsidP="008964DC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20.4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40EFB" w:rsidRPr="00541D64" w:rsidTr="008964DC">
        <w:tc>
          <w:tcPr>
            <w:tcW w:w="675" w:type="dxa"/>
            <w:vMerge/>
          </w:tcPr>
          <w:p w:rsidR="00640EFB" w:rsidRPr="00541D64" w:rsidRDefault="00640EFB" w:rsidP="008964DC">
            <w:pPr>
              <w:numPr>
                <w:ilvl w:val="0"/>
                <w:numId w:val="1"/>
              </w:num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640EFB" w:rsidRPr="00541D64" w:rsidRDefault="00640EFB" w:rsidP="008964DC">
            <w:pPr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541D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640EFB" w:rsidRPr="00640EFB" w:rsidRDefault="00640EFB" w:rsidP="00640EFB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19.5</w:t>
            </w:r>
          </w:p>
        </w:tc>
        <w:tc>
          <w:tcPr>
            <w:tcW w:w="1701" w:type="dxa"/>
            <w:vAlign w:val="center"/>
          </w:tcPr>
          <w:p w:rsidR="00640EFB" w:rsidRPr="00541D64" w:rsidRDefault="00640EFB" w:rsidP="008964DC">
            <w:pPr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</w:tbl>
    <w:p w:rsidR="00F415B4" w:rsidRDefault="00F415B4"/>
    <w:sectPr w:rsidR="00F415B4" w:rsidSect="00F41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3A8E"/>
    <w:multiLevelType w:val="hybridMultilevel"/>
    <w:tmpl w:val="2DB041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4"/>
    <w:rsid w:val="000015E6"/>
    <w:rsid w:val="0001078D"/>
    <w:rsid w:val="00014BE8"/>
    <w:rsid w:val="00014F1B"/>
    <w:rsid w:val="00015D88"/>
    <w:rsid w:val="00017D95"/>
    <w:rsid w:val="0002264F"/>
    <w:rsid w:val="00023B23"/>
    <w:rsid w:val="00024AC0"/>
    <w:rsid w:val="000319D3"/>
    <w:rsid w:val="00033FC9"/>
    <w:rsid w:val="00034BE5"/>
    <w:rsid w:val="00040122"/>
    <w:rsid w:val="0004249D"/>
    <w:rsid w:val="0004411E"/>
    <w:rsid w:val="0005108E"/>
    <w:rsid w:val="00052297"/>
    <w:rsid w:val="00052364"/>
    <w:rsid w:val="00053689"/>
    <w:rsid w:val="00053DB0"/>
    <w:rsid w:val="000629E6"/>
    <w:rsid w:val="00064880"/>
    <w:rsid w:val="00064D9B"/>
    <w:rsid w:val="000672B7"/>
    <w:rsid w:val="00067DF8"/>
    <w:rsid w:val="00071BBA"/>
    <w:rsid w:val="00072911"/>
    <w:rsid w:val="00074729"/>
    <w:rsid w:val="00085500"/>
    <w:rsid w:val="00086044"/>
    <w:rsid w:val="00087B91"/>
    <w:rsid w:val="00087FBA"/>
    <w:rsid w:val="00091FE0"/>
    <w:rsid w:val="0009222D"/>
    <w:rsid w:val="0009376D"/>
    <w:rsid w:val="00093F6F"/>
    <w:rsid w:val="00097BE2"/>
    <w:rsid w:val="000A08CA"/>
    <w:rsid w:val="000A1BEA"/>
    <w:rsid w:val="000A34C6"/>
    <w:rsid w:val="000A5D52"/>
    <w:rsid w:val="000B1811"/>
    <w:rsid w:val="000B50F0"/>
    <w:rsid w:val="000B79E4"/>
    <w:rsid w:val="000C140D"/>
    <w:rsid w:val="000C2394"/>
    <w:rsid w:val="000C4DEB"/>
    <w:rsid w:val="000C5BBB"/>
    <w:rsid w:val="000C6652"/>
    <w:rsid w:val="000D1791"/>
    <w:rsid w:val="000D31BC"/>
    <w:rsid w:val="000D6FDF"/>
    <w:rsid w:val="000D7C2B"/>
    <w:rsid w:val="000E3DB0"/>
    <w:rsid w:val="000E5D68"/>
    <w:rsid w:val="000F0436"/>
    <w:rsid w:val="000F4D85"/>
    <w:rsid w:val="000F7E7D"/>
    <w:rsid w:val="00100B06"/>
    <w:rsid w:val="001024A1"/>
    <w:rsid w:val="0010290C"/>
    <w:rsid w:val="00103465"/>
    <w:rsid w:val="00103FB7"/>
    <w:rsid w:val="0010420C"/>
    <w:rsid w:val="00105581"/>
    <w:rsid w:val="00107172"/>
    <w:rsid w:val="001074D9"/>
    <w:rsid w:val="001239BF"/>
    <w:rsid w:val="00132306"/>
    <w:rsid w:val="00133086"/>
    <w:rsid w:val="001406CA"/>
    <w:rsid w:val="00144901"/>
    <w:rsid w:val="00145D3B"/>
    <w:rsid w:val="00155ECE"/>
    <w:rsid w:val="001621BA"/>
    <w:rsid w:val="00162CA9"/>
    <w:rsid w:val="00162EE6"/>
    <w:rsid w:val="0016473F"/>
    <w:rsid w:val="001650B5"/>
    <w:rsid w:val="0016538D"/>
    <w:rsid w:val="00167E85"/>
    <w:rsid w:val="00172C68"/>
    <w:rsid w:val="00173616"/>
    <w:rsid w:val="00174932"/>
    <w:rsid w:val="0018007A"/>
    <w:rsid w:val="00183E14"/>
    <w:rsid w:val="00185584"/>
    <w:rsid w:val="00196B3C"/>
    <w:rsid w:val="001A1180"/>
    <w:rsid w:val="001A2C1E"/>
    <w:rsid w:val="001A5FB1"/>
    <w:rsid w:val="001A6CD1"/>
    <w:rsid w:val="001B0CF4"/>
    <w:rsid w:val="001B3167"/>
    <w:rsid w:val="001C0E84"/>
    <w:rsid w:val="001C726E"/>
    <w:rsid w:val="001C7480"/>
    <w:rsid w:val="001D2741"/>
    <w:rsid w:val="001D5D20"/>
    <w:rsid w:val="001E2115"/>
    <w:rsid w:val="001E4A0B"/>
    <w:rsid w:val="001E6923"/>
    <w:rsid w:val="001F1586"/>
    <w:rsid w:val="001F28E8"/>
    <w:rsid w:val="001F5157"/>
    <w:rsid w:val="00204FFF"/>
    <w:rsid w:val="0020629E"/>
    <w:rsid w:val="0021055E"/>
    <w:rsid w:val="00210E88"/>
    <w:rsid w:val="0021110E"/>
    <w:rsid w:val="002138BB"/>
    <w:rsid w:val="00216541"/>
    <w:rsid w:val="00220D83"/>
    <w:rsid w:val="002221B7"/>
    <w:rsid w:val="002233AB"/>
    <w:rsid w:val="00224254"/>
    <w:rsid w:val="00224F35"/>
    <w:rsid w:val="00232FD1"/>
    <w:rsid w:val="002368C3"/>
    <w:rsid w:val="00242D81"/>
    <w:rsid w:val="00244DE4"/>
    <w:rsid w:val="00245F2D"/>
    <w:rsid w:val="0025046D"/>
    <w:rsid w:val="00250D50"/>
    <w:rsid w:val="00260A3D"/>
    <w:rsid w:val="00265019"/>
    <w:rsid w:val="00273573"/>
    <w:rsid w:val="00282339"/>
    <w:rsid w:val="0028701B"/>
    <w:rsid w:val="0029090E"/>
    <w:rsid w:val="00295617"/>
    <w:rsid w:val="00297B56"/>
    <w:rsid w:val="002A0249"/>
    <w:rsid w:val="002A02C7"/>
    <w:rsid w:val="002A4484"/>
    <w:rsid w:val="002A58EB"/>
    <w:rsid w:val="002A693C"/>
    <w:rsid w:val="002A7EB1"/>
    <w:rsid w:val="002B0DF8"/>
    <w:rsid w:val="002B1807"/>
    <w:rsid w:val="002B4BF0"/>
    <w:rsid w:val="002C2455"/>
    <w:rsid w:val="002C2AEA"/>
    <w:rsid w:val="002C66C9"/>
    <w:rsid w:val="002D3436"/>
    <w:rsid w:val="002D75A5"/>
    <w:rsid w:val="002E2D75"/>
    <w:rsid w:val="002E41F7"/>
    <w:rsid w:val="002E4B58"/>
    <w:rsid w:val="002E6CFD"/>
    <w:rsid w:val="002E70AC"/>
    <w:rsid w:val="002F5BC7"/>
    <w:rsid w:val="002F7B6B"/>
    <w:rsid w:val="003048BD"/>
    <w:rsid w:val="00306F94"/>
    <w:rsid w:val="00310C4B"/>
    <w:rsid w:val="003119E9"/>
    <w:rsid w:val="003130D8"/>
    <w:rsid w:val="00313800"/>
    <w:rsid w:val="00320589"/>
    <w:rsid w:val="00320D5F"/>
    <w:rsid w:val="00320E7D"/>
    <w:rsid w:val="0032254C"/>
    <w:rsid w:val="00324CA2"/>
    <w:rsid w:val="00325A1A"/>
    <w:rsid w:val="00327069"/>
    <w:rsid w:val="003273E6"/>
    <w:rsid w:val="0033448F"/>
    <w:rsid w:val="003368B1"/>
    <w:rsid w:val="00340843"/>
    <w:rsid w:val="00340E38"/>
    <w:rsid w:val="003432DA"/>
    <w:rsid w:val="00344A6D"/>
    <w:rsid w:val="00347FF5"/>
    <w:rsid w:val="00352E12"/>
    <w:rsid w:val="00361173"/>
    <w:rsid w:val="00362680"/>
    <w:rsid w:val="00364C27"/>
    <w:rsid w:val="00364FA7"/>
    <w:rsid w:val="00372EE3"/>
    <w:rsid w:val="003776CB"/>
    <w:rsid w:val="00386A4B"/>
    <w:rsid w:val="003870DE"/>
    <w:rsid w:val="00387EFC"/>
    <w:rsid w:val="00392A85"/>
    <w:rsid w:val="003976FE"/>
    <w:rsid w:val="003A1399"/>
    <w:rsid w:val="003A429A"/>
    <w:rsid w:val="003A4BFC"/>
    <w:rsid w:val="003B0742"/>
    <w:rsid w:val="003B0BE4"/>
    <w:rsid w:val="003B182F"/>
    <w:rsid w:val="003B298D"/>
    <w:rsid w:val="003B5842"/>
    <w:rsid w:val="003C31B1"/>
    <w:rsid w:val="003D39A0"/>
    <w:rsid w:val="003D3A5F"/>
    <w:rsid w:val="003D433F"/>
    <w:rsid w:val="003E0610"/>
    <w:rsid w:val="003E38F5"/>
    <w:rsid w:val="003F0135"/>
    <w:rsid w:val="003F14E9"/>
    <w:rsid w:val="003F60C9"/>
    <w:rsid w:val="0040082F"/>
    <w:rsid w:val="0041234E"/>
    <w:rsid w:val="00413FBE"/>
    <w:rsid w:val="00415913"/>
    <w:rsid w:val="004213F6"/>
    <w:rsid w:val="004249C1"/>
    <w:rsid w:val="00435769"/>
    <w:rsid w:val="0043644E"/>
    <w:rsid w:val="004366FD"/>
    <w:rsid w:val="00445396"/>
    <w:rsid w:val="004474E2"/>
    <w:rsid w:val="004504F0"/>
    <w:rsid w:val="004544D4"/>
    <w:rsid w:val="0046049E"/>
    <w:rsid w:val="00460C27"/>
    <w:rsid w:val="00462178"/>
    <w:rsid w:val="00462A16"/>
    <w:rsid w:val="00464A61"/>
    <w:rsid w:val="004658F3"/>
    <w:rsid w:val="004675A3"/>
    <w:rsid w:val="004716D1"/>
    <w:rsid w:val="00472A06"/>
    <w:rsid w:val="0047742D"/>
    <w:rsid w:val="004817BC"/>
    <w:rsid w:val="004826EA"/>
    <w:rsid w:val="0048612C"/>
    <w:rsid w:val="00486E7B"/>
    <w:rsid w:val="0049000B"/>
    <w:rsid w:val="00490CED"/>
    <w:rsid w:val="00491774"/>
    <w:rsid w:val="00493A24"/>
    <w:rsid w:val="0049562C"/>
    <w:rsid w:val="004956E0"/>
    <w:rsid w:val="00497AA2"/>
    <w:rsid w:val="004A031B"/>
    <w:rsid w:val="004A2CE3"/>
    <w:rsid w:val="004A342D"/>
    <w:rsid w:val="004A79B1"/>
    <w:rsid w:val="004B1642"/>
    <w:rsid w:val="004B36B4"/>
    <w:rsid w:val="004B456D"/>
    <w:rsid w:val="004B70B6"/>
    <w:rsid w:val="004B759C"/>
    <w:rsid w:val="004C3423"/>
    <w:rsid w:val="004C3CA1"/>
    <w:rsid w:val="004C5959"/>
    <w:rsid w:val="004C5D11"/>
    <w:rsid w:val="004D2571"/>
    <w:rsid w:val="004D2816"/>
    <w:rsid w:val="004D2DC8"/>
    <w:rsid w:val="004D3C00"/>
    <w:rsid w:val="004D4288"/>
    <w:rsid w:val="004D69B3"/>
    <w:rsid w:val="004D7B5D"/>
    <w:rsid w:val="004D7F9C"/>
    <w:rsid w:val="004E17ED"/>
    <w:rsid w:val="004E2100"/>
    <w:rsid w:val="004E3926"/>
    <w:rsid w:val="004E7BD3"/>
    <w:rsid w:val="004F0B36"/>
    <w:rsid w:val="004F2222"/>
    <w:rsid w:val="004F6176"/>
    <w:rsid w:val="00501655"/>
    <w:rsid w:val="00502F17"/>
    <w:rsid w:val="00504B67"/>
    <w:rsid w:val="0050502C"/>
    <w:rsid w:val="00510225"/>
    <w:rsid w:val="00511D01"/>
    <w:rsid w:val="00514536"/>
    <w:rsid w:val="00515B5E"/>
    <w:rsid w:val="00517377"/>
    <w:rsid w:val="00517F50"/>
    <w:rsid w:val="00520967"/>
    <w:rsid w:val="00524976"/>
    <w:rsid w:val="00530DE7"/>
    <w:rsid w:val="00531148"/>
    <w:rsid w:val="0053209E"/>
    <w:rsid w:val="00534A9B"/>
    <w:rsid w:val="00536300"/>
    <w:rsid w:val="0053711F"/>
    <w:rsid w:val="00537E80"/>
    <w:rsid w:val="00541D64"/>
    <w:rsid w:val="00543837"/>
    <w:rsid w:val="00545C6C"/>
    <w:rsid w:val="00547D45"/>
    <w:rsid w:val="00547D4C"/>
    <w:rsid w:val="00550B72"/>
    <w:rsid w:val="00551C1F"/>
    <w:rsid w:val="0055466A"/>
    <w:rsid w:val="00557FEE"/>
    <w:rsid w:val="005611FD"/>
    <w:rsid w:val="0057488F"/>
    <w:rsid w:val="005755D2"/>
    <w:rsid w:val="00577A06"/>
    <w:rsid w:val="00582344"/>
    <w:rsid w:val="0058275D"/>
    <w:rsid w:val="0058295D"/>
    <w:rsid w:val="005906D6"/>
    <w:rsid w:val="005937C8"/>
    <w:rsid w:val="005953D5"/>
    <w:rsid w:val="00596156"/>
    <w:rsid w:val="005A0223"/>
    <w:rsid w:val="005A0E47"/>
    <w:rsid w:val="005A33F0"/>
    <w:rsid w:val="005A3EB6"/>
    <w:rsid w:val="005A3F4F"/>
    <w:rsid w:val="005B0DED"/>
    <w:rsid w:val="005B4551"/>
    <w:rsid w:val="005C0C34"/>
    <w:rsid w:val="005C2D51"/>
    <w:rsid w:val="005C67D7"/>
    <w:rsid w:val="005C7B79"/>
    <w:rsid w:val="005D3CE2"/>
    <w:rsid w:val="005D6B07"/>
    <w:rsid w:val="005E11B3"/>
    <w:rsid w:val="005E7BBF"/>
    <w:rsid w:val="005F217C"/>
    <w:rsid w:val="005F27CD"/>
    <w:rsid w:val="005F591F"/>
    <w:rsid w:val="005F6419"/>
    <w:rsid w:val="005F769F"/>
    <w:rsid w:val="006020FE"/>
    <w:rsid w:val="00603629"/>
    <w:rsid w:val="00604751"/>
    <w:rsid w:val="006056B6"/>
    <w:rsid w:val="00610D70"/>
    <w:rsid w:val="00613B2F"/>
    <w:rsid w:val="00616B39"/>
    <w:rsid w:val="00617070"/>
    <w:rsid w:val="006202BD"/>
    <w:rsid w:val="0062246C"/>
    <w:rsid w:val="00623D32"/>
    <w:rsid w:val="006260DE"/>
    <w:rsid w:val="00626E7E"/>
    <w:rsid w:val="006309A4"/>
    <w:rsid w:val="006319C9"/>
    <w:rsid w:val="00631C11"/>
    <w:rsid w:val="006326FA"/>
    <w:rsid w:val="00640EFB"/>
    <w:rsid w:val="00641B80"/>
    <w:rsid w:val="00642AE4"/>
    <w:rsid w:val="00645A36"/>
    <w:rsid w:val="0065215D"/>
    <w:rsid w:val="006527F1"/>
    <w:rsid w:val="00654AEF"/>
    <w:rsid w:val="00655026"/>
    <w:rsid w:val="00657361"/>
    <w:rsid w:val="00657E76"/>
    <w:rsid w:val="0066495E"/>
    <w:rsid w:val="00665B2A"/>
    <w:rsid w:val="006704DA"/>
    <w:rsid w:val="00671600"/>
    <w:rsid w:val="0067446F"/>
    <w:rsid w:val="00674A74"/>
    <w:rsid w:val="0067553C"/>
    <w:rsid w:val="00677E58"/>
    <w:rsid w:val="00682CD0"/>
    <w:rsid w:val="0069091E"/>
    <w:rsid w:val="006A31D8"/>
    <w:rsid w:val="006B0390"/>
    <w:rsid w:val="006B1095"/>
    <w:rsid w:val="006B3BEA"/>
    <w:rsid w:val="006B4FC0"/>
    <w:rsid w:val="006C20F1"/>
    <w:rsid w:val="006C522E"/>
    <w:rsid w:val="006C758C"/>
    <w:rsid w:val="006C7EA1"/>
    <w:rsid w:val="006D0990"/>
    <w:rsid w:val="006D0F3E"/>
    <w:rsid w:val="006D5C84"/>
    <w:rsid w:val="006D6495"/>
    <w:rsid w:val="006D7F9E"/>
    <w:rsid w:val="006E10EF"/>
    <w:rsid w:val="006E3467"/>
    <w:rsid w:val="006E4937"/>
    <w:rsid w:val="006E6B5E"/>
    <w:rsid w:val="006F3DE4"/>
    <w:rsid w:val="006F414F"/>
    <w:rsid w:val="006F6D6D"/>
    <w:rsid w:val="007000FE"/>
    <w:rsid w:val="00705836"/>
    <w:rsid w:val="007058DB"/>
    <w:rsid w:val="0070704B"/>
    <w:rsid w:val="00711023"/>
    <w:rsid w:val="007127C0"/>
    <w:rsid w:val="007176FB"/>
    <w:rsid w:val="0072373A"/>
    <w:rsid w:val="00727371"/>
    <w:rsid w:val="00731144"/>
    <w:rsid w:val="00735F2E"/>
    <w:rsid w:val="007367EA"/>
    <w:rsid w:val="00741D8C"/>
    <w:rsid w:val="007434F6"/>
    <w:rsid w:val="007456A7"/>
    <w:rsid w:val="00746D8B"/>
    <w:rsid w:val="00750953"/>
    <w:rsid w:val="00750E3E"/>
    <w:rsid w:val="00752B0E"/>
    <w:rsid w:val="00752DC6"/>
    <w:rsid w:val="00756310"/>
    <w:rsid w:val="007708B8"/>
    <w:rsid w:val="007746CC"/>
    <w:rsid w:val="00781843"/>
    <w:rsid w:val="00786BC2"/>
    <w:rsid w:val="007908B0"/>
    <w:rsid w:val="007918F8"/>
    <w:rsid w:val="00793E61"/>
    <w:rsid w:val="00797A0F"/>
    <w:rsid w:val="007A1259"/>
    <w:rsid w:val="007A1C26"/>
    <w:rsid w:val="007A488D"/>
    <w:rsid w:val="007A53BD"/>
    <w:rsid w:val="007B1219"/>
    <w:rsid w:val="007B1F5B"/>
    <w:rsid w:val="007C39F4"/>
    <w:rsid w:val="007D2277"/>
    <w:rsid w:val="007D4283"/>
    <w:rsid w:val="007D4F43"/>
    <w:rsid w:val="007E48EB"/>
    <w:rsid w:val="007E52A3"/>
    <w:rsid w:val="007E5EBC"/>
    <w:rsid w:val="007F466F"/>
    <w:rsid w:val="007F5166"/>
    <w:rsid w:val="007F7A74"/>
    <w:rsid w:val="00801AC4"/>
    <w:rsid w:val="00803CD4"/>
    <w:rsid w:val="008079B3"/>
    <w:rsid w:val="0081025B"/>
    <w:rsid w:val="008104A2"/>
    <w:rsid w:val="00810669"/>
    <w:rsid w:val="008155B3"/>
    <w:rsid w:val="008164F6"/>
    <w:rsid w:val="00816FCC"/>
    <w:rsid w:val="008220F2"/>
    <w:rsid w:val="008254AC"/>
    <w:rsid w:val="00834828"/>
    <w:rsid w:val="008348AB"/>
    <w:rsid w:val="00834A56"/>
    <w:rsid w:val="00837D06"/>
    <w:rsid w:val="00843680"/>
    <w:rsid w:val="00843A8E"/>
    <w:rsid w:val="00850727"/>
    <w:rsid w:val="00852578"/>
    <w:rsid w:val="008572DE"/>
    <w:rsid w:val="008610B3"/>
    <w:rsid w:val="00866BF1"/>
    <w:rsid w:val="00873C0C"/>
    <w:rsid w:val="0087440E"/>
    <w:rsid w:val="00876594"/>
    <w:rsid w:val="0087767A"/>
    <w:rsid w:val="008871F2"/>
    <w:rsid w:val="00887773"/>
    <w:rsid w:val="008879DE"/>
    <w:rsid w:val="008921FB"/>
    <w:rsid w:val="0089353F"/>
    <w:rsid w:val="008A01C5"/>
    <w:rsid w:val="008A068C"/>
    <w:rsid w:val="008A080A"/>
    <w:rsid w:val="008A21C1"/>
    <w:rsid w:val="008A39EB"/>
    <w:rsid w:val="008A5AC4"/>
    <w:rsid w:val="008A7B4B"/>
    <w:rsid w:val="008B38AB"/>
    <w:rsid w:val="008B43FC"/>
    <w:rsid w:val="008B53FA"/>
    <w:rsid w:val="008C508A"/>
    <w:rsid w:val="008C5EDD"/>
    <w:rsid w:val="008D2347"/>
    <w:rsid w:val="008E1B66"/>
    <w:rsid w:val="008E4595"/>
    <w:rsid w:val="008E7E7C"/>
    <w:rsid w:val="008F09EA"/>
    <w:rsid w:val="008F2538"/>
    <w:rsid w:val="008F458D"/>
    <w:rsid w:val="00900645"/>
    <w:rsid w:val="009010A4"/>
    <w:rsid w:val="00903F22"/>
    <w:rsid w:val="009141E9"/>
    <w:rsid w:val="009159BC"/>
    <w:rsid w:val="00915C6D"/>
    <w:rsid w:val="009208E4"/>
    <w:rsid w:val="00930756"/>
    <w:rsid w:val="00932AE8"/>
    <w:rsid w:val="00934B6F"/>
    <w:rsid w:val="009367E6"/>
    <w:rsid w:val="009414F8"/>
    <w:rsid w:val="00941C1D"/>
    <w:rsid w:val="00943331"/>
    <w:rsid w:val="00944714"/>
    <w:rsid w:val="009468F0"/>
    <w:rsid w:val="00946D6B"/>
    <w:rsid w:val="00947123"/>
    <w:rsid w:val="00953E9C"/>
    <w:rsid w:val="00954585"/>
    <w:rsid w:val="00955928"/>
    <w:rsid w:val="00955D9F"/>
    <w:rsid w:val="00957D4E"/>
    <w:rsid w:val="00961960"/>
    <w:rsid w:val="0096459B"/>
    <w:rsid w:val="00965EC1"/>
    <w:rsid w:val="00967D1E"/>
    <w:rsid w:val="00971007"/>
    <w:rsid w:val="00971674"/>
    <w:rsid w:val="009736E3"/>
    <w:rsid w:val="00973F42"/>
    <w:rsid w:val="00974A4D"/>
    <w:rsid w:val="00976C37"/>
    <w:rsid w:val="0098062B"/>
    <w:rsid w:val="00980A4C"/>
    <w:rsid w:val="00980DB3"/>
    <w:rsid w:val="00983EF0"/>
    <w:rsid w:val="00993444"/>
    <w:rsid w:val="0099595A"/>
    <w:rsid w:val="0099608E"/>
    <w:rsid w:val="009A07C7"/>
    <w:rsid w:val="009A1A5B"/>
    <w:rsid w:val="009A2B6E"/>
    <w:rsid w:val="009A7FF4"/>
    <w:rsid w:val="009B2B3D"/>
    <w:rsid w:val="009B4736"/>
    <w:rsid w:val="009B6A4E"/>
    <w:rsid w:val="009B6A7F"/>
    <w:rsid w:val="009B7AD8"/>
    <w:rsid w:val="009D2373"/>
    <w:rsid w:val="009D4329"/>
    <w:rsid w:val="009D7839"/>
    <w:rsid w:val="009E25B4"/>
    <w:rsid w:val="009E3758"/>
    <w:rsid w:val="009E4324"/>
    <w:rsid w:val="009E554A"/>
    <w:rsid w:val="009E7A2E"/>
    <w:rsid w:val="009F1199"/>
    <w:rsid w:val="009F36C8"/>
    <w:rsid w:val="009F64DB"/>
    <w:rsid w:val="009F6C16"/>
    <w:rsid w:val="00A04187"/>
    <w:rsid w:val="00A04A29"/>
    <w:rsid w:val="00A067CC"/>
    <w:rsid w:val="00A076EF"/>
    <w:rsid w:val="00A12C46"/>
    <w:rsid w:val="00A13D36"/>
    <w:rsid w:val="00A20596"/>
    <w:rsid w:val="00A20C9E"/>
    <w:rsid w:val="00A330CF"/>
    <w:rsid w:val="00A34C47"/>
    <w:rsid w:val="00A35C0E"/>
    <w:rsid w:val="00A36449"/>
    <w:rsid w:val="00A41F95"/>
    <w:rsid w:val="00A424CA"/>
    <w:rsid w:val="00A43235"/>
    <w:rsid w:val="00A468A7"/>
    <w:rsid w:val="00A54968"/>
    <w:rsid w:val="00A55F6C"/>
    <w:rsid w:val="00A562FC"/>
    <w:rsid w:val="00A66885"/>
    <w:rsid w:val="00A66A30"/>
    <w:rsid w:val="00A732D9"/>
    <w:rsid w:val="00A73853"/>
    <w:rsid w:val="00A76277"/>
    <w:rsid w:val="00A76653"/>
    <w:rsid w:val="00A81C97"/>
    <w:rsid w:val="00A83BB7"/>
    <w:rsid w:val="00A852CF"/>
    <w:rsid w:val="00AA198D"/>
    <w:rsid w:val="00AA2C71"/>
    <w:rsid w:val="00AA3A8D"/>
    <w:rsid w:val="00AA7515"/>
    <w:rsid w:val="00AB1827"/>
    <w:rsid w:val="00AB3458"/>
    <w:rsid w:val="00AC37AE"/>
    <w:rsid w:val="00AC3B6B"/>
    <w:rsid w:val="00AC42B5"/>
    <w:rsid w:val="00AC46BB"/>
    <w:rsid w:val="00AD1033"/>
    <w:rsid w:val="00AD53F0"/>
    <w:rsid w:val="00AE0DE8"/>
    <w:rsid w:val="00AE0E64"/>
    <w:rsid w:val="00AE1240"/>
    <w:rsid w:val="00AE353C"/>
    <w:rsid w:val="00AE4103"/>
    <w:rsid w:val="00AE52E1"/>
    <w:rsid w:val="00AE62A3"/>
    <w:rsid w:val="00AF20D2"/>
    <w:rsid w:val="00AF34B6"/>
    <w:rsid w:val="00AF43E6"/>
    <w:rsid w:val="00AF70E5"/>
    <w:rsid w:val="00B0212B"/>
    <w:rsid w:val="00B10896"/>
    <w:rsid w:val="00B13124"/>
    <w:rsid w:val="00B13C53"/>
    <w:rsid w:val="00B212C4"/>
    <w:rsid w:val="00B2173F"/>
    <w:rsid w:val="00B23C15"/>
    <w:rsid w:val="00B23E4A"/>
    <w:rsid w:val="00B2483F"/>
    <w:rsid w:val="00B25758"/>
    <w:rsid w:val="00B27D6A"/>
    <w:rsid w:val="00B310BF"/>
    <w:rsid w:val="00B34892"/>
    <w:rsid w:val="00B404C4"/>
    <w:rsid w:val="00B43FD7"/>
    <w:rsid w:val="00B477D0"/>
    <w:rsid w:val="00B5030D"/>
    <w:rsid w:val="00B50371"/>
    <w:rsid w:val="00B52A55"/>
    <w:rsid w:val="00B53D9A"/>
    <w:rsid w:val="00B5509E"/>
    <w:rsid w:val="00B55D54"/>
    <w:rsid w:val="00B57DE2"/>
    <w:rsid w:val="00B603A2"/>
    <w:rsid w:val="00B6273B"/>
    <w:rsid w:val="00B63410"/>
    <w:rsid w:val="00B63CF5"/>
    <w:rsid w:val="00B6589E"/>
    <w:rsid w:val="00B65AC6"/>
    <w:rsid w:val="00B711F3"/>
    <w:rsid w:val="00B71A52"/>
    <w:rsid w:val="00B71B99"/>
    <w:rsid w:val="00B72CD7"/>
    <w:rsid w:val="00B73AAC"/>
    <w:rsid w:val="00B73B02"/>
    <w:rsid w:val="00B73E78"/>
    <w:rsid w:val="00B7528B"/>
    <w:rsid w:val="00B75FA3"/>
    <w:rsid w:val="00B774B2"/>
    <w:rsid w:val="00B77565"/>
    <w:rsid w:val="00B81DF6"/>
    <w:rsid w:val="00B8280B"/>
    <w:rsid w:val="00B86D9B"/>
    <w:rsid w:val="00B9161A"/>
    <w:rsid w:val="00B924F4"/>
    <w:rsid w:val="00B92BBF"/>
    <w:rsid w:val="00B94F53"/>
    <w:rsid w:val="00BA0038"/>
    <w:rsid w:val="00BA0DFB"/>
    <w:rsid w:val="00BA2B0F"/>
    <w:rsid w:val="00BB1C61"/>
    <w:rsid w:val="00BB3C32"/>
    <w:rsid w:val="00BB441D"/>
    <w:rsid w:val="00BC40FC"/>
    <w:rsid w:val="00BC59BD"/>
    <w:rsid w:val="00BD3372"/>
    <w:rsid w:val="00BD3446"/>
    <w:rsid w:val="00BD5D9B"/>
    <w:rsid w:val="00BE6AB9"/>
    <w:rsid w:val="00BF062C"/>
    <w:rsid w:val="00BF085F"/>
    <w:rsid w:val="00BF19E8"/>
    <w:rsid w:val="00BF1C4D"/>
    <w:rsid w:val="00BF6867"/>
    <w:rsid w:val="00BF75A9"/>
    <w:rsid w:val="00BF7956"/>
    <w:rsid w:val="00C0327D"/>
    <w:rsid w:val="00C106F2"/>
    <w:rsid w:val="00C17349"/>
    <w:rsid w:val="00C2403F"/>
    <w:rsid w:val="00C245D0"/>
    <w:rsid w:val="00C35255"/>
    <w:rsid w:val="00C433BB"/>
    <w:rsid w:val="00C45100"/>
    <w:rsid w:val="00C4515B"/>
    <w:rsid w:val="00C45EB0"/>
    <w:rsid w:val="00C50542"/>
    <w:rsid w:val="00C55264"/>
    <w:rsid w:val="00C575B0"/>
    <w:rsid w:val="00C63132"/>
    <w:rsid w:val="00C66CDC"/>
    <w:rsid w:val="00C72822"/>
    <w:rsid w:val="00C73FB7"/>
    <w:rsid w:val="00C74DE6"/>
    <w:rsid w:val="00C75D90"/>
    <w:rsid w:val="00C76EED"/>
    <w:rsid w:val="00C8356E"/>
    <w:rsid w:val="00C83FC0"/>
    <w:rsid w:val="00C93B20"/>
    <w:rsid w:val="00C951DB"/>
    <w:rsid w:val="00C97DBC"/>
    <w:rsid w:val="00CA4353"/>
    <w:rsid w:val="00CA45A8"/>
    <w:rsid w:val="00CA5EB6"/>
    <w:rsid w:val="00CA6C74"/>
    <w:rsid w:val="00CB0063"/>
    <w:rsid w:val="00CB0A14"/>
    <w:rsid w:val="00CB169D"/>
    <w:rsid w:val="00CB3035"/>
    <w:rsid w:val="00CB55B6"/>
    <w:rsid w:val="00CB6F5D"/>
    <w:rsid w:val="00CC38F7"/>
    <w:rsid w:val="00CC54F7"/>
    <w:rsid w:val="00CD2400"/>
    <w:rsid w:val="00CD40D2"/>
    <w:rsid w:val="00CD5EE3"/>
    <w:rsid w:val="00CE0D22"/>
    <w:rsid w:val="00CE133E"/>
    <w:rsid w:val="00CE1562"/>
    <w:rsid w:val="00CE3589"/>
    <w:rsid w:val="00CE5F15"/>
    <w:rsid w:val="00CE7627"/>
    <w:rsid w:val="00CF2460"/>
    <w:rsid w:val="00CF552C"/>
    <w:rsid w:val="00CF6D08"/>
    <w:rsid w:val="00D03F0A"/>
    <w:rsid w:val="00D108D4"/>
    <w:rsid w:val="00D12C11"/>
    <w:rsid w:val="00D1595C"/>
    <w:rsid w:val="00D20796"/>
    <w:rsid w:val="00D2202A"/>
    <w:rsid w:val="00D275C3"/>
    <w:rsid w:val="00D3089E"/>
    <w:rsid w:val="00D3254A"/>
    <w:rsid w:val="00D34A22"/>
    <w:rsid w:val="00D400F5"/>
    <w:rsid w:val="00D40E26"/>
    <w:rsid w:val="00D41DBC"/>
    <w:rsid w:val="00D4579F"/>
    <w:rsid w:val="00D50102"/>
    <w:rsid w:val="00D54C22"/>
    <w:rsid w:val="00D55B7D"/>
    <w:rsid w:val="00D563ED"/>
    <w:rsid w:val="00D60633"/>
    <w:rsid w:val="00D6332D"/>
    <w:rsid w:val="00D64891"/>
    <w:rsid w:val="00D66234"/>
    <w:rsid w:val="00D72635"/>
    <w:rsid w:val="00D74870"/>
    <w:rsid w:val="00D75527"/>
    <w:rsid w:val="00D756A2"/>
    <w:rsid w:val="00D8418E"/>
    <w:rsid w:val="00D872CF"/>
    <w:rsid w:val="00D878BA"/>
    <w:rsid w:val="00D93F74"/>
    <w:rsid w:val="00D96D91"/>
    <w:rsid w:val="00D978D7"/>
    <w:rsid w:val="00DA0321"/>
    <w:rsid w:val="00DA3501"/>
    <w:rsid w:val="00DA37B0"/>
    <w:rsid w:val="00DA3CC3"/>
    <w:rsid w:val="00DB04E5"/>
    <w:rsid w:val="00DB0996"/>
    <w:rsid w:val="00DB1300"/>
    <w:rsid w:val="00DB579B"/>
    <w:rsid w:val="00DB5F3A"/>
    <w:rsid w:val="00DB6174"/>
    <w:rsid w:val="00DB63F5"/>
    <w:rsid w:val="00DC1E0D"/>
    <w:rsid w:val="00DC50C2"/>
    <w:rsid w:val="00DD41C2"/>
    <w:rsid w:val="00DD4FAA"/>
    <w:rsid w:val="00DE0486"/>
    <w:rsid w:val="00DE230D"/>
    <w:rsid w:val="00DE4377"/>
    <w:rsid w:val="00DE4762"/>
    <w:rsid w:val="00DE5AB9"/>
    <w:rsid w:val="00DF2280"/>
    <w:rsid w:val="00DF6228"/>
    <w:rsid w:val="00E016F2"/>
    <w:rsid w:val="00E04FF4"/>
    <w:rsid w:val="00E060AA"/>
    <w:rsid w:val="00E06752"/>
    <w:rsid w:val="00E1295A"/>
    <w:rsid w:val="00E12C58"/>
    <w:rsid w:val="00E140D9"/>
    <w:rsid w:val="00E144BA"/>
    <w:rsid w:val="00E15F37"/>
    <w:rsid w:val="00E16D9F"/>
    <w:rsid w:val="00E2171A"/>
    <w:rsid w:val="00E21EFC"/>
    <w:rsid w:val="00E2764C"/>
    <w:rsid w:val="00E277AC"/>
    <w:rsid w:val="00E35339"/>
    <w:rsid w:val="00E413CB"/>
    <w:rsid w:val="00E44044"/>
    <w:rsid w:val="00E441C4"/>
    <w:rsid w:val="00E47856"/>
    <w:rsid w:val="00E5149F"/>
    <w:rsid w:val="00E567B6"/>
    <w:rsid w:val="00E6193A"/>
    <w:rsid w:val="00E63FC7"/>
    <w:rsid w:val="00E65496"/>
    <w:rsid w:val="00E65568"/>
    <w:rsid w:val="00E70ABF"/>
    <w:rsid w:val="00E71178"/>
    <w:rsid w:val="00E716E0"/>
    <w:rsid w:val="00E75A02"/>
    <w:rsid w:val="00E81DE0"/>
    <w:rsid w:val="00E85B09"/>
    <w:rsid w:val="00EA11F1"/>
    <w:rsid w:val="00EA2BB8"/>
    <w:rsid w:val="00EA3ACF"/>
    <w:rsid w:val="00EB05B5"/>
    <w:rsid w:val="00EB3F7A"/>
    <w:rsid w:val="00EB5295"/>
    <w:rsid w:val="00EC0FEF"/>
    <w:rsid w:val="00EC109B"/>
    <w:rsid w:val="00EC119A"/>
    <w:rsid w:val="00EC3189"/>
    <w:rsid w:val="00EC4D49"/>
    <w:rsid w:val="00EC512E"/>
    <w:rsid w:val="00EC7A1F"/>
    <w:rsid w:val="00ED7CE5"/>
    <w:rsid w:val="00EE0718"/>
    <w:rsid w:val="00EE5F3F"/>
    <w:rsid w:val="00EF1E86"/>
    <w:rsid w:val="00F006AB"/>
    <w:rsid w:val="00F02084"/>
    <w:rsid w:val="00F03BCA"/>
    <w:rsid w:val="00F0443B"/>
    <w:rsid w:val="00F07300"/>
    <w:rsid w:val="00F1148B"/>
    <w:rsid w:val="00F1244D"/>
    <w:rsid w:val="00F13C7F"/>
    <w:rsid w:val="00F164CA"/>
    <w:rsid w:val="00F16993"/>
    <w:rsid w:val="00F16C63"/>
    <w:rsid w:val="00F20950"/>
    <w:rsid w:val="00F21B6F"/>
    <w:rsid w:val="00F23B3B"/>
    <w:rsid w:val="00F240F8"/>
    <w:rsid w:val="00F3275A"/>
    <w:rsid w:val="00F37F72"/>
    <w:rsid w:val="00F408B9"/>
    <w:rsid w:val="00F415B4"/>
    <w:rsid w:val="00F4652B"/>
    <w:rsid w:val="00F5015D"/>
    <w:rsid w:val="00F5088D"/>
    <w:rsid w:val="00F536A7"/>
    <w:rsid w:val="00F53CB4"/>
    <w:rsid w:val="00F6117A"/>
    <w:rsid w:val="00F6257B"/>
    <w:rsid w:val="00F63B95"/>
    <w:rsid w:val="00F65A2A"/>
    <w:rsid w:val="00F66567"/>
    <w:rsid w:val="00F72429"/>
    <w:rsid w:val="00F73109"/>
    <w:rsid w:val="00F73AC5"/>
    <w:rsid w:val="00F7773F"/>
    <w:rsid w:val="00F830EC"/>
    <w:rsid w:val="00F915B7"/>
    <w:rsid w:val="00F92B6A"/>
    <w:rsid w:val="00F96923"/>
    <w:rsid w:val="00F96CB8"/>
    <w:rsid w:val="00FA63DE"/>
    <w:rsid w:val="00FB144C"/>
    <w:rsid w:val="00FB256D"/>
    <w:rsid w:val="00FB64CD"/>
    <w:rsid w:val="00FB740D"/>
    <w:rsid w:val="00FC0D92"/>
    <w:rsid w:val="00FC2866"/>
    <w:rsid w:val="00FC363A"/>
    <w:rsid w:val="00FC4FDE"/>
    <w:rsid w:val="00FC6A53"/>
    <w:rsid w:val="00FC7CC5"/>
    <w:rsid w:val="00FD79A4"/>
    <w:rsid w:val="00FE04CE"/>
    <w:rsid w:val="00FE115F"/>
    <w:rsid w:val="00FF3084"/>
    <w:rsid w:val="00FF496C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681D8-8616-4ED5-BE00-66F9B2F8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415B4"/>
    <w:rPr>
      <w:color w:val="008000"/>
      <w:u w:val="single"/>
    </w:rPr>
  </w:style>
  <w:style w:type="paragraph" w:customStyle="1" w:styleId="ConsPlusTitle">
    <w:name w:val="ConsPlusTitle"/>
    <w:uiPriority w:val="99"/>
    <w:rsid w:val="00F41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415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rsid w:val="00A81C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Байгулов</dc:creator>
  <cp:keywords/>
  <dc:description/>
  <cp:lastModifiedBy>Виталий Чернов</cp:lastModifiedBy>
  <cp:revision>4</cp:revision>
  <dcterms:created xsi:type="dcterms:W3CDTF">2016-08-03T08:17:00Z</dcterms:created>
  <dcterms:modified xsi:type="dcterms:W3CDTF">2016-08-03T08:39:00Z</dcterms:modified>
</cp:coreProperties>
</file>