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3CE" w:rsidRDefault="009B53CE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B53CE" w:rsidRDefault="009B53CE">
      <w:pPr>
        <w:pStyle w:val="ConsPlusNormal"/>
        <w:jc w:val="both"/>
        <w:outlineLvl w:val="0"/>
      </w:pPr>
    </w:p>
    <w:p w:rsidR="009B53CE" w:rsidRDefault="009B53CE">
      <w:pPr>
        <w:pStyle w:val="ConsPlusTitle"/>
        <w:jc w:val="center"/>
        <w:outlineLvl w:val="0"/>
      </w:pPr>
      <w:r>
        <w:t>ПРАВИТЕЛЬСТВО ПЕРМСКОГО КРАЯ</w:t>
      </w:r>
    </w:p>
    <w:p w:rsidR="009B53CE" w:rsidRDefault="009B53CE">
      <w:pPr>
        <w:pStyle w:val="ConsPlusTitle"/>
        <w:jc w:val="center"/>
      </w:pPr>
    </w:p>
    <w:p w:rsidR="009B53CE" w:rsidRDefault="009B53CE">
      <w:pPr>
        <w:pStyle w:val="ConsPlusTitle"/>
        <w:jc w:val="center"/>
      </w:pPr>
      <w:r>
        <w:t>ПОСТАНОВЛЕНИЕ</w:t>
      </w:r>
    </w:p>
    <w:p w:rsidR="009B53CE" w:rsidRDefault="009B53CE">
      <w:pPr>
        <w:pStyle w:val="ConsPlusTitle"/>
        <w:jc w:val="center"/>
      </w:pPr>
      <w:r>
        <w:t>от 13 августа 2010 г. N 503-п</w:t>
      </w:r>
    </w:p>
    <w:p w:rsidR="009B53CE" w:rsidRDefault="009B53CE">
      <w:pPr>
        <w:pStyle w:val="ConsPlusTitle"/>
        <w:jc w:val="center"/>
      </w:pPr>
    </w:p>
    <w:p w:rsidR="009B53CE" w:rsidRDefault="009B53CE">
      <w:pPr>
        <w:pStyle w:val="ConsPlusTitle"/>
        <w:jc w:val="center"/>
      </w:pPr>
      <w:r>
        <w:t xml:space="preserve">ОБ УТВЕРЖДЕНИИ ПЕРЕЧНЯ ОРГАНИЗАЦИЙ, В КОТОРЫХ </w:t>
      </w:r>
      <w:proofErr w:type="gramStart"/>
      <w:r>
        <w:t>В</w:t>
      </w:r>
      <w:proofErr w:type="gramEnd"/>
      <w:r>
        <w:t xml:space="preserve"> ОБЯЗАТЕЛЬНОМ</w:t>
      </w:r>
    </w:p>
    <w:p w:rsidR="009B53CE" w:rsidRDefault="009B53CE">
      <w:pPr>
        <w:pStyle w:val="ConsPlusTitle"/>
        <w:jc w:val="center"/>
      </w:pPr>
      <w:proofErr w:type="gramStart"/>
      <w:r>
        <w:t>ПОРЯДКЕ</w:t>
      </w:r>
      <w:proofErr w:type="gramEnd"/>
      <w:r>
        <w:t xml:space="preserve"> СОЗДАЕТСЯ ПОЖАРНАЯ ОХРАНА, СОДЕРЖАЩАЯСЯ ЗА СЧЕТ</w:t>
      </w:r>
    </w:p>
    <w:p w:rsidR="009B53CE" w:rsidRDefault="009B53CE">
      <w:pPr>
        <w:pStyle w:val="ConsPlusTitle"/>
        <w:jc w:val="center"/>
      </w:pPr>
      <w:r>
        <w:t>СРЕДСТВ БЮДЖЕТА ПЕРМСКОГО КРАЯ</w:t>
      </w:r>
    </w:p>
    <w:p w:rsidR="009B53CE" w:rsidRDefault="009B53CE">
      <w:pPr>
        <w:pStyle w:val="ConsPlusNormal"/>
        <w:jc w:val="center"/>
      </w:pPr>
    </w:p>
    <w:p w:rsidR="009B53CE" w:rsidRDefault="009B53CE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18</w:t>
        </w:r>
      </w:hyperlink>
      <w:r>
        <w:t xml:space="preserve"> Федерального закона от 21 декабря 1994 г. N 69-ФЗ "О пожарной безопасности" Правительство Пермского края постановляет:</w:t>
      </w:r>
    </w:p>
    <w:p w:rsidR="009B53CE" w:rsidRDefault="009B53CE">
      <w:pPr>
        <w:pStyle w:val="ConsPlusNormal"/>
        <w:ind w:firstLine="540"/>
        <w:jc w:val="both"/>
      </w:pPr>
    </w:p>
    <w:p w:rsidR="009B53CE" w:rsidRDefault="009B53CE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8" w:history="1">
        <w:r>
          <w:rPr>
            <w:color w:val="0000FF"/>
          </w:rPr>
          <w:t>Перечень</w:t>
        </w:r>
      </w:hyperlink>
      <w:r>
        <w:t xml:space="preserve"> организаций, в которых в обязательном порядке создается пожарная охрана, содержащаяся за счет средств бюджета Пермского края (далее - Перечень).</w:t>
      </w:r>
    </w:p>
    <w:p w:rsidR="009B53CE" w:rsidRDefault="009B53CE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9B53CE" w:rsidRDefault="009B53CE">
      <w:pPr>
        <w:pStyle w:val="ConsPlusNormal"/>
        <w:spacing w:before="220"/>
        <w:ind w:firstLine="540"/>
        <w:jc w:val="both"/>
      </w:pPr>
      <w:r>
        <w:t xml:space="preserve">2.1. создание пожарной охраны в организациях, указанных в </w:t>
      </w:r>
      <w:hyperlink w:anchor="P38" w:history="1">
        <w:r>
          <w:rPr>
            <w:color w:val="0000FF"/>
          </w:rPr>
          <w:t>Перечне</w:t>
        </w:r>
      </w:hyperlink>
      <w:r>
        <w:t>, осуществляется без увеличения штатной численности организаций;</w:t>
      </w:r>
    </w:p>
    <w:p w:rsidR="009B53CE" w:rsidRDefault="009B53CE">
      <w:pPr>
        <w:pStyle w:val="ConsPlusNormal"/>
        <w:spacing w:before="220"/>
        <w:ind w:firstLine="540"/>
        <w:jc w:val="both"/>
      </w:pPr>
      <w:r>
        <w:t xml:space="preserve">2.2. финансирование деятельности пожарной охраны в организациях, указанных в </w:t>
      </w:r>
      <w:hyperlink w:anchor="P38" w:history="1">
        <w:r>
          <w:rPr>
            <w:color w:val="0000FF"/>
          </w:rPr>
          <w:t>Перечне</w:t>
        </w:r>
      </w:hyperlink>
      <w:r>
        <w:t>, осуществляется в пределах средств, предусмотренных в бюджете Пермского края в соответствии с ведомственной классификацией.</w:t>
      </w:r>
    </w:p>
    <w:p w:rsidR="009B53CE" w:rsidRDefault="009B53CE">
      <w:pPr>
        <w:pStyle w:val="ConsPlusNormal"/>
        <w:spacing w:before="220"/>
        <w:ind w:firstLine="540"/>
        <w:jc w:val="both"/>
      </w:pPr>
      <w:r>
        <w:t>3. В срок до 1 января 2011 г.:</w:t>
      </w:r>
    </w:p>
    <w:p w:rsidR="009B53CE" w:rsidRDefault="009B53CE">
      <w:pPr>
        <w:pStyle w:val="ConsPlusNormal"/>
        <w:spacing w:before="220"/>
        <w:ind w:firstLine="540"/>
        <w:jc w:val="both"/>
      </w:pPr>
      <w:r>
        <w:t xml:space="preserve">3.1. исполнительным органам государственной власти Пермского края, осуществляющим функции учредителя организаций, указанных в </w:t>
      </w:r>
      <w:hyperlink w:anchor="P38" w:history="1">
        <w:r>
          <w:rPr>
            <w:color w:val="0000FF"/>
          </w:rPr>
          <w:t>Перечне</w:t>
        </w:r>
      </w:hyperlink>
      <w:r>
        <w:t>, обеспечить создание пожарной охраны в организациях;</w:t>
      </w:r>
    </w:p>
    <w:p w:rsidR="009B53CE" w:rsidRDefault="009B53CE">
      <w:pPr>
        <w:pStyle w:val="ConsPlusNormal"/>
        <w:spacing w:before="220"/>
        <w:ind w:firstLine="540"/>
        <w:jc w:val="both"/>
      </w:pPr>
      <w:r>
        <w:t>3.2. Министерству общественной безопасности Пермского края:</w:t>
      </w:r>
    </w:p>
    <w:p w:rsidR="009B53CE" w:rsidRDefault="009B53CE">
      <w:pPr>
        <w:pStyle w:val="ConsPlusNormal"/>
        <w:spacing w:before="220"/>
        <w:ind w:firstLine="540"/>
        <w:jc w:val="both"/>
      </w:pPr>
      <w:r>
        <w:t xml:space="preserve">3.2.1. разработать и утвердить типовое положение о пожарной охране организаций, указанных в </w:t>
      </w:r>
      <w:hyperlink w:anchor="P38" w:history="1">
        <w:r>
          <w:rPr>
            <w:color w:val="0000FF"/>
          </w:rPr>
          <w:t>Перечне</w:t>
        </w:r>
      </w:hyperlink>
      <w:r>
        <w:t>;</w:t>
      </w:r>
    </w:p>
    <w:p w:rsidR="009B53CE" w:rsidRDefault="009B53CE">
      <w:pPr>
        <w:pStyle w:val="ConsPlusNormal"/>
        <w:spacing w:before="220"/>
        <w:ind w:firstLine="540"/>
        <w:jc w:val="both"/>
      </w:pPr>
      <w:r>
        <w:t xml:space="preserve">3.2.2. организовать подготовку работников организаций, указанных в </w:t>
      </w:r>
      <w:hyperlink w:anchor="P38" w:history="1">
        <w:r>
          <w:rPr>
            <w:color w:val="0000FF"/>
          </w:rPr>
          <w:t>Перечне</w:t>
        </w:r>
      </w:hyperlink>
      <w:r>
        <w:t>, осуществляющих функции по пожарной охране, в соответствии с их должностными регламентами.</w:t>
      </w:r>
    </w:p>
    <w:p w:rsidR="009B53CE" w:rsidRDefault="009B53CE">
      <w:pPr>
        <w:pStyle w:val="ConsPlusNormal"/>
        <w:spacing w:before="220"/>
        <w:ind w:firstLine="540"/>
        <w:jc w:val="both"/>
      </w:pPr>
      <w:r>
        <w:t>4. Настоящее Постановление вступает в силу через 10 дней после дня его официального опубликования.</w:t>
      </w:r>
    </w:p>
    <w:p w:rsidR="009B53CE" w:rsidRDefault="009B53CE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9B53CE" w:rsidRDefault="009B53CE">
      <w:pPr>
        <w:pStyle w:val="ConsPlusNormal"/>
        <w:ind w:firstLine="540"/>
        <w:jc w:val="both"/>
      </w:pPr>
    </w:p>
    <w:p w:rsidR="009B53CE" w:rsidRDefault="009B53CE">
      <w:pPr>
        <w:pStyle w:val="ConsPlusNormal"/>
        <w:jc w:val="right"/>
      </w:pPr>
      <w:r>
        <w:t>Председатель</w:t>
      </w:r>
    </w:p>
    <w:p w:rsidR="009B53CE" w:rsidRDefault="009B53CE">
      <w:pPr>
        <w:pStyle w:val="ConsPlusNormal"/>
        <w:jc w:val="right"/>
      </w:pPr>
      <w:r>
        <w:t>Правительства края</w:t>
      </w:r>
    </w:p>
    <w:p w:rsidR="009B53CE" w:rsidRDefault="009B53CE">
      <w:pPr>
        <w:pStyle w:val="ConsPlusNormal"/>
        <w:jc w:val="right"/>
      </w:pPr>
      <w:r>
        <w:t>В.А.СУХИХ</w:t>
      </w:r>
    </w:p>
    <w:p w:rsidR="009B53CE" w:rsidRDefault="009B53CE">
      <w:pPr>
        <w:pStyle w:val="ConsPlusNormal"/>
        <w:ind w:firstLine="540"/>
        <w:jc w:val="both"/>
      </w:pPr>
    </w:p>
    <w:p w:rsidR="009B53CE" w:rsidRDefault="009B53CE">
      <w:pPr>
        <w:pStyle w:val="ConsPlusNormal"/>
        <w:ind w:firstLine="540"/>
        <w:jc w:val="both"/>
      </w:pPr>
    </w:p>
    <w:p w:rsidR="009B53CE" w:rsidRDefault="009B53CE">
      <w:pPr>
        <w:pStyle w:val="ConsPlusNormal"/>
        <w:ind w:firstLine="540"/>
        <w:jc w:val="both"/>
      </w:pPr>
    </w:p>
    <w:p w:rsidR="009B53CE" w:rsidRDefault="009B53CE">
      <w:pPr>
        <w:pStyle w:val="ConsPlusNormal"/>
        <w:ind w:firstLine="540"/>
        <w:jc w:val="both"/>
      </w:pPr>
    </w:p>
    <w:p w:rsidR="009B53CE" w:rsidRDefault="009B53CE">
      <w:pPr>
        <w:pStyle w:val="ConsPlusNormal"/>
        <w:ind w:firstLine="540"/>
        <w:jc w:val="both"/>
      </w:pPr>
    </w:p>
    <w:p w:rsidR="009B53CE" w:rsidRDefault="009B53CE">
      <w:pPr>
        <w:pStyle w:val="ConsPlusNormal"/>
        <w:ind w:firstLine="540"/>
        <w:jc w:val="both"/>
      </w:pPr>
      <w:bookmarkStart w:id="0" w:name="_GoBack"/>
      <w:bookmarkEnd w:id="0"/>
    </w:p>
    <w:p w:rsidR="009B53CE" w:rsidRDefault="009B53CE">
      <w:pPr>
        <w:pStyle w:val="ConsPlusNormal"/>
        <w:jc w:val="right"/>
        <w:outlineLvl w:val="0"/>
      </w:pPr>
      <w:r>
        <w:lastRenderedPageBreak/>
        <w:t>УТВЕРЖДЕН</w:t>
      </w:r>
    </w:p>
    <w:p w:rsidR="009B53CE" w:rsidRDefault="009B53CE">
      <w:pPr>
        <w:pStyle w:val="ConsPlusNormal"/>
        <w:jc w:val="right"/>
      </w:pPr>
      <w:r>
        <w:t>Постановлением</w:t>
      </w:r>
    </w:p>
    <w:p w:rsidR="009B53CE" w:rsidRDefault="009B53CE">
      <w:pPr>
        <w:pStyle w:val="ConsPlusNormal"/>
        <w:jc w:val="right"/>
      </w:pPr>
      <w:r>
        <w:t>Правительства</w:t>
      </w:r>
    </w:p>
    <w:p w:rsidR="009B53CE" w:rsidRDefault="009B53CE">
      <w:pPr>
        <w:pStyle w:val="ConsPlusNormal"/>
        <w:jc w:val="right"/>
      </w:pPr>
      <w:r>
        <w:t>Пермского края</w:t>
      </w:r>
    </w:p>
    <w:p w:rsidR="009B53CE" w:rsidRDefault="009B53CE">
      <w:pPr>
        <w:pStyle w:val="ConsPlusNormal"/>
        <w:jc w:val="right"/>
      </w:pPr>
      <w:r>
        <w:t>от 13.08.2010 N 503-п</w:t>
      </w:r>
    </w:p>
    <w:p w:rsidR="009B53CE" w:rsidRDefault="009B53CE">
      <w:pPr>
        <w:pStyle w:val="ConsPlusNormal"/>
        <w:ind w:firstLine="540"/>
        <w:jc w:val="both"/>
      </w:pPr>
    </w:p>
    <w:p w:rsidR="009B53CE" w:rsidRDefault="009B53CE">
      <w:pPr>
        <w:pStyle w:val="ConsPlusTitle"/>
        <w:jc w:val="center"/>
      </w:pPr>
      <w:bookmarkStart w:id="1" w:name="P38"/>
      <w:bookmarkEnd w:id="1"/>
      <w:r>
        <w:t>ПЕРЕЧЕНЬ ОРГАНИЗАЦИЙ,</w:t>
      </w:r>
    </w:p>
    <w:p w:rsidR="009B53CE" w:rsidRDefault="009B53CE">
      <w:pPr>
        <w:pStyle w:val="ConsPlusTitle"/>
        <w:jc w:val="center"/>
      </w:pPr>
      <w:r>
        <w:t xml:space="preserve">В </w:t>
      </w:r>
      <w:proofErr w:type="gramStart"/>
      <w:r>
        <w:t>КОТОРЫХ</w:t>
      </w:r>
      <w:proofErr w:type="gramEnd"/>
      <w:r>
        <w:t xml:space="preserve"> В ОБЯЗАТЕЛЬНОМ ПОРЯДКЕ СОЗДАЕТСЯ ПОЖАРНАЯ ОХРАНА,</w:t>
      </w:r>
    </w:p>
    <w:p w:rsidR="009B53CE" w:rsidRDefault="009B53CE">
      <w:pPr>
        <w:pStyle w:val="ConsPlusTitle"/>
        <w:jc w:val="center"/>
      </w:pPr>
      <w:proofErr w:type="gramStart"/>
      <w:r>
        <w:t>СОДЕРЖАЩАЯСЯ</w:t>
      </w:r>
      <w:proofErr w:type="gramEnd"/>
      <w:r>
        <w:t xml:space="preserve"> ЗА СЧЕТ СРЕДСТВ БЮДЖЕТА ПЕРМСКОГО КРАЯ </w:t>
      </w:r>
      <w:hyperlink w:anchor="P43" w:history="1">
        <w:r>
          <w:rPr>
            <w:color w:val="0000FF"/>
          </w:rPr>
          <w:t>&lt;1&gt;</w:t>
        </w:r>
      </w:hyperlink>
    </w:p>
    <w:p w:rsidR="009B53CE" w:rsidRDefault="009B53CE">
      <w:pPr>
        <w:pStyle w:val="ConsPlusNormal"/>
        <w:jc w:val="center"/>
      </w:pPr>
    </w:p>
    <w:p w:rsidR="009B53CE" w:rsidRDefault="009B53CE">
      <w:pPr>
        <w:pStyle w:val="ConsPlusNormal"/>
        <w:ind w:firstLine="540"/>
        <w:jc w:val="both"/>
      </w:pPr>
      <w:r>
        <w:t>--------------------------------</w:t>
      </w:r>
    </w:p>
    <w:p w:rsidR="009B53CE" w:rsidRDefault="009B53CE">
      <w:pPr>
        <w:pStyle w:val="ConsPlusNormal"/>
        <w:spacing w:before="220"/>
        <w:ind w:firstLine="540"/>
        <w:jc w:val="both"/>
      </w:pPr>
      <w:bookmarkStart w:id="2" w:name="P43"/>
      <w:bookmarkEnd w:id="2"/>
      <w:r>
        <w:t>&lt;1&gt; Функции по пожарной охране, заключающиеся в деятельности по профилактике пожаров, а также по обслуживанию систем и сре</w:t>
      </w:r>
      <w:proofErr w:type="gramStart"/>
      <w:r>
        <w:t>дств пр</w:t>
      </w:r>
      <w:proofErr w:type="gramEnd"/>
      <w:r>
        <w:t>отивопожарной защиты, осуществляют работники организаций, указанных в настоящем Перечне, в соответствии с их должностными регламентами.</w:t>
      </w:r>
    </w:p>
    <w:p w:rsidR="009B53CE" w:rsidRDefault="009B53CE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5076"/>
        <w:gridCol w:w="3132"/>
      </w:tblGrid>
      <w:tr w:rsidR="009B53CE">
        <w:trPr>
          <w:trHeight w:val="240"/>
        </w:trPr>
        <w:tc>
          <w:tcPr>
            <w:tcW w:w="540" w:type="dxa"/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 N </w:t>
            </w:r>
          </w:p>
          <w:p w:rsidR="009B53CE" w:rsidRDefault="009B53CE">
            <w:pPr>
              <w:pStyle w:val="ConsPlusNonformat"/>
            </w:pPr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5076" w:type="dxa"/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          Наименование организации           </w:t>
            </w:r>
          </w:p>
        </w:tc>
        <w:tc>
          <w:tcPr>
            <w:tcW w:w="3132" w:type="dxa"/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     Юридический адрес     </w:t>
            </w:r>
          </w:p>
        </w:tc>
      </w:tr>
      <w:tr w:rsidR="009B53CE">
        <w:trPr>
          <w:trHeight w:val="240"/>
        </w:trPr>
        <w:tc>
          <w:tcPr>
            <w:tcW w:w="540" w:type="dxa"/>
            <w:tcBorders>
              <w:top w:val="nil"/>
            </w:tcBorders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 1 </w:t>
            </w:r>
          </w:p>
        </w:tc>
        <w:tc>
          <w:tcPr>
            <w:tcW w:w="5076" w:type="dxa"/>
            <w:tcBorders>
              <w:top w:val="nil"/>
            </w:tcBorders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                      2                      </w:t>
            </w:r>
          </w:p>
        </w:tc>
        <w:tc>
          <w:tcPr>
            <w:tcW w:w="3132" w:type="dxa"/>
            <w:tcBorders>
              <w:top w:val="nil"/>
            </w:tcBorders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             3             </w:t>
            </w:r>
          </w:p>
        </w:tc>
      </w:tr>
      <w:tr w:rsidR="009B53CE">
        <w:trPr>
          <w:trHeight w:val="240"/>
        </w:trPr>
        <w:tc>
          <w:tcPr>
            <w:tcW w:w="540" w:type="dxa"/>
            <w:tcBorders>
              <w:top w:val="nil"/>
            </w:tcBorders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 1 </w:t>
            </w:r>
          </w:p>
        </w:tc>
        <w:tc>
          <w:tcPr>
            <w:tcW w:w="5076" w:type="dxa"/>
            <w:tcBorders>
              <w:top w:val="nil"/>
            </w:tcBorders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Государственное краевое учреждение культуры  </w:t>
            </w:r>
          </w:p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"Пермский академический Театр - Театр"       </w:t>
            </w:r>
          </w:p>
        </w:tc>
        <w:tc>
          <w:tcPr>
            <w:tcW w:w="3132" w:type="dxa"/>
            <w:tcBorders>
              <w:top w:val="nil"/>
            </w:tcBorders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ул. Ленина, д. 53,         </w:t>
            </w:r>
          </w:p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г. Пермь, 614000           </w:t>
            </w:r>
          </w:p>
        </w:tc>
      </w:tr>
      <w:tr w:rsidR="009B53CE">
        <w:trPr>
          <w:trHeight w:val="240"/>
        </w:trPr>
        <w:tc>
          <w:tcPr>
            <w:tcW w:w="540" w:type="dxa"/>
            <w:tcBorders>
              <w:top w:val="nil"/>
            </w:tcBorders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 2 </w:t>
            </w:r>
          </w:p>
        </w:tc>
        <w:tc>
          <w:tcPr>
            <w:tcW w:w="5076" w:type="dxa"/>
            <w:tcBorders>
              <w:top w:val="nil"/>
            </w:tcBorders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Государственное краевое учреждение культуры  </w:t>
            </w:r>
          </w:p>
          <w:p w:rsidR="009B53CE" w:rsidRDefault="009B53CE">
            <w:pPr>
              <w:pStyle w:val="ConsPlusNonformat"/>
            </w:pPr>
            <w:r>
              <w:rPr>
                <w:sz w:val="18"/>
              </w:rPr>
              <w:t>"</w:t>
            </w:r>
            <w:proofErr w:type="gramStart"/>
            <w:r>
              <w:rPr>
                <w:sz w:val="18"/>
              </w:rPr>
              <w:t>Пермский</w:t>
            </w:r>
            <w:proofErr w:type="gramEnd"/>
            <w:r>
              <w:rPr>
                <w:sz w:val="18"/>
              </w:rPr>
              <w:t xml:space="preserve"> государственный ордена Трудового   </w:t>
            </w:r>
          </w:p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Красного Знамени академический театр оперы и </w:t>
            </w:r>
          </w:p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балета им. </w:t>
            </w:r>
            <w:proofErr w:type="spellStart"/>
            <w:r>
              <w:rPr>
                <w:sz w:val="18"/>
              </w:rPr>
              <w:t>П.И.Чайковского</w:t>
            </w:r>
            <w:proofErr w:type="spellEnd"/>
            <w:r>
              <w:rPr>
                <w:sz w:val="18"/>
              </w:rPr>
              <w:t xml:space="preserve">"                  </w:t>
            </w:r>
          </w:p>
        </w:tc>
        <w:tc>
          <w:tcPr>
            <w:tcW w:w="3132" w:type="dxa"/>
            <w:tcBorders>
              <w:top w:val="nil"/>
            </w:tcBorders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>ул. Петропавловская, д. 25,</w:t>
            </w:r>
          </w:p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г. Пермь, 614000           </w:t>
            </w:r>
          </w:p>
        </w:tc>
      </w:tr>
      <w:tr w:rsidR="009B53CE">
        <w:trPr>
          <w:trHeight w:val="240"/>
        </w:trPr>
        <w:tc>
          <w:tcPr>
            <w:tcW w:w="540" w:type="dxa"/>
            <w:tcBorders>
              <w:top w:val="nil"/>
            </w:tcBorders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 3 </w:t>
            </w:r>
          </w:p>
        </w:tc>
        <w:tc>
          <w:tcPr>
            <w:tcW w:w="5076" w:type="dxa"/>
            <w:tcBorders>
              <w:top w:val="nil"/>
            </w:tcBorders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>Краевое государственное автономное учреждение</w:t>
            </w:r>
          </w:p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культуры "Пермский дом народного творчества" </w:t>
            </w:r>
          </w:p>
        </w:tc>
        <w:tc>
          <w:tcPr>
            <w:tcW w:w="3132" w:type="dxa"/>
            <w:tcBorders>
              <w:top w:val="nil"/>
            </w:tcBorders>
          </w:tcPr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ул. Советской Армии, д. 4, </w:t>
            </w:r>
          </w:p>
          <w:p w:rsidR="009B53CE" w:rsidRDefault="009B53CE">
            <w:pPr>
              <w:pStyle w:val="ConsPlusNonformat"/>
            </w:pPr>
            <w:r>
              <w:rPr>
                <w:sz w:val="18"/>
              </w:rPr>
              <w:t xml:space="preserve">г. Пермь, 614000           </w:t>
            </w:r>
          </w:p>
        </w:tc>
      </w:tr>
    </w:tbl>
    <w:p w:rsidR="009B53CE" w:rsidRDefault="009B53CE">
      <w:pPr>
        <w:pStyle w:val="ConsPlusNormal"/>
        <w:ind w:firstLine="540"/>
        <w:jc w:val="both"/>
      </w:pPr>
    </w:p>
    <w:p w:rsidR="009B53CE" w:rsidRDefault="009B53CE">
      <w:pPr>
        <w:pStyle w:val="ConsPlusNormal"/>
        <w:ind w:firstLine="540"/>
        <w:jc w:val="both"/>
      </w:pPr>
    </w:p>
    <w:p w:rsidR="009B53CE" w:rsidRDefault="009B53CE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93057E" w:rsidRDefault="0093057E"/>
    <w:sectPr w:rsidR="0093057E" w:rsidSect="00E92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3CE"/>
    <w:rsid w:val="0093057E"/>
    <w:rsid w:val="009B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3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53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53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53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3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53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53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53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3F7BBCEBDD5B191D8EB75FE6609EBA519F3672EC5A85C046018E01AE4337E28078ACB518C6A4452ABE8AD933B9EFE8EFD331CC353ED8D0EeBn7J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2019-11-29T09:39:00Z</dcterms:created>
  <dcterms:modified xsi:type="dcterms:W3CDTF">2019-11-29T09:39:00Z</dcterms:modified>
</cp:coreProperties>
</file>