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charts/chart7.xml" ContentType="application/vnd.openxmlformats-officedocument.drawingml.chart+xml"/>
  <Override PartName="/word/theme/themeOverride6.xml" ContentType="application/vnd.openxmlformats-officedocument.themeOverride+xml"/>
  <Override PartName="/word/charts/chart8.xml" ContentType="application/vnd.openxmlformats-officedocument.drawingml.chart+xml"/>
  <Override PartName="/word/theme/themeOverride7.xml" ContentType="application/vnd.openxmlformats-officedocument.themeOverride+xml"/>
  <Override PartName="/word/charts/chart9.xml" ContentType="application/vnd.openxmlformats-officedocument.drawingml.chart+xml"/>
  <Override PartName="/word/theme/themeOverride8.xml" ContentType="application/vnd.openxmlformats-officedocument.themeOverride+xml"/>
  <Override PartName="/word/charts/chart10.xml" ContentType="application/vnd.openxmlformats-officedocument.drawingml.chart+xml"/>
  <Override PartName="/word/theme/themeOverride9.xml" ContentType="application/vnd.openxmlformats-officedocument.themeOverride+xml"/>
  <Override PartName="/word/charts/chart11.xml" ContentType="application/vnd.openxmlformats-officedocument.drawingml.chart+xml"/>
  <Override PartName="/word/theme/themeOverride10.xml" ContentType="application/vnd.openxmlformats-officedocument.themeOverride+xml"/>
  <Override PartName="/word/charts/chart12.xml" ContentType="application/vnd.openxmlformats-officedocument.drawingml.chart+xml"/>
  <Override PartName="/word/theme/themeOverride11.xml" ContentType="application/vnd.openxmlformats-officedocument.themeOverride+xml"/>
  <Override PartName="/word/drawings/drawing2.xml" ContentType="application/vnd.openxmlformats-officedocument.drawingml.chartshapes+xml"/>
  <Override PartName="/word/charts/chart13.xml" ContentType="application/vnd.openxmlformats-officedocument.drawingml.chart+xml"/>
  <Override PartName="/word/theme/themeOverride12.xml" ContentType="application/vnd.openxmlformats-officedocument.themeOverride+xml"/>
  <Override PartName="/word/drawings/drawing3.xml" ContentType="application/vnd.openxmlformats-officedocument.drawingml.chartshapes+xml"/>
  <Override PartName="/word/charts/chart14.xml" ContentType="application/vnd.openxmlformats-officedocument.drawingml.chart+xml"/>
  <Override PartName="/word/theme/themeOverride13.xml" ContentType="application/vnd.openxmlformats-officedocument.themeOverride+xml"/>
  <Override PartName="/word/drawings/drawing4.xml" ContentType="application/vnd.openxmlformats-officedocument.drawingml.chartshapes+xml"/>
  <Override PartName="/word/charts/chart15.xml" ContentType="application/vnd.openxmlformats-officedocument.drawingml.chart+xml"/>
  <Override PartName="/word/theme/themeOverride14.xml" ContentType="application/vnd.openxmlformats-officedocument.themeOverride+xml"/>
  <Override PartName="/word/drawings/drawing5.xml" ContentType="application/vnd.openxmlformats-officedocument.drawingml.chartshapes+xml"/>
  <Override PartName="/word/charts/chart16.xml" ContentType="application/vnd.openxmlformats-officedocument.drawingml.chart+xml"/>
  <Override PartName="/word/theme/themeOverride15.xml" ContentType="application/vnd.openxmlformats-officedocument.themeOverride+xml"/>
  <Override PartName="/word/drawings/drawing6.xml" ContentType="application/vnd.openxmlformats-officedocument.drawingml.chartshapes+xml"/>
  <Override PartName="/word/charts/chart17.xml" ContentType="application/vnd.openxmlformats-officedocument.drawingml.chart+xml"/>
  <Override PartName="/word/theme/themeOverride16.xml" ContentType="application/vnd.openxmlformats-officedocument.themeOverride+xml"/>
  <Override PartName="/word/drawings/drawing7.xml" ContentType="application/vnd.openxmlformats-officedocument.drawingml.chartshapes+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F75" w:rsidRDefault="00EA7F75" w:rsidP="00CC4EA0">
      <w:pPr>
        <w:tabs>
          <w:tab w:val="left" w:pos="3828"/>
        </w:tabs>
        <w:spacing w:before="230"/>
        <w:ind w:right="-2"/>
        <w:jc w:val="center"/>
        <w:rPr>
          <w:sz w:val="28"/>
          <w:szCs w:val="28"/>
        </w:rPr>
      </w:pPr>
    </w:p>
    <w:p w:rsidR="00E411FA" w:rsidRPr="00396991" w:rsidRDefault="003456A6" w:rsidP="00CC4EA0">
      <w:pPr>
        <w:tabs>
          <w:tab w:val="left" w:pos="3828"/>
        </w:tabs>
        <w:spacing w:before="230"/>
        <w:ind w:right="-2"/>
        <w:jc w:val="center"/>
        <w:rPr>
          <w:sz w:val="28"/>
          <w:szCs w:val="28"/>
        </w:rPr>
      </w:pPr>
      <w:r w:rsidRPr="00396991">
        <w:rPr>
          <w:noProof/>
          <w:sz w:val="28"/>
          <w:szCs w:val="28"/>
        </w:rPr>
        <w:drawing>
          <wp:inline distT="0" distB="0" distL="0" distR="0">
            <wp:extent cx="1085850" cy="1428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428750"/>
                    </a:xfrm>
                    <a:prstGeom prst="rect">
                      <a:avLst/>
                    </a:prstGeom>
                    <a:noFill/>
                    <a:ln>
                      <a:noFill/>
                    </a:ln>
                  </pic:spPr>
                </pic:pic>
              </a:graphicData>
            </a:graphic>
          </wp:inline>
        </w:drawing>
      </w:r>
    </w:p>
    <w:p w:rsidR="00CC4EA0" w:rsidRDefault="00E411FA" w:rsidP="00CC4EA0">
      <w:pPr>
        <w:shd w:val="clear" w:color="auto" w:fill="FFFFFF"/>
        <w:jc w:val="center"/>
        <w:rPr>
          <w:b/>
          <w:bCs/>
          <w:sz w:val="28"/>
          <w:szCs w:val="28"/>
        </w:rPr>
      </w:pPr>
      <w:r w:rsidRPr="00396991">
        <w:rPr>
          <w:b/>
          <w:bCs/>
          <w:sz w:val="28"/>
          <w:szCs w:val="28"/>
        </w:rPr>
        <w:t xml:space="preserve">ГЛАВНОЕ УПРАВЛЕНИЕ </w:t>
      </w:r>
    </w:p>
    <w:p w:rsidR="00E411FA" w:rsidRPr="00396991" w:rsidRDefault="00E411FA" w:rsidP="00CC4EA0">
      <w:pPr>
        <w:shd w:val="clear" w:color="auto" w:fill="FFFFFF"/>
        <w:jc w:val="center"/>
        <w:rPr>
          <w:sz w:val="28"/>
          <w:szCs w:val="28"/>
        </w:rPr>
      </w:pPr>
      <w:r w:rsidRPr="00396991">
        <w:rPr>
          <w:b/>
          <w:bCs/>
          <w:spacing w:val="-2"/>
          <w:sz w:val="28"/>
          <w:szCs w:val="28"/>
        </w:rPr>
        <w:t xml:space="preserve">МЧС РОССИИ ПО </w:t>
      </w:r>
      <w:r w:rsidR="00E3302B" w:rsidRPr="00396991">
        <w:rPr>
          <w:b/>
          <w:bCs/>
          <w:spacing w:val="-2"/>
          <w:sz w:val="28"/>
          <w:szCs w:val="28"/>
        </w:rPr>
        <w:t>РОСТОВСКОЙ</w:t>
      </w:r>
      <w:r w:rsidRPr="00396991">
        <w:rPr>
          <w:b/>
          <w:bCs/>
          <w:spacing w:val="-2"/>
          <w:sz w:val="28"/>
          <w:szCs w:val="28"/>
        </w:rPr>
        <w:t xml:space="preserve"> ОБЛАСТИ</w:t>
      </w:r>
    </w:p>
    <w:p w:rsidR="00CC4EA0" w:rsidRDefault="00CC4EA0" w:rsidP="00CC4EA0">
      <w:pPr>
        <w:shd w:val="clear" w:color="auto" w:fill="FFFFFF"/>
        <w:spacing w:line="370" w:lineRule="exact"/>
        <w:ind w:left="523" w:right="518" w:firstLine="989"/>
        <w:jc w:val="center"/>
        <w:rPr>
          <w:b/>
          <w:bCs/>
          <w:sz w:val="28"/>
          <w:szCs w:val="28"/>
        </w:rPr>
      </w:pPr>
    </w:p>
    <w:p w:rsidR="00CC4EA0" w:rsidRDefault="00CC4EA0" w:rsidP="00CC4EA0">
      <w:pPr>
        <w:shd w:val="clear" w:color="auto" w:fill="FFFFFF"/>
        <w:spacing w:line="370" w:lineRule="exact"/>
        <w:ind w:left="523" w:right="518" w:firstLine="989"/>
        <w:jc w:val="center"/>
        <w:rPr>
          <w:b/>
          <w:bCs/>
          <w:sz w:val="28"/>
          <w:szCs w:val="28"/>
        </w:rPr>
      </w:pPr>
    </w:p>
    <w:p w:rsidR="00CC4EA0" w:rsidRDefault="00CC4EA0" w:rsidP="00CC4EA0">
      <w:pPr>
        <w:shd w:val="clear" w:color="auto" w:fill="FFFFFF"/>
        <w:spacing w:line="370" w:lineRule="exact"/>
        <w:ind w:right="-20"/>
        <w:jc w:val="center"/>
        <w:rPr>
          <w:b/>
          <w:bCs/>
          <w:sz w:val="28"/>
          <w:szCs w:val="28"/>
        </w:rPr>
      </w:pPr>
      <w:r>
        <w:rPr>
          <w:b/>
          <w:bCs/>
          <w:sz w:val="28"/>
          <w:szCs w:val="28"/>
        </w:rPr>
        <w:t>ДОКЛАД</w:t>
      </w:r>
    </w:p>
    <w:p w:rsidR="00CC4EA0" w:rsidRDefault="00CC4EA0" w:rsidP="00CC4EA0">
      <w:pPr>
        <w:shd w:val="clear" w:color="auto" w:fill="FFFFFF"/>
        <w:spacing w:line="370" w:lineRule="exact"/>
        <w:ind w:right="-20"/>
        <w:jc w:val="center"/>
        <w:rPr>
          <w:b/>
          <w:bCs/>
          <w:spacing w:val="-2"/>
          <w:sz w:val="28"/>
          <w:szCs w:val="28"/>
        </w:rPr>
      </w:pPr>
      <w:r>
        <w:rPr>
          <w:b/>
          <w:bCs/>
          <w:sz w:val="28"/>
          <w:szCs w:val="28"/>
        </w:rPr>
        <w:t xml:space="preserve">ПО </w:t>
      </w:r>
      <w:r w:rsidR="00A7058A" w:rsidRPr="00396991">
        <w:rPr>
          <w:b/>
          <w:bCs/>
          <w:spacing w:val="-2"/>
          <w:sz w:val="28"/>
          <w:szCs w:val="28"/>
        </w:rPr>
        <w:t>П</w:t>
      </w:r>
      <w:r w:rsidR="00EA7F69">
        <w:rPr>
          <w:b/>
          <w:bCs/>
          <w:spacing w:val="-2"/>
          <w:sz w:val="28"/>
          <w:szCs w:val="28"/>
        </w:rPr>
        <w:t>РАВОПРИМЕНИТЕЛЬНОЙ ПРАКТИКЕ</w:t>
      </w:r>
    </w:p>
    <w:p w:rsidR="00A7058A" w:rsidRPr="00CC4EA0" w:rsidRDefault="00EA7F69" w:rsidP="00CC4EA0">
      <w:pPr>
        <w:shd w:val="clear" w:color="auto" w:fill="FFFFFF"/>
        <w:spacing w:line="370" w:lineRule="exact"/>
        <w:ind w:left="523" w:right="518" w:firstLine="989"/>
        <w:jc w:val="center"/>
        <w:rPr>
          <w:b/>
          <w:bCs/>
          <w:spacing w:val="-2"/>
          <w:sz w:val="28"/>
          <w:szCs w:val="28"/>
        </w:rPr>
      </w:pPr>
      <w:r>
        <w:rPr>
          <w:b/>
          <w:bCs/>
          <w:spacing w:val="-2"/>
          <w:sz w:val="28"/>
          <w:szCs w:val="28"/>
        </w:rPr>
        <w:t>ОРГАНА НАДЗОРНОЙ ДЕЯТЕЛЬНОСТИ</w:t>
      </w:r>
    </w:p>
    <w:p w:rsidR="00E411FA" w:rsidRDefault="00537CB6" w:rsidP="00CC4EA0">
      <w:pPr>
        <w:shd w:val="clear" w:color="auto" w:fill="FFFFFF"/>
        <w:spacing w:line="370" w:lineRule="exact"/>
        <w:ind w:right="14"/>
        <w:jc w:val="center"/>
        <w:rPr>
          <w:b/>
          <w:bCs/>
          <w:spacing w:val="-2"/>
          <w:sz w:val="28"/>
          <w:szCs w:val="28"/>
        </w:rPr>
      </w:pPr>
      <w:r>
        <w:rPr>
          <w:b/>
          <w:bCs/>
          <w:spacing w:val="-2"/>
          <w:sz w:val="28"/>
          <w:szCs w:val="28"/>
        </w:rPr>
        <w:t>ГЛАВНОГО УПРАВЛЕНИЯ МЧС</w:t>
      </w:r>
      <w:r w:rsidR="00EA7F69">
        <w:rPr>
          <w:b/>
          <w:bCs/>
          <w:spacing w:val="-2"/>
          <w:sz w:val="28"/>
          <w:szCs w:val="28"/>
        </w:rPr>
        <w:t xml:space="preserve"> Р</w:t>
      </w:r>
      <w:r w:rsidR="00E411FA" w:rsidRPr="00396991">
        <w:rPr>
          <w:b/>
          <w:bCs/>
          <w:spacing w:val="-2"/>
          <w:sz w:val="28"/>
          <w:szCs w:val="28"/>
        </w:rPr>
        <w:t xml:space="preserve">ОССИИ ПО </w:t>
      </w:r>
      <w:r w:rsidR="00E3302B" w:rsidRPr="00396991">
        <w:rPr>
          <w:b/>
          <w:bCs/>
          <w:spacing w:val="-2"/>
          <w:sz w:val="28"/>
          <w:szCs w:val="28"/>
        </w:rPr>
        <w:t>РОСТОВСКОЙ</w:t>
      </w:r>
      <w:r w:rsidR="00E411FA" w:rsidRPr="00396991">
        <w:rPr>
          <w:b/>
          <w:bCs/>
          <w:spacing w:val="-2"/>
          <w:sz w:val="28"/>
          <w:szCs w:val="28"/>
        </w:rPr>
        <w:t xml:space="preserve"> ОБЛАСТИ</w:t>
      </w:r>
    </w:p>
    <w:p w:rsidR="007F0FB2" w:rsidRDefault="00456DC3" w:rsidP="007F0FB2">
      <w:pPr>
        <w:shd w:val="clear" w:color="auto" w:fill="FFFFFF"/>
        <w:spacing w:line="370" w:lineRule="exact"/>
        <w:ind w:right="14"/>
        <w:jc w:val="center"/>
        <w:rPr>
          <w:b/>
          <w:bCs/>
          <w:spacing w:val="-2"/>
          <w:sz w:val="28"/>
          <w:szCs w:val="28"/>
        </w:rPr>
      </w:pPr>
      <w:r>
        <w:rPr>
          <w:b/>
          <w:bCs/>
          <w:spacing w:val="-2"/>
          <w:sz w:val="28"/>
          <w:szCs w:val="28"/>
        </w:rPr>
        <w:t xml:space="preserve">ЗА </w:t>
      </w:r>
      <w:r w:rsidR="009F7DD8">
        <w:rPr>
          <w:b/>
          <w:bCs/>
          <w:spacing w:val="-2"/>
          <w:sz w:val="28"/>
          <w:szCs w:val="28"/>
        </w:rPr>
        <w:t>6 МЕСЯЦЕВ 2020</w:t>
      </w:r>
      <w:r w:rsidR="00E737D2">
        <w:rPr>
          <w:b/>
          <w:bCs/>
          <w:spacing w:val="-2"/>
          <w:sz w:val="28"/>
          <w:szCs w:val="28"/>
        </w:rPr>
        <w:t xml:space="preserve"> ГОД</w:t>
      </w:r>
      <w:r w:rsidR="009F7DD8">
        <w:rPr>
          <w:b/>
          <w:bCs/>
          <w:spacing w:val="-2"/>
          <w:sz w:val="28"/>
          <w:szCs w:val="28"/>
        </w:rPr>
        <w:t>А</w:t>
      </w:r>
    </w:p>
    <w:p w:rsidR="007F0FB2" w:rsidRDefault="007F0FB2" w:rsidP="007F0FB2">
      <w:pPr>
        <w:tabs>
          <w:tab w:val="left" w:pos="3571"/>
        </w:tabs>
        <w:rPr>
          <w:sz w:val="28"/>
          <w:szCs w:val="28"/>
        </w:rPr>
      </w:pPr>
      <w:r>
        <w:rPr>
          <w:sz w:val="28"/>
          <w:szCs w:val="28"/>
        </w:rPr>
        <w:tab/>
      </w:r>
    </w:p>
    <w:p w:rsidR="007F0FB2" w:rsidRDefault="007F0FB2" w:rsidP="007F0FB2">
      <w:pPr>
        <w:tabs>
          <w:tab w:val="left" w:pos="3571"/>
        </w:tabs>
        <w:rPr>
          <w:sz w:val="28"/>
          <w:szCs w:val="28"/>
        </w:rPr>
      </w:pPr>
    </w:p>
    <w:p w:rsidR="007F0FB2" w:rsidRDefault="007F0FB2" w:rsidP="007F0FB2">
      <w:pPr>
        <w:tabs>
          <w:tab w:val="left" w:pos="3571"/>
        </w:tabs>
        <w:rPr>
          <w:sz w:val="28"/>
          <w:szCs w:val="28"/>
        </w:rPr>
      </w:pPr>
    </w:p>
    <w:p w:rsidR="007F0FB2" w:rsidRDefault="007F0FB2" w:rsidP="007F0FB2">
      <w:pPr>
        <w:tabs>
          <w:tab w:val="left" w:pos="3571"/>
        </w:tabs>
        <w:rPr>
          <w:sz w:val="28"/>
          <w:szCs w:val="28"/>
        </w:rPr>
      </w:pPr>
    </w:p>
    <w:p w:rsidR="007F0FB2" w:rsidRDefault="007F0FB2" w:rsidP="007F0FB2">
      <w:pPr>
        <w:tabs>
          <w:tab w:val="left" w:pos="3571"/>
        </w:tabs>
        <w:rPr>
          <w:sz w:val="28"/>
          <w:szCs w:val="28"/>
        </w:rPr>
      </w:pPr>
    </w:p>
    <w:p w:rsidR="007F0FB2" w:rsidRDefault="007F0FB2" w:rsidP="007F0FB2">
      <w:pPr>
        <w:tabs>
          <w:tab w:val="left" w:pos="3571"/>
        </w:tabs>
        <w:rPr>
          <w:sz w:val="28"/>
          <w:szCs w:val="28"/>
        </w:rPr>
      </w:pPr>
    </w:p>
    <w:p w:rsidR="007F0FB2" w:rsidRDefault="007F0FB2" w:rsidP="007F0FB2">
      <w:pPr>
        <w:tabs>
          <w:tab w:val="left" w:pos="3571"/>
        </w:tabs>
        <w:rPr>
          <w:sz w:val="28"/>
          <w:szCs w:val="28"/>
        </w:rPr>
      </w:pPr>
    </w:p>
    <w:p w:rsidR="007F0FB2" w:rsidRDefault="007F0FB2" w:rsidP="007F0FB2">
      <w:pPr>
        <w:tabs>
          <w:tab w:val="left" w:pos="3571"/>
        </w:tabs>
        <w:rPr>
          <w:sz w:val="28"/>
          <w:szCs w:val="28"/>
        </w:rPr>
      </w:pPr>
    </w:p>
    <w:p w:rsidR="007F0FB2" w:rsidRDefault="007F0FB2" w:rsidP="007F0FB2">
      <w:pPr>
        <w:tabs>
          <w:tab w:val="left" w:pos="3571"/>
        </w:tabs>
        <w:rPr>
          <w:sz w:val="28"/>
          <w:szCs w:val="28"/>
        </w:rPr>
      </w:pPr>
    </w:p>
    <w:p w:rsidR="007F0FB2" w:rsidRDefault="007F0FB2" w:rsidP="007F0FB2">
      <w:pPr>
        <w:tabs>
          <w:tab w:val="left" w:pos="3571"/>
        </w:tabs>
        <w:rPr>
          <w:sz w:val="28"/>
          <w:szCs w:val="28"/>
        </w:rPr>
      </w:pPr>
    </w:p>
    <w:p w:rsidR="007F0FB2" w:rsidRDefault="007F0FB2" w:rsidP="007F0FB2">
      <w:pPr>
        <w:tabs>
          <w:tab w:val="left" w:pos="3571"/>
        </w:tabs>
        <w:rPr>
          <w:sz w:val="28"/>
          <w:szCs w:val="28"/>
        </w:rPr>
      </w:pPr>
    </w:p>
    <w:p w:rsidR="007F0FB2" w:rsidRDefault="007F0FB2" w:rsidP="007F0FB2">
      <w:pPr>
        <w:tabs>
          <w:tab w:val="left" w:pos="3571"/>
        </w:tabs>
        <w:rPr>
          <w:sz w:val="28"/>
          <w:szCs w:val="28"/>
        </w:rPr>
      </w:pPr>
    </w:p>
    <w:p w:rsidR="007F0FB2" w:rsidRDefault="007F0FB2" w:rsidP="007F0FB2">
      <w:pPr>
        <w:tabs>
          <w:tab w:val="left" w:pos="3571"/>
        </w:tabs>
        <w:rPr>
          <w:sz w:val="28"/>
          <w:szCs w:val="28"/>
        </w:rPr>
      </w:pPr>
    </w:p>
    <w:p w:rsidR="007F0FB2" w:rsidRDefault="007F0FB2" w:rsidP="007F0FB2">
      <w:pPr>
        <w:tabs>
          <w:tab w:val="left" w:pos="3571"/>
        </w:tabs>
        <w:rPr>
          <w:sz w:val="28"/>
          <w:szCs w:val="28"/>
        </w:rPr>
      </w:pPr>
    </w:p>
    <w:p w:rsidR="00044D5B" w:rsidRDefault="00044D5B" w:rsidP="007F0FB2">
      <w:pPr>
        <w:tabs>
          <w:tab w:val="left" w:pos="3571"/>
        </w:tabs>
        <w:rPr>
          <w:sz w:val="28"/>
          <w:szCs w:val="28"/>
        </w:rPr>
      </w:pPr>
    </w:p>
    <w:p w:rsidR="00044D5B" w:rsidRDefault="00044D5B" w:rsidP="007F0FB2">
      <w:pPr>
        <w:tabs>
          <w:tab w:val="left" w:pos="3571"/>
        </w:tabs>
        <w:rPr>
          <w:sz w:val="28"/>
          <w:szCs w:val="28"/>
        </w:rPr>
      </w:pPr>
    </w:p>
    <w:p w:rsidR="00044D5B" w:rsidRDefault="00044D5B" w:rsidP="007F0FB2">
      <w:pPr>
        <w:tabs>
          <w:tab w:val="left" w:pos="3571"/>
        </w:tabs>
        <w:rPr>
          <w:sz w:val="28"/>
          <w:szCs w:val="28"/>
        </w:rPr>
      </w:pPr>
    </w:p>
    <w:p w:rsidR="00044D5B" w:rsidRDefault="00044D5B" w:rsidP="007F0FB2">
      <w:pPr>
        <w:tabs>
          <w:tab w:val="left" w:pos="3571"/>
        </w:tabs>
        <w:rPr>
          <w:sz w:val="28"/>
          <w:szCs w:val="28"/>
        </w:rPr>
      </w:pPr>
    </w:p>
    <w:p w:rsidR="00044D5B" w:rsidRDefault="00044D5B" w:rsidP="007F0FB2">
      <w:pPr>
        <w:tabs>
          <w:tab w:val="left" w:pos="3571"/>
        </w:tabs>
        <w:rPr>
          <w:sz w:val="28"/>
          <w:szCs w:val="28"/>
        </w:rPr>
      </w:pPr>
    </w:p>
    <w:p w:rsidR="00044D5B" w:rsidRDefault="00044D5B" w:rsidP="007F0FB2">
      <w:pPr>
        <w:tabs>
          <w:tab w:val="left" w:pos="3571"/>
        </w:tabs>
        <w:rPr>
          <w:sz w:val="28"/>
          <w:szCs w:val="28"/>
        </w:rPr>
      </w:pPr>
    </w:p>
    <w:p w:rsidR="00044D5B" w:rsidRDefault="00044D5B" w:rsidP="007F0FB2">
      <w:pPr>
        <w:tabs>
          <w:tab w:val="left" w:pos="3571"/>
        </w:tabs>
        <w:rPr>
          <w:sz w:val="28"/>
          <w:szCs w:val="28"/>
        </w:rPr>
      </w:pPr>
    </w:p>
    <w:p w:rsidR="007F0FB2" w:rsidRDefault="007F0FB2" w:rsidP="007F0FB2">
      <w:pPr>
        <w:tabs>
          <w:tab w:val="left" w:pos="3571"/>
        </w:tabs>
        <w:rPr>
          <w:sz w:val="28"/>
          <w:szCs w:val="28"/>
        </w:rPr>
      </w:pPr>
    </w:p>
    <w:p w:rsidR="007F0FB2" w:rsidRPr="007F0FB2" w:rsidRDefault="008A08F2" w:rsidP="007F0FB2">
      <w:pPr>
        <w:tabs>
          <w:tab w:val="left" w:pos="3571"/>
        </w:tabs>
        <w:jc w:val="center"/>
        <w:rPr>
          <w:spacing w:val="-2"/>
          <w:sz w:val="28"/>
          <w:szCs w:val="28"/>
        </w:rPr>
        <w:sectPr w:rsidR="007F0FB2" w:rsidRPr="007F0FB2" w:rsidSect="008F441A">
          <w:headerReference w:type="default" r:id="rId9"/>
          <w:headerReference w:type="first" r:id="rId10"/>
          <w:type w:val="continuous"/>
          <w:pgSz w:w="11909" w:h="16834"/>
          <w:pgMar w:top="851" w:right="571" w:bottom="851" w:left="1134" w:header="720" w:footer="720" w:gutter="0"/>
          <w:pgNumType w:start="0"/>
          <w:cols w:space="60"/>
          <w:noEndnote/>
          <w:titlePg/>
          <w:docGrid w:linePitch="272"/>
        </w:sectPr>
      </w:pPr>
      <w:r w:rsidRPr="00396991">
        <w:rPr>
          <w:spacing w:val="-2"/>
          <w:sz w:val="28"/>
          <w:szCs w:val="28"/>
        </w:rPr>
        <w:t xml:space="preserve">РОСТОВ-НА-ДОНУ </w:t>
      </w:r>
      <w:r w:rsidR="00044D5B">
        <w:rPr>
          <w:spacing w:val="-2"/>
          <w:sz w:val="28"/>
          <w:szCs w:val="28"/>
        </w:rPr>
        <w:t>20</w:t>
      </w:r>
      <w:r w:rsidR="00295652">
        <w:rPr>
          <w:spacing w:val="-2"/>
          <w:sz w:val="28"/>
          <w:szCs w:val="28"/>
        </w:rPr>
        <w:t>20</w:t>
      </w:r>
    </w:p>
    <w:p w:rsidR="00603303" w:rsidRDefault="00603303" w:rsidP="00B2216E">
      <w:pPr>
        <w:shd w:val="clear" w:color="auto" w:fill="FFFFFF"/>
        <w:jc w:val="both"/>
        <w:rPr>
          <w:b/>
          <w:bCs/>
          <w:sz w:val="28"/>
          <w:szCs w:val="28"/>
        </w:rPr>
      </w:pPr>
    </w:p>
    <w:p w:rsidR="00753DD2" w:rsidRPr="00396991" w:rsidRDefault="00753DD2" w:rsidP="00B2216E">
      <w:pPr>
        <w:shd w:val="clear" w:color="auto" w:fill="FFFFFF"/>
        <w:jc w:val="both"/>
        <w:rPr>
          <w:b/>
          <w:bCs/>
          <w:sz w:val="28"/>
          <w:szCs w:val="28"/>
        </w:rPr>
      </w:pPr>
    </w:p>
    <w:p w:rsidR="00E411FA" w:rsidRPr="00F1696E" w:rsidRDefault="00E411FA" w:rsidP="00F1696E">
      <w:pPr>
        <w:pStyle w:val="aa"/>
        <w:numPr>
          <w:ilvl w:val="0"/>
          <w:numId w:val="35"/>
        </w:numPr>
        <w:shd w:val="clear" w:color="auto" w:fill="FFFFFF"/>
        <w:jc w:val="both"/>
        <w:rPr>
          <w:b/>
          <w:bCs/>
          <w:sz w:val="28"/>
          <w:szCs w:val="28"/>
        </w:rPr>
      </w:pPr>
      <w:r w:rsidRPr="00F1696E">
        <w:rPr>
          <w:b/>
          <w:bCs/>
          <w:sz w:val="28"/>
          <w:szCs w:val="28"/>
        </w:rPr>
        <w:t>Общие положения.</w:t>
      </w:r>
    </w:p>
    <w:p w:rsidR="00B2216E" w:rsidRPr="00396991" w:rsidRDefault="00B2216E" w:rsidP="00B2216E">
      <w:pPr>
        <w:shd w:val="clear" w:color="auto" w:fill="FFFFFF"/>
        <w:ind w:left="1430"/>
        <w:jc w:val="both"/>
        <w:rPr>
          <w:sz w:val="28"/>
          <w:szCs w:val="28"/>
        </w:rPr>
      </w:pPr>
    </w:p>
    <w:p w:rsidR="00CC4EA0" w:rsidRPr="00DE206B" w:rsidRDefault="00CC4EA0" w:rsidP="00CC4EA0">
      <w:pPr>
        <w:ind w:firstLine="709"/>
        <w:jc w:val="both"/>
        <w:rPr>
          <w:sz w:val="28"/>
          <w:szCs w:val="28"/>
        </w:rPr>
      </w:pPr>
      <w:r>
        <w:rPr>
          <w:sz w:val="28"/>
          <w:szCs w:val="28"/>
        </w:rPr>
        <w:t>Доклад по результатам</w:t>
      </w:r>
      <w:r w:rsidR="00E411FA" w:rsidRPr="00396991">
        <w:rPr>
          <w:sz w:val="28"/>
          <w:szCs w:val="28"/>
        </w:rPr>
        <w:t xml:space="preserve"> анализа правоприменительной практики </w:t>
      </w:r>
      <w:r>
        <w:rPr>
          <w:sz w:val="28"/>
          <w:szCs w:val="28"/>
        </w:rPr>
        <w:t>подготовлен в целях</w:t>
      </w:r>
      <w:r w:rsidRPr="00DE206B">
        <w:rPr>
          <w:sz w:val="28"/>
          <w:szCs w:val="28"/>
        </w:rPr>
        <w:t xml:space="preserve"> отражен</w:t>
      </w:r>
      <w:r>
        <w:rPr>
          <w:sz w:val="28"/>
          <w:szCs w:val="28"/>
        </w:rPr>
        <w:t>ия</w:t>
      </w:r>
      <w:r w:rsidRPr="00DE206B">
        <w:rPr>
          <w:sz w:val="28"/>
          <w:szCs w:val="28"/>
        </w:rPr>
        <w:t xml:space="preserve"> типовы</w:t>
      </w:r>
      <w:r>
        <w:rPr>
          <w:sz w:val="28"/>
          <w:szCs w:val="28"/>
        </w:rPr>
        <w:t>х</w:t>
      </w:r>
      <w:r w:rsidRPr="00DE206B">
        <w:rPr>
          <w:sz w:val="28"/>
          <w:szCs w:val="28"/>
        </w:rPr>
        <w:t xml:space="preserve"> и массовы</w:t>
      </w:r>
      <w:r>
        <w:rPr>
          <w:sz w:val="28"/>
          <w:szCs w:val="28"/>
        </w:rPr>
        <w:t>х</w:t>
      </w:r>
      <w:r w:rsidRPr="00DE206B">
        <w:rPr>
          <w:sz w:val="28"/>
          <w:szCs w:val="28"/>
        </w:rPr>
        <w:t xml:space="preserve"> нарушени</w:t>
      </w:r>
      <w:r>
        <w:rPr>
          <w:sz w:val="28"/>
          <w:szCs w:val="28"/>
        </w:rPr>
        <w:t>й</w:t>
      </w:r>
      <w:r w:rsidRPr="00DE206B">
        <w:rPr>
          <w:sz w:val="28"/>
          <w:szCs w:val="28"/>
        </w:rPr>
        <w:t xml:space="preserve"> обязательных требований, с разъяснениями о возможных мероприятиях по их устранению, причины возникновения типовых нарушений, а также руководство по соблюдению обязательных требований.</w:t>
      </w:r>
    </w:p>
    <w:p w:rsidR="00E411FA" w:rsidRPr="00396991" w:rsidRDefault="00E411FA" w:rsidP="00CC4EA0">
      <w:pPr>
        <w:shd w:val="clear" w:color="auto" w:fill="FFFFFF"/>
        <w:spacing w:line="370" w:lineRule="exact"/>
        <w:ind w:firstLine="710"/>
        <w:jc w:val="both"/>
        <w:rPr>
          <w:sz w:val="28"/>
          <w:szCs w:val="28"/>
        </w:rPr>
      </w:pPr>
      <w:r w:rsidRPr="00396991">
        <w:rPr>
          <w:sz w:val="28"/>
          <w:szCs w:val="28"/>
        </w:rPr>
        <w:t>Целями анализа правоприменительной практики являются:</w:t>
      </w:r>
    </w:p>
    <w:p w:rsidR="00E411FA" w:rsidRPr="00396991" w:rsidRDefault="00E411FA" w:rsidP="007307AF">
      <w:pPr>
        <w:shd w:val="clear" w:color="auto" w:fill="FFFFFF"/>
        <w:spacing w:line="370" w:lineRule="exact"/>
        <w:ind w:right="5" w:firstLine="710"/>
        <w:jc w:val="both"/>
        <w:rPr>
          <w:sz w:val="28"/>
          <w:szCs w:val="28"/>
        </w:rPr>
      </w:pPr>
      <w:r w:rsidRPr="00396991">
        <w:rPr>
          <w:sz w:val="28"/>
          <w:szCs w:val="28"/>
        </w:rPr>
        <w:t>обеспечение единообразия практики применения органами надзорной деятельности МЧС России федеральных законов и иных нормативных правовых актов Российской Федерации в области пожарной безопасности, обязательность применения которых установлена законодательством Российской Федерации (далее – обязательные требования);</w:t>
      </w:r>
    </w:p>
    <w:p w:rsidR="00E411FA" w:rsidRPr="00396991" w:rsidRDefault="00E411FA" w:rsidP="007307AF">
      <w:pPr>
        <w:shd w:val="clear" w:color="auto" w:fill="FFFFFF"/>
        <w:spacing w:line="370" w:lineRule="exact"/>
        <w:ind w:left="5" w:right="5" w:firstLine="706"/>
        <w:jc w:val="both"/>
        <w:rPr>
          <w:sz w:val="28"/>
          <w:szCs w:val="28"/>
        </w:rPr>
      </w:pPr>
      <w:r w:rsidRPr="00396991">
        <w:rPr>
          <w:sz w:val="28"/>
          <w:szCs w:val="28"/>
        </w:rPr>
        <w:t>обеспечение доступности сведений о правоприменительной практике органов надзорной деятельности МЧС России путем их доведения до сведения органов государственной власти субъектов Российской Федерации, органов местного самоуправления, юридических лиц и индивидуальных предпринимателей (далее – объекты государственного надзора);</w:t>
      </w:r>
    </w:p>
    <w:p w:rsidR="00E411FA" w:rsidRPr="00396991" w:rsidRDefault="00E411FA" w:rsidP="007307AF">
      <w:pPr>
        <w:shd w:val="clear" w:color="auto" w:fill="FFFFFF"/>
        <w:spacing w:line="370" w:lineRule="exact"/>
        <w:ind w:left="5" w:right="5" w:firstLine="706"/>
        <w:jc w:val="both"/>
        <w:rPr>
          <w:sz w:val="28"/>
          <w:szCs w:val="28"/>
        </w:rPr>
      </w:pPr>
      <w:r w:rsidRPr="00396991">
        <w:rPr>
          <w:sz w:val="28"/>
          <w:szCs w:val="28"/>
        </w:rPr>
        <w:t xml:space="preserve">совершенствование нормативных правовых актов для устранения устаревших, дублирующих и избыточных обязательных требований и </w:t>
      </w:r>
      <w:proofErr w:type="spellStart"/>
      <w:r w:rsidRPr="00396991">
        <w:rPr>
          <w:sz w:val="28"/>
          <w:szCs w:val="28"/>
        </w:rPr>
        <w:t>контрольно</w:t>
      </w:r>
      <w:proofErr w:type="spellEnd"/>
      <w:r w:rsidRPr="00396991">
        <w:rPr>
          <w:sz w:val="28"/>
          <w:szCs w:val="28"/>
        </w:rPr>
        <w:t xml:space="preserve"> – надзорных функций;</w:t>
      </w:r>
    </w:p>
    <w:p w:rsidR="00E411FA" w:rsidRPr="00396991" w:rsidRDefault="00E411FA" w:rsidP="007307AF">
      <w:pPr>
        <w:shd w:val="clear" w:color="auto" w:fill="FFFFFF"/>
        <w:spacing w:line="370" w:lineRule="exact"/>
        <w:ind w:right="5" w:firstLine="710"/>
        <w:jc w:val="both"/>
        <w:rPr>
          <w:sz w:val="28"/>
          <w:szCs w:val="28"/>
        </w:rPr>
      </w:pPr>
      <w:r w:rsidRPr="00396991">
        <w:rPr>
          <w:sz w:val="28"/>
          <w:szCs w:val="28"/>
        </w:rPr>
        <w:t xml:space="preserve">повышение результативности и эффективности </w:t>
      </w:r>
      <w:proofErr w:type="spellStart"/>
      <w:r w:rsidRPr="00396991">
        <w:rPr>
          <w:sz w:val="28"/>
          <w:szCs w:val="28"/>
        </w:rPr>
        <w:t>контрольно</w:t>
      </w:r>
      <w:proofErr w:type="spellEnd"/>
      <w:r w:rsidRPr="00396991">
        <w:rPr>
          <w:sz w:val="28"/>
          <w:szCs w:val="28"/>
        </w:rPr>
        <w:t xml:space="preserve"> – надзорной деятельности;</w:t>
      </w:r>
    </w:p>
    <w:p w:rsidR="00E6762A" w:rsidRDefault="00E411FA" w:rsidP="00084F7A">
      <w:pPr>
        <w:shd w:val="clear" w:color="auto" w:fill="FFFFFF"/>
        <w:spacing w:line="370" w:lineRule="exact"/>
        <w:ind w:firstLine="710"/>
        <w:jc w:val="both"/>
        <w:rPr>
          <w:sz w:val="28"/>
          <w:szCs w:val="28"/>
        </w:rPr>
      </w:pPr>
      <w:r w:rsidRPr="00396991">
        <w:rPr>
          <w:sz w:val="28"/>
          <w:szCs w:val="28"/>
        </w:rPr>
        <w:t>выработка путей по минимизации причинения вреда охраняемым законом ценностям при оптимальном использовании материальных, финансовых и кадровых ресурсов органов надзорной деятельности МЧС России, позволяющих соблюдать периодичность плановых и внеплановых проверок объ</w:t>
      </w:r>
      <w:r w:rsidR="00E6762A">
        <w:rPr>
          <w:sz w:val="28"/>
          <w:szCs w:val="28"/>
        </w:rPr>
        <w:t>ектов государственного надзора.</w:t>
      </w:r>
    </w:p>
    <w:p w:rsidR="00E411FA" w:rsidRPr="00396991" w:rsidRDefault="00E411FA" w:rsidP="00E6762A">
      <w:pPr>
        <w:shd w:val="clear" w:color="auto" w:fill="FFFFFF"/>
        <w:spacing w:line="370" w:lineRule="exact"/>
        <w:ind w:firstLine="710"/>
        <w:jc w:val="both"/>
        <w:rPr>
          <w:sz w:val="28"/>
          <w:szCs w:val="28"/>
        </w:rPr>
      </w:pPr>
      <w:r w:rsidRPr="00396991">
        <w:rPr>
          <w:sz w:val="28"/>
          <w:szCs w:val="28"/>
        </w:rPr>
        <w:t>Задачами анализа правоприменительной практики являются:</w:t>
      </w:r>
    </w:p>
    <w:p w:rsidR="00E411FA" w:rsidRPr="00396991" w:rsidRDefault="00E411FA" w:rsidP="007307AF">
      <w:pPr>
        <w:shd w:val="clear" w:color="auto" w:fill="FFFFFF"/>
        <w:spacing w:line="370" w:lineRule="exact"/>
        <w:ind w:left="5" w:firstLine="706"/>
        <w:jc w:val="both"/>
        <w:rPr>
          <w:sz w:val="28"/>
          <w:szCs w:val="28"/>
        </w:rPr>
      </w:pPr>
      <w:r w:rsidRPr="00396991">
        <w:rPr>
          <w:sz w:val="28"/>
          <w:szCs w:val="28"/>
        </w:rPr>
        <w:t>выявление проблемных вопросов применения органами надзорной деятельности МЧС России обязательных требований;</w:t>
      </w:r>
    </w:p>
    <w:p w:rsidR="00E411FA" w:rsidRPr="00396991" w:rsidRDefault="00E411FA" w:rsidP="005957B9">
      <w:pPr>
        <w:shd w:val="clear" w:color="auto" w:fill="FFFFFF"/>
        <w:tabs>
          <w:tab w:val="left" w:pos="2635"/>
          <w:tab w:val="left" w:pos="4925"/>
          <w:tab w:val="left" w:pos="6658"/>
          <w:tab w:val="left" w:pos="8827"/>
        </w:tabs>
        <w:spacing w:line="370" w:lineRule="exact"/>
        <w:ind w:firstLine="709"/>
        <w:jc w:val="both"/>
        <w:rPr>
          <w:sz w:val="28"/>
          <w:szCs w:val="28"/>
        </w:rPr>
      </w:pPr>
      <w:r w:rsidRPr="00396991">
        <w:rPr>
          <w:spacing w:val="-2"/>
          <w:sz w:val="28"/>
          <w:szCs w:val="28"/>
        </w:rPr>
        <w:t>выработка</w:t>
      </w:r>
      <w:r w:rsidR="005957B9">
        <w:rPr>
          <w:sz w:val="28"/>
          <w:szCs w:val="28"/>
        </w:rPr>
        <w:t xml:space="preserve"> </w:t>
      </w:r>
      <w:r w:rsidRPr="00396991">
        <w:rPr>
          <w:spacing w:val="-2"/>
          <w:sz w:val="28"/>
          <w:szCs w:val="28"/>
        </w:rPr>
        <w:t>оптимальных</w:t>
      </w:r>
      <w:r w:rsidR="005957B9">
        <w:rPr>
          <w:sz w:val="28"/>
          <w:szCs w:val="28"/>
        </w:rPr>
        <w:t xml:space="preserve"> </w:t>
      </w:r>
      <w:r w:rsidRPr="00396991">
        <w:rPr>
          <w:spacing w:val="-2"/>
          <w:sz w:val="28"/>
          <w:szCs w:val="28"/>
        </w:rPr>
        <w:t>решений</w:t>
      </w:r>
      <w:r w:rsidR="005957B9">
        <w:rPr>
          <w:sz w:val="28"/>
          <w:szCs w:val="28"/>
        </w:rPr>
        <w:t xml:space="preserve"> </w:t>
      </w:r>
      <w:r w:rsidRPr="00396991">
        <w:rPr>
          <w:spacing w:val="-2"/>
          <w:sz w:val="28"/>
          <w:szCs w:val="28"/>
        </w:rPr>
        <w:t>проблемных</w:t>
      </w:r>
      <w:r w:rsidR="005957B9">
        <w:rPr>
          <w:sz w:val="28"/>
          <w:szCs w:val="28"/>
        </w:rPr>
        <w:t xml:space="preserve"> </w:t>
      </w:r>
      <w:r w:rsidRPr="00396991">
        <w:rPr>
          <w:spacing w:val="-3"/>
          <w:sz w:val="28"/>
          <w:szCs w:val="28"/>
        </w:rPr>
        <w:t>вопросов</w:t>
      </w:r>
      <w:r w:rsidR="005957B9">
        <w:rPr>
          <w:sz w:val="28"/>
          <w:szCs w:val="28"/>
        </w:rPr>
        <w:t xml:space="preserve"> </w:t>
      </w:r>
      <w:r w:rsidRPr="00396991">
        <w:rPr>
          <w:sz w:val="28"/>
          <w:szCs w:val="28"/>
        </w:rPr>
        <w:t>правоприменительной практики с привлечением заинтересованных лиц и их реализация;</w:t>
      </w:r>
    </w:p>
    <w:p w:rsidR="00E411FA" w:rsidRPr="00396991" w:rsidRDefault="00E411FA" w:rsidP="007307AF">
      <w:pPr>
        <w:shd w:val="clear" w:color="auto" w:fill="FFFFFF"/>
        <w:spacing w:line="370" w:lineRule="exact"/>
        <w:ind w:left="5" w:firstLine="706"/>
        <w:jc w:val="both"/>
        <w:rPr>
          <w:sz w:val="28"/>
          <w:szCs w:val="28"/>
        </w:rPr>
      </w:pPr>
      <w:r w:rsidRPr="00396991">
        <w:rPr>
          <w:sz w:val="28"/>
          <w:szCs w:val="28"/>
        </w:rPr>
        <w:t>выявление устаревших, дублирующих и избыточных обязательных требований, подготовка и внесение предложений по их устранению;</w:t>
      </w:r>
    </w:p>
    <w:p w:rsidR="00E411FA" w:rsidRPr="00396991" w:rsidRDefault="00E411FA" w:rsidP="007307AF">
      <w:pPr>
        <w:shd w:val="clear" w:color="auto" w:fill="FFFFFF"/>
        <w:spacing w:line="370" w:lineRule="exact"/>
        <w:ind w:left="5" w:firstLine="706"/>
        <w:jc w:val="both"/>
        <w:rPr>
          <w:sz w:val="28"/>
          <w:szCs w:val="28"/>
        </w:rPr>
      </w:pPr>
      <w:r w:rsidRPr="00396991">
        <w:rPr>
          <w:sz w:val="28"/>
          <w:szCs w:val="28"/>
        </w:rPr>
        <w:t xml:space="preserve">выявление избыточных </w:t>
      </w:r>
      <w:proofErr w:type="spellStart"/>
      <w:r w:rsidRPr="00396991">
        <w:rPr>
          <w:sz w:val="28"/>
          <w:szCs w:val="28"/>
        </w:rPr>
        <w:t>контрольно</w:t>
      </w:r>
      <w:proofErr w:type="spellEnd"/>
      <w:r w:rsidRPr="00396991">
        <w:rPr>
          <w:sz w:val="28"/>
          <w:szCs w:val="28"/>
        </w:rPr>
        <w:t xml:space="preserve"> – надзорных функций, подготовка и внесение предложений по их устранению;</w:t>
      </w:r>
    </w:p>
    <w:p w:rsidR="00E411FA" w:rsidRPr="00396991" w:rsidRDefault="00E411FA" w:rsidP="007307AF">
      <w:pPr>
        <w:shd w:val="clear" w:color="auto" w:fill="FFFFFF"/>
        <w:spacing w:line="370" w:lineRule="exact"/>
        <w:ind w:left="710"/>
        <w:jc w:val="both"/>
        <w:rPr>
          <w:sz w:val="28"/>
          <w:szCs w:val="28"/>
        </w:rPr>
      </w:pPr>
      <w:r w:rsidRPr="00396991">
        <w:rPr>
          <w:sz w:val="28"/>
          <w:szCs w:val="28"/>
        </w:rPr>
        <w:t>подготовка предложений по совершенствованию законодательства;</w:t>
      </w:r>
    </w:p>
    <w:p w:rsidR="00E411FA" w:rsidRPr="00396991" w:rsidRDefault="00E411FA" w:rsidP="007307AF">
      <w:pPr>
        <w:shd w:val="clear" w:color="auto" w:fill="FFFFFF"/>
        <w:spacing w:line="370" w:lineRule="exact"/>
        <w:ind w:left="5" w:firstLine="706"/>
        <w:jc w:val="both"/>
        <w:rPr>
          <w:sz w:val="28"/>
          <w:szCs w:val="28"/>
        </w:rPr>
      </w:pPr>
      <w:r w:rsidRPr="00396991">
        <w:rPr>
          <w:sz w:val="28"/>
          <w:szCs w:val="28"/>
        </w:rPr>
        <w:t xml:space="preserve">выявление типичных нарушений обязательных требований и подготовка </w:t>
      </w:r>
      <w:r w:rsidRPr="00396991">
        <w:rPr>
          <w:sz w:val="28"/>
          <w:szCs w:val="28"/>
        </w:rPr>
        <w:lastRenderedPageBreak/>
        <w:t>предложений по реализации профилактических мероприятий для их предупреждения;</w:t>
      </w:r>
    </w:p>
    <w:p w:rsidR="00846954" w:rsidRPr="00396991" w:rsidRDefault="00846954" w:rsidP="007307AF">
      <w:pPr>
        <w:shd w:val="clear" w:color="auto" w:fill="FFFFFF"/>
        <w:spacing w:line="374" w:lineRule="exact"/>
        <w:ind w:right="5" w:firstLine="706"/>
        <w:jc w:val="both"/>
        <w:rPr>
          <w:b/>
          <w:bCs/>
          <w:sz w:val="28"/>
          <w:szCs w:val="28"/>
        </w:rPr>
      </w:pPr>
    </w:p>
    <w:p w:rsidR="00E411FA" w:rsidRPr="00396991" w:rsidRDefault="00F1696E" w:rsidP="007307AF">
      <w:pPr>
        <w:shd w:val="clear" w:color="auto" w:fill="FFFFFF"/>
        <w:spacing w:line="374" w:lineRule="exact"/>
        <w:ind w:right="5" w:firstLine="706"/>
        <w:jc w:val="both"/>
        <w:rPr>
          <w:sz w:val="28"/>
          <w:szCs w:val="28"/>
        </w:rPr>
      </w:pPr>
      <w:r>
        <w:rPr>
          <w:b/>
          <w:bCs/>
          <w:sz w:val="28"/>
          <w:szCs w:val="28"/>
        </w:rPr>
        <w:t>2</w:t>
      </w:r>
      <w:r w:rsidR="00E411FA" w:rsidRPr="00396991">
        <w:rPr>
          <w:b/>
          <w:bCs/>
          <w:sz w:val="28"/>
          <w:szCs w:val="28"/>
        </w:rPr>
        <w:t xml:space="preserve">. </w:t>
      </w:r>
      <w:r w:rsidR="00F27AC7">
        <w:rPr>
          <w:b/>
          <w:bCs/>
          <w:sz w:val="28"/>
          <w:szCs w:val="28"/>
        </w:rPr>
        <w:t>Федеральный государственный пожарный надзор</w:t>
      </w:r>
    </w:p>
    <w:p w:rsidR="006F7D27" w:rsidRDefault="006F7D27" w:rsidP="006F7D27">
      <w:pPr>
        <w:ind w:firstLine="709"/>
        <w:jc w:val="both"/>
        <w:rPr>
          <w:sz w:val="28"/>
          <w:szCs w:val="28"/>
        </w:rPr>
      </w:pPr>
    </w:p>
    <w:p w:rsidR="00F20187" w:rsidRDefault="006F7D27" w:rsidP="007733E0">
      <w:pPr>
        <w:spacing w:line="276" w:lineRule="auto"/>
        <w:ind w:firstLine="709"/>
        <w:jc w:val="both"/>
        <w:rPr>
          <w:sz w:val="28"/>
          <w:szCs w:val="28"/>
        </w:rPr>
      </w:pPr>
      <w:r w:rsidRPr="0000290C">
        <w:rPr>
          <w:sz w:val="28"/>
          <w:szCs w:val="28"/>
        </w:rPr>
        <w:t xml:space="preserve">В рамках исполнения Постановления Правительства РФ </w:t>
      </w:r>
      <w:r w:rsidR="00603303">
        <w:rPr>
          <w:sz w:val="28"/>
          <w:szCs w:val="28"/>
        </w:rPr>
        <w:t xml:space="preserve">от 17.08.2016 № </w:t>
      </w:r>
      <w:r>
        <w:rPr>
          <w:sz w:val="28"/>
          <w:szCs w:val="28"/>
        </w:rPr>
        <w:t>806 «О применении риск-ориентированного подхода при организации отдельных видов государственного контроля (надзора) и внесении изменений в некоторые акты Правительства РФ» на территории региона проведена классификация всех объе</w:t>
      </w:r>
      <w:r w:rsidR="00F20187">
        <w:rPr>
          <w:sz w:val="28"/>
          <w:szCs w:val="28"/>
        </w:rPr>
        <w:t>ктов защиты по категориям риска (</w:t>
      </w:r>
      <w:r w:rsidR="00F20187" w:rsidRPr="00F20187">
        <w:rPr>
          <w:i/>
          <w:sz w:val="28"/>
          <w:szCs w:val="28"/>
        </w:rPr>
        <w:t>информация размещена</w:t>
      </w:r>
      <w:r w:rsidRPr="00F20187">
        <w:rPr>
          <w:i/>
          <w:sz w:val="28"/>
          <w:szCs w:val="28"/>
        </w:rPr>
        <w:t xml:space="preserve"> на сайте Главного управления МЧС России по Ростовской области</w:t>
      </w:r>
      <w:r w:rsidR="00F20187">
        <w:rPr>
          <w:i/>
          <w:sz w:val="28"/>
          <w:szCs w:val="28"/>
        </w:rPr>
        <w:t>)</w:t>
      </w:r>
      <w:r w:rsidRPr="00F20187">
        <w:rPr>
          <w:i/>
          <w:sz w:val="28"/>
          <w:szCs w:val="28"/>
        </w:rPr>
        <w:t>.</w:t>
      </w:r>
    </w:p>
    <w:p w:rsidR="00F20187" w:rsidRPr="002646EC" w:rsidRDefault="00F20187" w:rsidP="00F20187">
      <w:pPr>
        <w:shd w:val="clear" w:color="auto" w:fill="FFFFFF"/>
        <w:tabs>
          <w:tab w:val="left" w:pos="9360"/>
        </w:tabs>
        <w:ind w:right="-3" w:firstLine="567"/>
        <w:jc w:val="both"/>
        <w:rPr>
          <w:sz w:val="28"/>
          <w:szCs w:val="28"/>
        </w:rPr>
      </w:pPr>
      <w:r w:rsidRPr="00A030EE">
        <w:rPr>
          <w:sz w:val="28"/>
          <w:szCs w:val="28"/>
        </w:rPr>
        <w:t>На территории Р</w:t>
      </w:r>
      <w:r>
        <w:rPr>
          <w:sz w:val="28"/>
          <w:szCs w:val="28"/>
        </w:rPr>
        <w:t xml:space="preserve">остовской области </w:t>
      </w:r>
      <w:r w:rsidRPr="00A030EE">
        <w:rPr>
          <w:sz w:val="28"/>
          <w:szCs w:val="28"/>
        </w:rPr>
        <w:t>зарегист</w:t>
      </w:r>
      <w:r>
        <w:rPr>
          <w:sz w:val="28"/>
          <w:szCs w:val="28"/>
        </w:rPr>
        <w:t xml:space="preserve">рировано </w:t>
      </w:r>
      <w:r w:rsidR="007733E0">
        <w:rPr>
          <w:sz w:val="28"/>
          <w:szCs w:val="28"/>
        </w:rPr>
        <w:t xml:space="preserve">90 147 </w:t>
      </w:r>
      <w:r>
        <w:rPr>
          <w:sz w:val="28"/>
          <w:szCs w:val="28"/>
        </w:rPr>
        <w:t>объектов защиты</w:t>
      </w:r>
      <w:r w:rsidR="00084F7A">
        <w:rPr>
          <w:sz w:val="28"/>
          <w:szCs w:val="28"/>
        </w:rPr>
        <w:t xml:space="preserve">, </w:t>
      </w:r>
      <w:r w:rsidR="00084F7A">
        <w:rPr>
          <w:bCs/>
          <w:iCs/>
          <w:sz w:val="28"/>
          <w:szCs w:val="28"/>
        </w:rPr>
        <w:t>которые</w:t>
      </w:r>
      <w:r>
        <w:rPr>
          <w:bCs/>
          <w:iCs/>
          <w:sz w:val="28"/>
          <w:szCs w:val="28"/>
        </w:rPr>
        <w:t xml:space="preserve"> отнесены к соответствующей категории риска возникновения пожара:</w:t>
      </w:r>
    </w:p>
    <w:p w:rsidR="00F20187" w:rsidRPr="000C30F5" w:rsidRDefault="00F20187" w:rsidP="00F20187">
      <w:pPr>
        <w:ind w:firstLine="709"/>
        <w:jc w:val="both"/>
        <w:rPr>
          <w:color w:val="000000"/>
          <w:sz w:val="28"/>
          <w:szCs w:val="28"/>
        </w:rPr>
      </w:pPr>
      <w:r w:rsidRPr="000C30F5">
        <w:rPr>
          <w:color w:val="000000"/>
          <w:sz w:val="28"/>
          <w:szCs w:val="28"/>
        </w:rPr>
        <w:t>- катег</w:t>
      </w:r>
      <w:r w:rsidR="007733E0">
        <w:rPr>
          <w:color w:val="000000"/>
          <w:sz w:val="28"/>
          <w:szCs w:val="28"/>
        </w:rPr>
        <w:t>ория высокого риска – 3 тыс. 348 объектов</w:t>
      </w:r>
      <w:r w:rsidRPr="000C30F5">
        <w:rPr>
          <w:color w:val="000000"/>
          <w:sz w:val="28"/>
          <w:szCs w:val="28"/>
        </w:rPr>
        <w:t xml:space="preserve">, </w:t>
      </w:r>
      <w:r>
        <w:rPr>
          <w:color w:val="000000"/>
          <w:sz w:val="28"/>
          <w:szCs w:val="28"/>
        </w:rPr>
        <w:t>(</w:t>
      </w:r>
      <w:r w:rsidRPr="00BC43FD">
        <w:rPr>
          <w:i/>
          <w:color w:val="000000"/>
          <w:sz w:val="28"/>
          <w:szCs w:val="28"/>
        </w:rPr>
        <w:t>проверка проводится 1 раз в 3 года</w:t>
      </w:r>
      <w:r>
        <w:rPr>
          <w:i/>
          <w:color w:val="000000"/>
          <w:sz w:val="28"/>
          <w:szCs w:val="28"/>
        </w:rPr>
        <w:t>)</w:t>
      </w:r>
      <w:r w:rsidRPr="000C30F5">
        <w:rPr>
          <w:color w:val="000000"/>
          <w:sz w:val="28"/>
          <w:szCs w:val="28"/>
        </w:rPr>
        <w:t>;</w:t>
      </w:r>
    </w:p>
    <w:p w:rsidR="00F20187" w:rsidRPr="000C30F5" w:rsidRDefault="00F20187" w:rsidP="00F20187">
      <w:pPr>
        <w:ind w:firstLine="709"/>
        <w:jc w:val="both"/>
        <w:rPr>
          <w:color w:val="000000"/>
          <w:sz w:val="28"/>
          <w:szCs w:val="28"/>
        </w:rPr>
      </w:pPr>
      <w:r w:rsidRPr="000C30F5">
        <w:rPr>
          <w:color w:val="000000"/>
          <w:sz w:val="28"/>
          <w:szCs w:val="28"/>
        </w:rPr>
        <w:t xml:space="preserve">- категория </w:t>
      </w:r>
      <w:r w:rsidR="007733E0">
        <w:rPr>
          <w:color w:val="000000"/>
          <w:sz w:val="28"/>
          <w:szCs w:val="28"/>
        </w:rPr>
        <w:t>значительного риска – 4 тыс. 819</w:t>
      </w:r>
      <w:r w:rsidRPr="000C30F5">
        <w:rPr>
          <w:color w:val="000000"/>
          <w:sz w:val="28"/>
          <w:szCs w:val="28"/>
        </w:rPr>
        <w:t xml:space="preserve"> объектов, </w:t>
      </w:r>
      <w:r>
        <w:rPr>
          <w:color w:val="000000"/>
          <w:sz w:val="28"/>
          <w:szCs w:val="28"/>
        </w:rPr>
        <w:t>(</w:t>
      </w:r>
      <w:r w:rsidRPr="00BC43FD">
        <w:rPr>
          <w:i/>
          <w:color w:val="000000"/>
          <w:sz w:val="28"/>
          <w:szCs w:val="28"/>
        </w:rPr>
        <w:t>проверка проводится 1 раз в 4 года</w:t>
      </w:r>
      <w:r>
        <w:rPr>
          <w:i/>
          <w:color w:val="000000"/>
          <w:sz w:val="28"/>
          <w:szCs w:val="28"/>
        </w:rPr>
        <w:t>)</w:t>
      </w:r>
      <w:r w:rsidRPr="000C30F5">
        <w:rPr>
          <w:color w:val="000000"/>
          <w:sz w:val="28"/>
          <w:szCs w:val="28"/>
        </w:rPr>
        <w:t>;</w:t>
      </w:r>
    </w:p>
    <w:p w:rsidR="00F20187" w:rsidRPr="000C30F5" w:rsidRDefault="007733E0" w:rsidP="00F20187">
      <w:pPr>
        <w:ind w:firstLine="709"/>
        <w:jc w:val="both"/>
        <w:rPr>
          <w:color w:val="000000"/>
          <w:sz w:val="28"/>
          <w:szCs w:val="28"/>
        </w:rPr>
      </w:pPr>
      <w:r>
        <w:rPr>
          <w:color w:val="000000"/>
          <w:sz w:val="28"/>
          <w:szCs w:val="28"/>
        </w:rPr>
        <w:t>- категория среднего риска – 6 тыс. 056 объектов</w:t>
      </w:r>
      <w:r w:rsidR="00F20187" w:rsidRPr="000C30F5">
        <w:rPr>
          <w:color w:val="000000"/>
          <w:sz w:val="28"/>
          <w:szCs w:val="28"/>
        </w:rPr>
        <w:t xml:space="preserve">, </w:t>
      </w:r>
      <w:r w:rsidR="00F20187">
        <w:rPr>
          <w:color w:val="000000"/>
          <w:sz w:val="28"/>
          <w:szCs w:val="28"/>
        </w:rPr>
        <w:t>(</w:t>
      </w:r>
      <w:r w:rsidR="00F20187" w:rsidRPr="00BC43FD">
        <w:rPr>
          <w:i/>
          <w:color w:val="000000"/>
          <w:sz w:val="28"/>
          <w:szCs w:val="28"/>
        </w:rPr>
        <w:t>пр</w:t>
      </w:r>
      <w:r w:rsidR="00F20187">
        <w:rPr>
          <w:i/>
          <w:color w:val="000000"/>
          <w:sz w:val="28"/>
          <w:szCs w:val="28"/>
        </w:rPr>
        <w:t>оверка проводится 1 раз в 7 лет)</w:t>
      </w:r>
      <w:r w:rsidR="00F20187" w:rsidRPr="000C30F5">
        <w:rPr>
          <w:color w:val="000000"/>
          <w:sz w:val="28"/>
          <w:szCs w:val="28"/>
        </w:rPr>
        <w:t>;</w:t>
      </w:r>
    </w:p>
    <w:p w:rsidR="00F20187" w:rsidRPr="000C30F5" w:rsidRDefault="00F20187" w:rsidP="00F20187">
      <w:pPr>
        <w:ind w:firstLine="709"/>
        <w:jc w:val="both"/>
        <w:rPr>
          <w:color w:val="000000"/>
          <w:sz w:val="28"/>
          <w:szCs w:val="28"/>
        </w:rPr>
      </w:pPr>
      <w:r w:rsidRPr="000C30F5">
        <w:rPr>
          <w:color w:val="000000"/>
          <w:sz w:val="28"/>
          <w:szCs w:val="28"/>
        </w:rPr>
        <w:t>-</w:t>
      </w:r>
      <w:r w:rsidR="007733E0">
        <w:rPr>
          <w:color w:val="000000"/>
          <w:sz w:val="28"/>
          <w:szCs w:val="28"/>
        </w:rPr>
        <w:t xml:space="preserve"> категория умеренного риска – 22 тыс. 803 </w:t>
      </w:r>
      <w:r w:rsidRPr="000C30F5">
        <w:rPr>
          <w:color w:val="000000"/>
          <w:sz w:val="28"/>
          <w:szCs w:val="28"/>
        </w:rPr>
        <w:t xml:space="preserve">объекта, </w:t>
      </w:r>
      <w:r w:rsidRPr="00BC43FD">
        <w:rPr>
          <w:i/>
          <w:color w:val="000000"/>
          <w:sz w:val="28"/>
          <w:szCs w:val="28"/>
        </w:rPr>
        <w:t>(проверка проводится 1 раз в 10 лет)</w:t>
      </w:r>
      <w:r w:rsidRPr="000C30F5">
        <w:rPr>
          <w:color w:val="000000"/>
          <w:sz w:val="28"/>
          <w:szCs w:val="28"/>
        </w:rPr>
        <w:t>;</w:t>
      </w:r>
    </w:p>
    <w:p w:rsidR="006F7D27" w:rsidRDefault="007733E0" w:rsidP="00084F7A">
      <w:pPr>
        <w:ind w:firstLine="709"/>
        <w:jc w:val="both"/>
        <w:rPr>
          <w:color w:val="000000"/>
          <w:sz w:val="28"/>
          <w:szCs w:val="28"/>
        </w:rPr>
      </w:pPr>
      <w:r>
        <w:rPr>
          <w:color w:val="000000"/>
          <w:sz w:val="28"/>
          <w:szCs w:val="28"/>
        </w:rPr>
        <w:t>- категория низкого риска – 53 тыс. 121 объект</w:t>
      </w:r>
      <w:r w:rsidR="00F20187" w:rsidRPr="000C30F5">
        <w:rPr>
          <w:color w:val="000000"/>
          <w:sz w:val="28"/>
          <w:szCs w:val="28"/>
        </w:rPr>
        <w:t xml:space="preserve">, </w:t>
      </w:r>
      <w:r w:rsidR="00F20187">
        <w:rPr>
          <w:color w:val="000000"/>
          <w:sz w:val="28"/>
          <w:szCs w:val="28"/>
        </w:rPr>
        <w:t>(</w:t>
      </w:r>
      <w:r w:rsidR="00F20187" w:rsidRPr="00BC43FD">
        <w:rPr>
          <w:i/>
          <w:color w:val="000000"/>
          <w:sz w:val="28"/>
          <w:szCs w:val="28"/>
        </w:rPr>
        <w:t>проверки не проводятся</w:t>
      </w:r>
      <w:r w:rsidR="00F20187">
        <w:rPr>
          <w:i/>
          <w:color w:val="000000"/>
          <w:sz w:val="28"/>
          <w:szCs w:val="28"/>
        </w:rPr>
        <w:t>)</w:t>
      </w:r>
      <w:r w:rsidR="00084F7A">
        <w:rPr>
          <w:color w:val="000000"/>
          <w:sz w:val="28"/>
          <w:szCs w:val="28"/>
        </w:rPr>
        <w:t>.</w:t>
      </w:r>
    </w:p>
    <w:p w:rsidR="00084F7A" w:rsidRPr="00084F7A" w:rsidRDefault="007733E0" w:rsidP="00084F7A">
      <w:pPr>
        <w:ind w:firstLine="709"/>
        <w:jc w:val="both"/>
        <w:rPr>
          <w:color w:val="000000"/>
          <w:sz w:val="28"/>
          <w:szCs w:val="28"/>
        </w:rPr>
      </w:pPr>
      <w:r w:rsidRPr="002708BA">
        <w:rPr>
          <w:sz w:val="28"/>
          <w:szCs w:val="28"/>
        </w:rPr>
        <w:t xml:space="preserve">В среднем на 1 государственного инспектора по пожарному надзору приходится </w:t>
      </w:r>
      <w:r>
        <w:rPr>
          <w:b/>
          <w:sz w:val="28"/>
          <w:szCs w:val="28"/>
        </w:rPr>
        <w:t>237</w:t>
      </w:r>
      <w:r>
        <w:rPr>
          <w:sz w:val="28"/>
          <w:szCs w:val="28"/>
        </w:rPr>
        <w:t xml:space="preserve"> объектов надзора.</w:t>
      </w:r>
    </w:p>
    <w:p w:rsidR="007733E0" w:rsidRDefault="007733E0" w:rsidP="006F7D27">
      <w:pPr>
        <w:ind w:firstLine="709"/>
        <w:jc w:val="both"/>
        <w:rPr>
          <w:b/>
          <w:sz w:val="28"/>
          <w:szCs w:val="28"/>
        </w:rPr>
      </w:pPr>
    </w:p>
    <w:p w:rsidR="006F7D27" w:rsidRPr="00C97EDC" w:rsidRDefault="006F7D27" w:rsidP="006F7D27">
      <w:pPr>
        <w:ind w:firstLine="709"/>
        <w:jc w:val="both"/>
        <w:rPr>
          <w:b/>
          <w:sz w:val="28"/>
          <w:szCs w:val="28"/>
        </w:rPr>
      </w:pPr>
      <w:r>
        <w:rPr>
          <w:b/>
          <w:sz w:val="28"/>
          <w:szCs w:val="28"/>
        </w:rPr>
        <w:t>Распределение объектов по категориям рисков</w:t>
      </w:r>
    </w:p>
    <w:p w:rsidR="006F7D27" w:rsidRDefault="003456A6" w:rsidP="00470FB1">
      <w:pPr>
        <w:rPr>
          <w:b/>
          <w:sz w:val="28"/>
          <w:szCs w:val="28"/>
        </w:rPr>
      </w:pPr>
      <w:r>
        <w:rPr>
          <w:noProof/>
        </w:rPr>
        <w:drawing>
          <wp:anchor distT="0" distB="0" distL="114300" distR="114300" simplePos="0" relativeHeight="251683840" behindDoc="0" locked="0" layoutInCell="1" allowOverlap="1">
            <wp:simplePos x="0" y="0"/>
            <wp:positionH relativeFrom="column">
              <wp:posOffset>13335</wp:posOffset>
            </wp:positionH>
            <wp:positionV relativeFrom="paragraph">
              <wp:posOffset>120015</wp:posOffset>
            </wp:positionV>
            <wp:extent cx="6075045" cy="3261360"/>
            <wp:effectExtent l="0" t="0" r="0" b="0"/>
            <wp:wrapSquare wrapText="right"/>
            <wp:docPr id="224" name="Объект 2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470FB1" w:rsidRDefault="00470FB1"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3719A" w:rsidRDefault="0073719A" w:rsidP="0073719A">
      <w:pPr>
        <w:jc w:val="both"/>
        <w:rPr>
          <w:sz w:val="28"/>
          <w:szCs w:val="28"/>
        </w:rPr>
      </w:pPr>
    </w:p>
    <w:p w:rsidR="007733E0" w:rsidRDefault="007733E0" w:rsidP="0073719A">
      <w:pPr>
        <w:jc w:val="both"/>
        <w:rPr>
          <w:sz w:val="28"/>
          <w:szCs w:val="28"/>
        </w:rPr>
      </w:pPr>
    </w:p>
    <w:p w:rsidR="007733E0" w:rsidRDefault="007733E0" w:rsidP="007733E0">
      <w:pPr>
        <w:ind w:firstLine="720"/>
        <w:jc w:val="both"/>
        <w:rPr>
          <w:sz w:val="28"/>
          <w:szCs w:val="28"/>
        </w:rPr>
      </w:pPr>
      <w:r w:rsidRPr="002708BA">
        <w:rPr>
          <w:sz w:val="28"/>
          <w:szCs w:val="28"/>
        </w:rPr>
        <w:t xml:space="preserve">В среднем на 1 государственного инспектора по пожарному надзору приходится </w:t>
      </w:r>
      <w:r>
        <w:rPr>
          <w:b/>
          <w:sz w:val="28"/>
          <w:szCs w:val="28"/>
        </w:rPr>
        <w:t>237</w:t>
      </w:r>
      <w:r>
        <w:rPr>
          <w:sz w:val="28"/>
          <w:szCs w:val="28"/>
        </w:rPr>
        <w:t xml:space="preserve"> объектов надзора.</w:t>
      </w:r>
    </w:p>
    <w:p w:rsidR="004D7C87" w:rsidRDefault="007733E0" w:rsidP="007733E0">
      <w:pPr>
        <w:jc w:val="both"/>
        <w:rPr>
          <w:sz w:val="28"/>
          <w:szCs w:val="28"/>
        </w:rPr>
      </w:pPr>
      <w:r w:rsidRPr="00BF2B59">
        <w:rPr>
          <w:noProof/>
        </w:rPr>
        <w:lastRenderedPageBreak/>
        <w:drawing>
          <wp:inline distT="0" distB="0" distL="0" distR="0" wp14:anchorId="4E3E24B7" wp14:editId="411366F1">
            <wp:extent cx="6480810" cy="7198828"/>
            <wp:effectExtent l="0" t="0" r="15240" b="2540"/>
            <wp:docPr id="96" name="Объект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733E0" w:rsidRDefault="007733E0" w:rsidP="00F71896">
      <w:pPr>
        <w:widowControl/>
        <w:autoSpaceDE/>
        <w:autoSpaceDN/>
        <w:adjustRightInd/>
        <w:ind w:firstLine="720"/>
        <w:jc w:val="both"/>
        <w:rPr>
          <w:sz w:val="28"/>
          <w:szCs w:val="28"/>
        </w:rPr>
      </w:pPr>
    </w:p>
    <w:p w:rsidR="007733E0" w:rsidRDefault="002C4800" w:rsidP="002C4800">
      <w:pPr>
        <w:pStyle w:val="aa"/>
        <w:widowControl/>
        <w:numPr>
          <w:ilvl w:val="0"/>
          <w:numId w:val="36"/>
        </w:numPr>
        <w:autoSpaceDE/>
        <w:autoSpaceDN/>
        <w:adjustRightInd/>
        <w:jc w:val="center"/>
        <w:rPr>
          <w:b/>
          <w:sz w:val="28"/>
          <w:szCs w:val="28"/>
        </w:rPr>
      </w:pPr>
      <w:r w:rsidRPr="002C4800">
        <w:rPr>
          <w:b/>
          <w:sz w:val="28"/>
          <w:szCs w:val="28"/>
        </w:rPr>
        <w:t xml:space="preserve">Обстановка с пожарами </w:t>
      </w:r>
    </w:p>
    <w:p w:rsidR="002C4800" w:rsidRPr="002C4800" w:rsidRDefault="002C4800" w:rsidP="002C4800">
      <w:pPr>
        <w:pStyle w:val="aa"/>
        <w:widowControl/>
        <w:autoSpaceDE/>
        <w:autoSpaceDN/>
        <w:adjustRightInd/>
        <w:ind w:left="1070"/>
        <w:rPr>
          <w:b/>
          <w:sz w:val="28"/>
          <w:szCs w:val="28"/>
        </w:rPr>
      </w:pPr>
    </w:p>
    <w:p w:rsidR="005B6DF4" w:rsidRPr="00263879" w:rsidRDefault="005B6DF4" w:rsidP="005B6DF4">
      <w:pPr>
        <w:ind w:firstLine="708"/>
        <w:jc w:val="both"/>
        <w:rPr>
          <w:bCs/>
          <w:sz w:val="28"/>
          <w:szCs w:val="28"/>
        </w:rPr>
      </w:pPr>
      <w:bookmarkStart w:id="0" w:name="_Toc4412707"/>
      <w:bookmarkStart w:id="1" w:name="_Toc4412708"/>
      <w:r w:rsidRPr="00263879">
        <w:rPr>
          <w:bCs/>
          <w:sz w:val="28"/>
          <w:szCs w:val="28"/>
        </w:rPr>
        <w:t>За 1-е полугодие 2020 года обстановка с пожарами в Ростовской области по сравнению с аналогичным периодом прошлого года (далее по тексту - АППГ) характеризовалась следующими основными показателями:</w:t>
      </w:r>
    </w:p>
    <w:p w:rsidR="005B6DF4" w:rsidRPr="00263879" w:rsidRDefault="005B6DF4" w:rsidP="005B6DF4">
      <w:pPr>
        <w:ind w:left="708"/>
        <w:jc w:val="both"/>
        <w:rPr>
          <w:bCs/>
          <w:sz w:val="28"/>
          <w:szCs w:val="28"/>
        </w:rPr>
      </w:pPr>
      <w:r w:rsidRPr="00263879">
        <w:rPr>
          <w:bCs/>
          <w:sz w:val="28"/>
          <w:szCs w:val="28"/>
        </w:rPr>
        <w:t>зарегистрировано 5109 пожаров (АППГ – 4045 (+26,3%);</w:t>
      </w:r>
    </w:p>
    <w:p w:rsidR="005B6DF4" w:rsidRPr="00263879" w:rsidRDefault="005B6DF4" w:rsidP="005B6DF4">
      <w:pPr>
        <w:ind w:firstLine="708"/>
        <w:jc w:val="both"/>
        <w:rPr>
          <w:bCs/>
          <w:sz w:val="28"/>
          <w:szCs w:val="28"/>
        </w:rPr>
      </w:pPr>
      <w:r w:rsidRPr="00263879">
        <w:rPr>
          <w:bCs/>
          <w:sz w:val="28"/>
          <w:szCs w:val="28"/>
        </w:rPr>
        <w:t>при пожарах погибли 108 человек (АППГ – 98 (+10,2%), в том числе 3 детей (АППГ – 2 (+50,0%);</w:t>
      </w:r>
    </w:p>
    <w:p w:rsidR="005B6DF4" w:rsidRPr="00263879" w:rsidRDefault="005B6DF4" w:rsidP="005B6DF4">
      <w:pPr>
        <w:ind w:firstLine="708"/>
        <w:jc w:val="both"/>
        <w:rPr>
          <w:bCs/>
          <w:sz w:val="28"/>
          <w:szCs w:val="28"/>
        </w:rPr>
      </w:pPr>
      <w:r w:rsidRPr="00263879">
        <w:rPr>
          <w:bCs/>
          <w:sz w:val="28"/>
          <w:szCs w:val="28"/>
        </w:rPr>
        <w:t>при пожарах получили травмы 130 человек (АППГ – 116 (+12,1%);</w:t>
      </w:r>
    </w:p>
    <w:p w:rsidR="005B6DF4" w:rsidRPr="00263879" w:rsidRDefault="005B6DF4" w:rsidP="005B6DF4">
      <w:pPr>
        <w:ind w:firstLine="709"/>
        <w:jc w:val="both"/>
        <w:rPr>
          <w:bCs/>
          <w:sz w:val="28"/>
          <w:szCs w:val="28"/>
        </w:rPr>
      </w:pPr>
      <w:r w:rsidRPr="00263879">
        <w:rPr>
          <w:bCs/>
          <w:sz w:val="28"/>
          <w:szCs w:val="28"/>
        </w:rPr>
        <w:t xml:space="preserve">прямой материальный ущерб причинен в размере 209 млн. 320 тыс. руб. (АППГ </w:t>
      </w:r>
      <w:r w:rsidRPr="00263879">
        <w:rPr>
          <w:bCs/>
          <w:sz w:val="28"/>
          <w:szCs w:val="28"/>
        </w:rPr>
        <w:lastRenderedPageBreak/>
        <w:t>– 362 млн. 171 тыс. руб. (-42,2%).</w:t>
      </w:r>
    </w:p>
    <w:p w:rsidR="005B6DF4" w:rsidRPr="00263879" w:rsidRDefault="005B6DF4" w:rsidP="005B6DF4">
      <w:pPr>
        <w:ind w:firstLine="567"/>
        <w:jc w:val="both"/>
        <w:rPr>
          <w:bCs/>
          <w:sz w:val="28"/>
          <w:szCs w:val="28"/>
        </w:rPr>
      </w:pPr>
      <w:r w:rsidRPr="00263879">
        <w:rPr>
          <w:bCs/>
          <w:sz w:val="28"/>
          <w:szCs w:val="28"/>
        </w:rPr>
        <w:t>Подразделениями ФПС на пожарах спасены 1511 человек и материальных ценностей на сумму 884 млн. 863 тыс. рублей.</w:t>
      </w:r>
    </w:p>
    <w:p w:rsidR="005B6DF4" w:rsidRPr="00263879" w:rsidRDefault="005B6DF4" w:rsidP="005B6DF4">
      <w:pPr>
        <w:ind w:firstLine="567"/>
        <w:jc w:val="both"/>
        <w:rPr>
          <w:bCs/>
          <w:sz w:val="28"/>
          <w:szCs w:val="28"/>
        </w:rPr>
      </w:pPr>
    </w:p>
    <w:p w:rsidR="005B6DF4" w:rsidRPr="00263879" w:rsidRDefault="005B6DF4" w:rsidP="005B6DF4">
      <w:pPr>
        <w:jc w:val="center"/>
        <w:rPr>
          <w:b/>
          <w:sz w:val="28"/>
          <w:szCs w:val="28"/>
        </w:rPr>
      </w:pPr>
      <w:r w:rsidRPr="00263879">
        <w:rPr>
          <w:b/>
          <w:sz w:val="28"/>
          <w:szCs w:val="28"/>
        </w:rPr>
        <w:t>Количество пожаров и их последствий в Ростовской области</w:t>
      </w:r>
    </w:p>
    <w:p w:rsidR="005B6DF4" w:rsidRPr="00263879" w:rsidRDefault="005B6DF4" w:rsidP="005B6DF4">
      <w:pPr>
        <w:ind w:firstLine="720"/>
        <w:jc w:val="both"/>
        <w:rPr>
          <w:sz w:val="16"/>
          <w:szCs w:val="16"/>
        </w:rPr>
      </w:pPr>
    </w:p>
    <w:p w:rsidR="005B6DF4" w:rsidRPr="00263879" w:rsidRDefault="005B6DF4" w:rsidP="005B6DF4">
      <w:pPr>
        <w:rPr>
          <w:b/>
          <w:sz w:val="16"/>
          <w:szCs w:val="16"/>
        </w:rPr>
      </w:pPr>
    </w:p>
    <w:p w:rsidR="005B6DF4" w:rsidRPr="00263879" w:rsidRDefault="005B6DF4" w:rsidP="005B6DF4">
      <w:pPr>
        <w:jc w:val="center"/>
        <w:rPr>
          <w:b/>
          <w:sz w:val="28"/>
          <w:szCs w:val="28"/>
        </w:rPr>
      </w:pPr>
      <w:r w:rsidRPr="00263879">
        <w:rPr>
          <w:b/>
          <w:sz w:val="28"/>
          <w:szCs w:val="28"/>
        </w:rPr>
        <w:t>Распределение количества пожаров в Ростовской области по месяцам</w:t>
      </w:r>
    </w:p>
    <w:p w:rsidR="005B6DF4" w:rsidRPr="00263879" w:rsidRDefault="005B6DF4" w:rsidP="005B6DF4">
      <w:pPr>
        <w:jc w:val="center"/>
        <w:rPr>
          <w:b/>
          <w:sz w:val="28"/>
          <w:szCs w:val="28"/>
        </w:rPr>
      </w:pPr>
    </w:p>
    <w:p w:rsidR="005B6DF4" w:rsidRPr="00263879" w:rsidRDefault="005B6DF4" w:rsidP="005B6DF4">
      <w:pPr>
        <w:jc w:val="center"/>
        <w:rPr>
          <w:sz w:val="28"/>
          <w:szCs w:val="28"/>
        </w:rPr>
      </w:pPr>
      <w:r w:rsidRPr="00263879">
        <w:rPr>
          <w:noProof/>
        </w:rPr>
        <mc:AlternateContent>
          <mc:Choice Requires="wps">
            <w:drawing>
              <wp:anchor distT="0" distB="0" distL="114300" distR="114300" simplePos="0" relativeHeight="251695104" behindDoc="0" locked="0" layoutInCell="1" allowOverlap="1" wp14:anchorId="54B132B0" wp14:editId="2CF27529">
                <wp:simplePos x="0" y="0"/>
                <wp:positionH relativeFrom="column">
                  <wp:posOffset>1348740</wp:posOffset>
                </wp:positionH>
                <wp:positionV relativeFrom="paragraph">
                  <wp:posOffset>3079115</wp:posOffset>
                </wp:positionV>
                <wp:extent cx="587375" cy="261620"/>
                <wp:effectExtent l="0" t="0" r="3175" b="5080"/>
                <wp:wrapNone/>
                <wp:docPr id="754" name="Скругленный прямоугольник 7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375" cy="26162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B6DF4" w:rsidRPr="00C10735" w:rsidRDefault="005B6DF4" w:rsidP="005B6DF4">
                            <w:pPr>
                              <w:rPr>
                                <w:sz w:val="16"/>
                                <w:szCs w:val="16"/>
                              </w:rPr>
                            </w:pPr>
                            <w:r>
                              <w:rPr>
                                <w:sz w:val="16"/>
                                <w:szCs w:val="16"/>
                              </w:rPr>
                              <w:t>+188,5</w:t>
                            </w:r>
                            <w:r w:rsidRPr="00C10735">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4B132B0" id="Скругленный прямоугольник 754" o:spid="_x0000_s1026" style="position:absolute;left:0;text-align:left;margin-left:106.2pt;margin-top:242.45pt;width:46.25pt;height:20.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9OJzQIAAFUFAAAOAAAAZHJzL2Uyb0RvYy54bWysVNFu0zAUfUfiHyy/d0lKmjbR0mlsFCEN&#10;mBh8gBs7jSGxg+02HQgJiUeQ+Aa+ASHBxsYvpH/EtZtuHfCAEHlwbF/f63vOPb67e8uqRAumNJci&#10;xcGOjxETmaRczFL87OmkN8JIGyIoKaVgKT5lGu+Nb9/abeqE9WUhS8oUgiBCJ02d4sKYOvE8nRWs&#10;InpH1kyAMZeqIgaWauZRRRqIXpVe3/cjr5GK1kpmTGvYPVwb8djFz3OWmcd5rplBZYohN+NG5cap&#10;Hb3xLklmitQFz7o0yD9kUREu4NKrUIfEEDRX/LdQFc+U1DI3O5msPJnnPGMOA6AJ/F/QnBSkZg4L&#10;kKPrK5r0/wubPVocK8RpioeDECNBKihS+6k9W71dvWs/t+ftl/aivVi9b7+h9gdsfmy/t5fOdNme&#10;rz6A8Wt7hqwzUNnUOoGIJ/WxsmTo+khmLzQS8qAgYsb2lZJNwQgFAIE9791wsAsNrmjaPJQU8iBz&#10;Ix2ry1xVNiDwhZaueKdXxWNLgzLYHIyGd4YDjDIw9aMg6rvieiTZONdKm/tMVshOUqzkXNAnIBB3&#10;A1kcaeMKSDsSCH2OUV6VIIcFKVEQRdHQ5UyS7jDE3sR0aGXJ6YSXpVuo2fSgVAhcUzxxX+est4+V&#10;wh4W0rpZPkiy3gFQXT4WnhPS6zjoh/7dftybRKNhL5yEg1489Ec9P4jvxpEfxuHh5I0FE4RJwSll&#10;4ogLthF1EP6daLrntZajkzVqUhwP+gPH043s9TZI331/AumYdg/N1v6eoG5uCC/Xc+9mxo4GgL35&#10;OyKcUqw41iIzy+kSoljFTCU9Bc0oCTWFFw69CCaFVK8wauBdp1i/nBPFMCofCNBdHIShbQRuEQ6G&#10;IBOkti3TbQsRGYRKscFoPT0w6+YxrxWfFXBT4GgRch+0mnNji3idVbeAt+vAdH3GNofttTt13Q3H&#10;PwEAAP//AwBQSwMEFAAGAAgAAAAhALBUqfXeAAAACwEAAA8AAABkcnMvZG93bnJldi54bWxMj01P&#10;hDAQhu8m/odmTLy55cvNLsuwMSYm3gyo9wIjkKUtabtQ/r3dk95mMk/eed7i7OXEFjJ21Aoh3kXA&#10;SLW6G1WP8PX59nQAZp1QnZi0IoSNLJzL+7tC5J1eVUVL7XoWQpTNBcLg3JxzbtuBpLA7PZMKtx9t&#10;pHBhNT3vjFhDuJx4EkV7LsWowodBzPQ6UHuprxLhWy/r0af6fas/mq0yqa/axiM+PviXEzBH3v3B&#10;cNMP6lAGp0ZfVWfZhJDESRZQhOyQHYEFIo1uQ4PwnOxj4GXB/3cofwEAAP//AwBQSwECLQAUAAYA&#10;CAAAACEAtoM4kv4AAADhAQAAEwAAAAAAAAAAAAAAAAAAAAAAW0NvbnRlbnRfVHlwZXNdLnhtbFBL&#10;AQItABQABgAIAAAAIQA4/SH/1gAAAJQBAAALAAAAAAAAAAAAAAAAAC8BAABfcmVscy8ucmVsc1BL&#10;AQItABQABgAIAAAAIQCzV9OJzQIAAFUFAAAOAAAAAAAAAAAAAAAAAC4CAABkcnMvZTJvRG9jLnht&#10;bFBLAQItABQABgAIAAAAIQCwVKn13gAAAAsBAAAPAAAAAAAAAAAAAAAAACcFAABkcnMvZG93bnJl&#10;di54bWxQSwUGAAAAAAQABADzAAAAMgYAAAAA&#10;" stroked="f">
                <v:textbox>
                  <w:txbxContent>
                    <w:p w:rsidR="005B6DF4" w:rsidRPr="00C10735" w:rsidRDefault="005B6DF4" w:rsidP="005B6DF4">
                      <w:pPr>
                        <w:rPr>
                          <w:sz w:val="16"/>
                          <w:szCs w:val="16"/>
                        </w:rPr>
                      </w:pPr>
                      <w:r>
                        <w:rPr>
                          <w:sz w:val="16"/>
                          <w:szCs w:val="16"/>
                        </w:rPr>
                        <w:t>+188,5</w:t>
                      </w:r>
                      <w:r w:rsidRPr="00C10735">
                        <w:rPr>
                          <w:sz w:val="16"/>
                          <w:szCs w:val="16"/>
                        </w:rPr>
                        <w:t>%</w:t>
                      </w:r>
                    </w:p>
                  </w:txbxContent>
                </v:textbox>
              </v:roundrect>
            </w:pict>
          </mc:Fallback>
        </mc:AlternateContent>
      </w:r>
      <w:r w:rsidRPr="00263879">
        <w:rPr>
          <w:noProof/>
        </w:rPr>
        <mc:AlternateContent>
          <mc:Choice Requires="wps">
            <w:drawing>
              <wp:anchor distT="0" distB="0" distL="114300" distR="114300" simplePos="0" relativeHeight="251707392" behindDoc="0" locked="0" layoutInCell="1" allowOverlap="1" wp14:anchorId="6C857CF5" wp14:editId="5817C5C1">
                <wp:simplePos x="0" y="0"/>
                <wp:positionH relativeFrom="column">
                  <wp:posOffset>3052445</wp:posOffset>
                </wp:positionH>
                <wp:positionV relativeFrom="paragraph">
                  <wp:posOffset>2096770</wp:posOffset>
                </wp:positionV>
                <wp:extent cx="228600" cy="232410"/>
                <wp:effectExtent l="0" t="0" r="38100" b="34290"/>
                <wp:wrapNone/>
                <wp:docPr id="64" name="Выгнутая вверх стрелка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2410"/>
                        </a:xfrm>
                        <a:prstGeom prst="curvedDownArrow">
                          <a:avLst>
                            <a:gd name="adj1" fmla="val 20000"/>
                            <a:gd name="adj2" fmla="val 40000"/>
                            <a:gd name="adj3" fmla="val 33889"/>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DC90CB"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Выгнутая вверх стрелка 64" o:spid="_x0000_s1026" type="#_x0000_t105" style="position:absolute;margin-left:240.35pt;margin-top:165.1pt;width:18pt;height:18.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Z/JhQIAAN4EAAAOAAAAZHJzL2Uyb0RvYy54bWysVFFv0zAQfkfiP1h+Z2nSbnTR0mnqGEIa&#10;MGnwA1zbaQyObWy36XjahnjiAYlfMoH2AuI/JP+Ii9OVFPaEaKXIlzt/9919dzk4XJUSLbl1QqsM&#10;xzsDjLiimgk1z/DrVyePxhg5TxQjUiue4Qvu8OHk4YODyqQ80YWWjFsEIMqllclw4b1Jo8jRgpfE&#10;7WjDFThzbUviwbTziFlSAXopo2Qw2IsqbZmxmnLn4O1x58STgJ/nnPqXee64RzLDwM2Hpw3PWfuM&#10;JgcknVtiCkHXNMg/sCiJUJB0A3VMPEELK/6CKgW12unc71BdRjrPBeWhBqgmHvxRzXlBDA+1QHOc&#10;2bTJ/T9Y+mJ5ZpFgGd4bYaRICRrVX5pP9bf6Z/Ohua5vms+o/gr/2+ay+Yiaq+a6uaxv6x/19/oG&#10;wSXoYGVcCkDn5sy2PXDmVNO3Dik9LYia8yNrdVVwwoB33MZHWxdaw8FVNKueawb5ycLr0MxVbssW&#10;ENqEVkGzi41mfOURhZdJMt4bgLIUXMkwGcVB04ikd5eNdf4p1yVqDxmmC7vk7FhXKtAKecjy1Pmg&#10;Hlu3gLA3MUZ5KWEYlkQiGDVI0g1LLybpx4zujxn2Y4bD8Xg/tICk66xA9Y5iaJ6Wgp0IKYNh57Op&#10;tAgoZPgEfh0JuOL6YVKhCgQc7g5COVs+14doGd4PUQoPeyhFmeHxJoikrWpPFAuFeyJkd4b8Uq1l&#10;bJXrJmCm2QWoaHW3ZPBRgEOh7XuMKliwDLt3C2I5RvKZgknYj0ejdiODMdp9nIBh+55Z30MUBagM&#10;e4y649R3W7wwVswLyBSH2pU+gunJhb8bs47VmiwsEZy2trRvh6jfn6XJLwAAAP//AwBQSwMEFAAG&#10;AAgAAAAhAMBPnbffAAAACwEAAA8AAABkcnMvZG93bnJldi54bWxMj01PwzAMhu9I/IfISFwQS/bV&#10;VaXphJCmCXGBDu5eE5qKxqmabCv/HnOCo18/ev243E6+F2c7xi6QhvlMgbDUBNNRq+H9sLvPQcSE&#10;ZLAPZDV82wjb6vqqxMKEC73Zc51awSUUC9TgUhoKKWPjrMc4C4Ml3n2G0WPicWylGfHC5b6XC6Uy&#10;6bEjvuBwsE/ONl/1yWvI49q9bPZIrxgOq3r/vKvvwofWtzfT4wOIZKf0B8OvPqtDxU7HcCITRa9h&#10;lasNoxqWS7UAwcR6nnFy5CTLcpBVKf//UP0AAAD//wMAUEsBAi0AFAAGAAgAAAAhALaDOJL+AAAA&#10;4QEAABMAAAAAAAAAAAAAAAAAAAAAAFtDb250ZW50X1R5cGVzXS54bWxQSwECLQAUAAYACAAAACEA&#10;OP0h/9YAAACUAQAACwAAAAAAAAAAAAAAAAAvAQAAX3JlbHMvLnJlbHNQSwECLQAUAAYACAAAACEA&#10;46GfyYUCAADeBAAADgAAAAAAAAAAAAAAAAAuAgAAZHJzL2Uyb0RvYy54bWxQSwECLQAUAAYACAAA&#10;ACEAwE+dt98AAAALAQAADwAAAAAAAAAAAAAAAADfBAAAZHJzL2Rvd25yZXYueG1sUEsFBgAAAAAE&#10;AAQA8wAAAOsFAAAAAA==&#10;" fillcolor="yellow" strokeweight=".5pt"/>
            </w:pict>
          </mc:Fallback>
        </mc:AlternateContent>
      </w:r>
      <w:r w:rsidRPr="00263879">
        <w:rPr>
          <w:noProof/>
        </w:rPr>
        <mc:AlternateContent>
          <mc:Choice Requires="wps">
            <w:drawing>
              <wp:anchor distT="0" distB="0" distL="114300" distR="114300" simplePos="0" relativeHeight="251703296" behindDoc="0" locked="0" layoutInCell="1" allowOverlap="1" wp14:anchorId="230A559B" wp14:editId="5E82E2A4">
                <wp:simplePos x="0" y="0"/>
                <wp:positionH relativeFrom="column">
                  <wp:posOffset>2505075</wp:posOffset>
                </wp:positionH>
                <wp:positionV relativeFrom="paragraph">
                  <wp:posOffset>2072640</wp:posOffset>
                </wp:positionV>
                <wp:extent cx="228600" cy="161290"/>
                <wp:effectExtent l="0" t="0" r="38100" b="29210"/>
                <wp:wrapNone/>
                <wp:docPr id="753" name="Выгнутая вверх стрелка 7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1290"/>
                        </a:xfrm>
                        <a:prstGeom prst="curvedDownArrow">
                          <a:avLst>
                            <a:gd name="adj1" fmla="val 28346"/>
                            <a:gd name="adj2" fmla="val 56693"/>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21C66" id="Выгнутая вверх стрелка 753" o:spid="_x0000_s1026" type="#_x0000_t105" style="position:absolute;margin-left:197.25pt;margin-top:163.2pt;width:18pt;height:1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GnOkAIAAOAEAAAOAAAAZHJzL2Uyb0RvYy54bWysVM1u1DAQviPxDpbvND/7023UbFW1FCEV&#10;qFR4AK/tbAyOHWzvZsupFHHigMSTVKBeQLxD8kZMnHSbAieEI0WezPjzN9/MZP9gU0i05sYKrVIc&#10;7YQYcUU1E2qZ4lcvTx7NMLKOKEakVjzFF9zig/nDB/tVmfBY51oybhCAKJtUZYpz58okCCzNeUHs&#10;ji65AmemTUEcmGYZMEMqQC9kEIfhNKi0YaXRlFsLX487J557/Czj1L3IMssdkikGbs6/jX8v2ncw&#10;3yfJ0pAyF7SnQf6BRUGEgku3UMfEEbQy4g+oQlCjrc7cDtVFoLNMUO5zgGyi8LdsznNScp8LiGPL&#10;rUz2/8HS5+szgwRL8e5khJEiBRSp/tJ8qr/VP5sPzVV93XxG9Vd4bprL5iNq3jdXzWV9U/+ov9fX&#10;qD0FGlalTQDqvDwzrQq2PNX0jUVKH+VELfmhMbrKOWHAPGrjg3sHWsPCUbSonmkGBMjKaS/nJjNF&#10;CwhCoY2v2sW2anzjEIWPcTybhlBbCq5oGsV7vqoBSW4Pl8a6J1wXqN2kmK7MmrNjXSlPy99D1qfW&#10;+fqxXgPCXkcYZYWEdlgTieLZaDzt22UQEw9jJtPpnpcD+mAQA7re4Yza5SUgSX8rUL2l6MXTUrAT&#10;IaU3zHJxJA0CCik+gQWZtvqBxsMwqVCV4uloEvp07vnsECL0628QhXAwiVIUKZ5tg0jSVu2xYn5O&#10;HBGy28P9UvVlbCvXdcBCswuootHdmMFvATa5Nu8wqmDEUmzfrojhGMmnCjphLxqP25n0xniyG4Nh&#10;hp7F0EMUBagUO4y67ZHr5nhVGrHM4abI5670IXRPJtxtm3WserIwRl69fuTbOR3aPuruxzT/BQAA&#10;//8DAFBLAwQUAAYACAAAACEAoSutDuAAAAALAQAADwAAAGRycy9kb3ducmV2LnhtbEyPQU/DMAyF&#10;70j8h8hIXNCWbmtHKU0nhDRNiAt04+41oalonKrJtvLvMSe42e89PX8uN5PrxdmMofOkYDFPQBhq&#10;vO6oVXDYb2c5iBCRNPaejIJvE2BTXV+VWGh/oXdzrmMruIRCgQpsjEMhZWiscRjmfjDE3qcfHUZe&#10;x1bqES9c7nq5TJK1dNgRX7A4mGdrmq/65BTkIbOv9zukN/T7tN69bOs7/6HU7c309Agimin+heEX&#10;n9GhYqajP5EOolewekgzjvKwXKcgOJGuElaOrGSLHGRVyv8/VD8AAAD//wMAUEsBAi0AFAAGAAgA&#10;AAAhALaDOJL+AAAA4QEAABMAAAAAAAAAAAAAAAAAAAAAAFtDb250ZW50X1R5cGVzXS54bWxQSwEC&#10;LQAUAAYACAAAACEAOP0h/9YAAACUAQAACwAAAAAAAAAAAAAAAAAvAQAAX3JlbHMvLnJlbHNQSwEC&#10;LQAUAAYACAAAACEAhHBpzpACAADgBAAADgAAAAAAAAAAAAAAAAAuAgAAZHJzL2Uyb0RvYy54bWxQ&#10;SwECLQAUAAYACAAAACEAoSutDuAAAAALAQAADwAAAAAAAAAAAAAAAADqBAAAZHJzL2Rvd25yZXYu&#10;eG1sUEsFBgAAAAAEAAQA8wAAAPcFAAAAAA==&#10;" fillcolor="yellow" strokeweight=".5pt"/>
            </w:pict>
          </mc:Fallback>
        </mc:AlternateContent>
      </w:r>
      <w:r w:rsidRPr="00263879">
        <w:rPr>
          <w:noProof/>
        </w:rPr>
        <mc:AlternateContent>
          <mc:Choice Requires="wps">
            <w:drawing>
              <wp:anchor distT="0" distB="0" distL="114300" distR="114300" simplePos="0" relativeHeight="251708416" behindDoc="0" locked="0" layoutInCell="1" allowOverlap="1" wp14:anchorId="5E3D846B" wp14:editId="790DEAB6">
                <wp:simplePos x="0" y="0"/>
                <wp:positionH relativeFrom="column">
                  <wp:posOffset>2025015</wp:posOffset>
                </wp:positionH>
                <wp:positionV relativeFrom="paragraph">
                  <wp:posOffset>1101725</wp:posOffset>
                </wp:positionV>
                <wp:extent cx="236220" cy="164465"/>
                <wp:effectExtent l="0" t="19050" r="30480" b="26035"/>
                <wp:wrapNone/>
                <wp:docPr id="70" name="Выгнутая вверх стрелка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36220" cy="164465"/>
                        </a:xfrm>
                        <a:prstGeom prst="curvedDownArrow">
                          <a:avLst>
                            <a:gd name="adj1" fmla="val 28726"/>
                            <a:gd name="adj2" fmla="val 57452"/>
                            <a:gd name="adj3" fmla="val 33333"/>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52D5F" id="Выгнутая вверх стрелка 70" o:spid="_x0000_s1026" type="#_x0000_t105" style="position:absolute;margin-left:159.45pt;margin-top:86.75pt;width:18.6pt;height:12.95pt;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McBigIAAOgEAAAOAAAAZHJzL2Uyb0RvYy54bWysVM1u1DAQviPxDpbvNLvZX1bNVlXLIqQC&#10;lQrcvY6zMTi2sb2bLadSxIkDEk9SgXoB8Q7JGzF2wjalnBCJZI0zM99885f9g20h0IYZy5VMcH+v&#10;hxGTVKVcrhL88sXiwRQj64hMiVCSJficWXwwv39vv9QzFqtciZQZBCDSzkqd4Nw5PYsiS3NWELun&#10;NJOgzJQpiIOrWUWpISWgFyKKe71xVCqTaqMosxa+HjdKPA/4Wcaoe55lljkkEgzcXDhNOJf+jOb7&#10;ZLYyROectjTIP7AoCJcQdAd1TBxBa8PvQBWcGmVV5vaoKiKVZZyykANk0+/9kc1ZTjQLuUBxrN6V&#10;yf4/WPpsc2oQTxM8gfJIUkCPqi/1p+pb9bP+UF9WV/VnVH2F97q+qD+i+n19WV9U19WP6nt1hcAJ&#10;KlhqOwOgM31qfA2sPlH0jUVSHeVErtihMarMGUmBd9/bR7cc/MWCK1qWT1UK8cnaqVDMbWYKlAmu&#10;X3lHDw0FQ9vQvfNd99jWIQof48E4jiEJCqr+eDgcj0IsMvMw3lkb6x4zVSAvJJiuzYalx6qUgWDA&#10;J5sT60If07YYJH3dxygrBIzFhggUTyfxuB2bjk3ctRlNhqP4rs2gazPwT0uwjRrdUAxlVIKnCy5E&#10;uJjV8kgYBBQSvFj04GmdbddMSFQmeDwY9UI6t3S2C+EB/g5RcAcbKXiR4OnOiMx8/x7JNOyLI1w0&#10;MlAWsm2o72EzC0uVnkM/jWrWDX4PIOTKvMOohFVLsH27JoZhJJ5ImImH/eHQ72a4DEcT30TT1Sy7&#10;GiIpQCXYYdSIR67Z57U2fJVDpGZUpDqEOcq4+z1wDauWLKwTSLf2tXsPVjc/qPkvAAAA//8DAFBL&#10;AwQUAAYACAAAACEA6JpnseAAAAALAQAADwAAAGRycy9kb3ducmV2LnhtbEyPwU7DMAyG70i8Q2Qk&#10;LoilJayspek0gbhwo7DtmjWmqWiSrkm38vaYExzt/9Pvz+V6tj074Rg67ySkiwQYusbrzrUSPt5f&#10;blfAQlROq947lPCNAdbV5UWpCu3P7g1PdWwZlbhQKAkmxqHgPDQGrQoLP6Cj7NOPVkUax5brUZ2p&#10;3Pb8LkkyblXn6IJRAz4ZbL7qyUrY7Kdc8N3xtcZt+nw0N1m2F0rK66t58wgs4hz/YPjVJ3WoyOng&#10;J6cD6yWIdJUTSsGDWAIjQiyzFNiBNnl+D7wq+f8fqh8AAAD//wMAUEsBAi0AFAAGAAgAAAAhALaD&#10;OJL+AAAA4QEAABMAAAAAAAAAAAAAAAAAAAAAAFtDb250ZW50X1R5cGVzXS54bWxQSwECLQAUAAYA&#10;CAAAACEAOP0h/9YAAACUAQAACwAAAAAAAAAAAAAAAAAvAQAAX3JlbHMvLnJlbHNQSwECLQAUAAYA&#10;CAAAACEAMETHAYoCAADoBAAADgAAAAAAAAAAAAAAAAAuAgAAZHJzL2Uyb0RvYy54bWxQSwECLQAU&#10;AAYACAAAACEA6JpnseAAAAALAQAADwAAAAAAAAAAAAAAAADkBAAAZHJzL2Rvd25yZXYueG1sUEsF&#10;BgAAAAAEAAQA8wAAAPEFAAAAAA==&#10;" fillcolor="red" strokeweight=".5pt"/>
            </w:pict>
          </mc:Fallback>
        </mc:AlternateContent>
      </w:r>
      <w:r w:rsidRPr="00263879">
        <w:rPr>
          <w:noProof/>
        </w:rPr>
        <mc:AlternateContent>
          <mc:Choice Requires="wps">
            <w:drawing>
              <wp:anchor distT="0" distB="0" distL="114300" distR="114300" simplePos="0" relativeHeight="251702272" behindDoc="0" locked="0" layoutInCell="1" allowOverlap="1" wp14:anchorId="25F25343" wp14:editId="5C70F0A7">
                <wp:simplePos x="0" y="0"/>
                <wp:positionH relativeFrom="column">
                  <wp:posOffset>1500505</wp:posOffset>
                </wp:positionH>
                <wp:positionV relativeFrom="paragraph">
                  <wp:posOffset>1101725</wp:posOffset>
                </wp:positionV>
                <wp:extent cx="236220" cy="164465"/>
                <wp:effectExtent l="0" t="19050" r="30480" b="26035"/>
                <wp:wrapNone/>
                <wp:docPr id="752" name="Выгнутая вверх стрелка 7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36220" cy="164465"/>
                        </a:xfrm>
                        <a:prstGeom prst="curvedDownArrow">
                          <a:avLst>
                            <a:gd name="adj1" fmla="val 28726"/>
                            <a:gd name="adj2" fmla="val 57452"/>
                            <a:gd name="adj3" fmla="val 33333"/>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358595" id="Выгнутая вверх стрелка 752" o:spid="_x0000_s1026" type="#_x0000_t105" style="position:absolute;margin-left:118.15pt;margin-top:86.75pt;width:18.6pt;height:12.95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ZjgIAAOoEAAAOAAAAZHJzL2Uyb0RvYy54bWysVM1u1DAQviPxDpbvNLvZvxI1W1Uti5D4&#10;qVTg7rWdjcGxg+3dbDmVIk4ckHiSCtQLiHdI3oixE7YpcEIkkjWTmfn8zV8ODreFRBturNAqxcO9&#10;AUZcUc2EWqX4xfPFvX2MrCOKEakVT/E5t/hwfvfOQVUmPNa5lowbBCDKJlWZ4ty5MokiS3NeELun&#10;S67AmGlTEAeqWUXMkArQCxnFg8E0qrRhpdGUWwtfT1ojngf8LOPUPcsyyx2SKQZuLpwmnEt/RvMD&#10;kqwMKXNBOxrkH1gURCi4dAd1QhxBayP+gCoENdrqzO1RXUQ6ywTlIQfIZjj4LZuznJQ85ALFseWu&#10;TPb/wdKnm1ODBEvxbBJjpEgBTao/Nx/rr/WP5n1zWV81n1D9Bd7r5qL5gJp3zWVzUV/X3+tv9RXy&#10;UVDDqrQJQJ2Vp8ZXwZaPNX1tkdLHOVErfmSMrnJOGDAfev/oVoBXLISiZfVEMyBA1k6Hcm4zU6BM&#10;ivKlD/TQUDK0Df073/WPbx2i8DEeTeMYukzBNJyOx9NJuIskHsYHl8a6h1wXyAsppmuz4exEVyoQ&#10;DPhk89i60EnWVYOwV0OMskLCYGyIRPH+LJ52g9Pzgerd+Exm47YwMBE9n1HfZ+SfjmB3a3RDMZRR&#10;S8EWQsqgmNXyWBoEFFK8WAzg6YJt300qVKV4OpoMQjq3bLYP4QH+DlEIBzspRZHi/Z0TSXz/HigW&#10;NsYRIVsZKEvVNdT3sJ2FpWbn0E+j24WDHwQIuTZvMapg2VJs36yJ4RjJRwpm4v5wPPbbGZTxZOab&#10;aPqWZd9CFAWoFDuMWvHYtRu9Lo1Y5XBTOypKH8EcZcL9GriWVUcWFgqkWxvb14PXzS9q/hMAAP//&#10;AwBQSwMEFAAGAAgAAAAhAIqAtOffAAAACwEAAA8AAABkcnMvZG93bnJldi54bWxMj8FOwzAQRO9I&#10;/IO1SFwQdRpDICFOVYG4cCPQ9urGSxwR22nstOHvWbjAbXdnNPumXM22Z0ccQ+edhOUiAYau8bpz&#10;rYT3t+fre2AhKqdV7x1K+MIAq+r8rFSF9if3isc6toxCXCiUBBPjUHAeGoNWhYUf0JH24UerIq1j&#10;y/WoThRue54mScat6hx9MGrAR4PNZz1ZCevdlAu+PbzUuFk+HcxVlu2EkvLyYl4/AIs4xz8z/OAT&#10;OlTEtPeT04H1ElKRCbKScCdugZEj/R32dMnzG+BVyf93qL4BAAD//wMAUEsBAi0AFAAGAAgAAAAh&#10;ALaDOJL+AAAA4QEAABMAAAAAAAAAAAAAAAAAAAAAAFtDb250ZW50X1R5cGVzXS54bWxQSwECLQAU&#10;AAYACAAAACEAOP0h/9YAAACUAQAACwAAAAAAAAAAAAAAAAAvAQAAX3JlbHMvLnJlbHNQSwECLQAU&#10;AAYACAAAACEAf/vLWY4CAADqBAAADgAAAAAAAAAAAAAAAAAuAgAAZHJzL2Uyb0RvYy54bWxQSwEC&#10;LQAUAAYACAAAACEAioC0598AAAALAQAADwAAAAAAAAAAAAAAAADoBAAAZHJzL2Rvd25yZXYueG1s&#10;UEsFBgAAAAAEAAQA8wAAAPQFAAAAAA==&#10;" fillcolor="red" strokeweight=".5pt"/>
            </w:pict>
          </mc:Fallback>
        </mc:AlternateContent>
      </w:r>
      <w:r w:rsidRPr="00263879">
        <w:rPr>
          <w:noProof/>
        </w:rPr>
        <mc:AlternateContent>
          <mc:Choice Requires="wps">
            <w:drawing>
              <wp:anchor distT="0" distB="0" distL="114300" distR="114300" simplePos="0" relativeHeight="251701248" behindDoc="0" locked="0" layoutInCell="1" allowOverlap="1" wp14:anchorId="73CD2329" wp14:editId="1FCADCB3">
                <wp:simplePos x="0" y="0"/>
                <wp:positionH relativeFrom="column">
                  <wp:posOffset>455295</wp:posOffset>
                </wp:positionH>
                <wp:positionV relativeFrom="paragraph">
                  <wp:posOffset>2487295</wp:posOffset>
                </wp:positionV>
                <wp:extent cx="236220" cy="164465"/>
                <wp:effectExtent l="0" t="19050" r="30480" b="26035"/>
                <wp:wrapNone/>
                <wp:docPr id="736" name="Выгнутая вверх стрелка 7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36220" cy="164465"/>
                        </a:xfrm>
                        <a:prstGeom prst="curvedDownArrow">
                          <a:avLst>
                            <a:gd name="adj1" fmla="val 28726"/>
                            <a:gd name="adj2" fmla="val 57452"/>
                            <a:gd name="adj3" fmla="val 33333"/>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C538C6" id="Выгнутая вверх стрелка 736" o:spid="_x0000_s1026" type="#_x0000_t105" style="position:absolute;margin-left:35.85pt;margin-top:195.85pt;width:18.6pt;height:12.95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qWCjwIAAOoEAAAOAAAAZHJzL2Uyb0RvYy54bWysVM1u1DAQviPxDpbvNLvZvxI1W1Uti5D4&#10;qVTg7rWdjcGxg+3dbDmVIk4ckHiSCtQLiHdI3oixE7YpcEIkkmVnZj5/M99MDg63hUQbbqzQKsXD&#10;vQFGXFHNhFql+MXzxb19jKwjihGpFU/xObf4cH73zkFVJjzWuZaMGwQgyiZVmeLcuTKJIktzXhC7&#10;p0uuwJhpUxAHR7OKmCEVoBcyigeDaVRpw0qjKbcWvp60RjwP+FnGqXuWZZY7JFMM3FxYTViXfo3m&#10;ByRZGVLmgnY0yD+wKIhQcOkO6oQ4gtZG/AFVCGq01Znbo7qIdJYJykMOkM1w8Fs2ZzkpecgFimPL&#10;XZns/4OlTzenBgmW4tloipEiBYhUf24+1l/rH8375rK+aj6h+gu8181F8wE175rL5qK+rr/X3+or&#10;5KOghlVpE4A6K0+Nr4ItH2v62iKlj3OiVvzIGF3lnDBgPvT+0a0Af7AQipbVE82AAFk7Hcq5zUyB&#10;MinKlz7QQ0PJ0Dbod77Tj28dovAxHk3jGFSmYBpOx+PpJNxFEg/jg0tj3UOuC+Q3KaZrs+HsRFcq&#10;EAz4ZPPYuqAk66pB2KshRlkhoTE2RKJ4fxaHpEHtnk/c95nMxpO4a66ez6jvM/JPR7C7NbqhGMqo&#10;pWALIWU4mNXyWBoEFFK8WAzg6YJt300qVKV4OpoMQjq3bLYP4QH+DlEIBzMpRZHi/Z0TSbx+DxQL&#10;E+OIkO0eKEvVCeo1bHthqdk56Gl0O3Dwg4BNrs1bjCoYthTbN2tiOEbykYKeuD8cj/10hsN4MvMi&#10;mr5l2bcQRQEqxQ6jdnvs2olel0ascripbRWlj6CPMuF+NVzLqiMLAwW7WxPbPwevm1/U/CcAAAD/&#10;/wMAUEsDBBQABgAIAAAAIQDwPtpv3wAAAAoBAAAPAAAAZHJzL2Rvd25yZXYueG1sTI/BToQwEIbv&#10;Jr5DMyZejFsQAwtSNhuNF2+i7l67dJYS6ZSlZRff3nLS20zmyz/fX25m07Mzjq6zJCBeRcCQGqs6&#10;agV8frzer4E5L0nJ3hIK+EEHm+r6qpSFshd6x3PtWxZCyBVSgPZ+KDh3jUYj3coOSOF2tKORPqxj&#10;y9UoLyHc9PwhilJuZEfhg5YDPmtsvuvJCNjupzzhu9NbjV/xy0nfpek+kULc3szbJ2AeZ/8Hw6If&#10;1KEKTgc7kXKsF5DFWSAFJPkyLEC0zoEdBDzGWQq8Kvn/CtUvAAAA//8DAFBLAQItABQABgAIAAAA&#10;IQC2gziS/gAAAOEBAAATAAAAAAAAAAAAAAAAAAAAAABbQ29udGVudF9UeXBlc10ueG1sUEsBAi0A&#10;FAAGAAgAAAAhADj9If/WAAAAlAEAAAsAAAAAAAAAAAAAAAAALwEAAF9yZWxzLy5yZWxzUEsBAi0A&#10;FAAGAAgAAAAhAB+KpYKPAgAA6gQAAA4AAAAAAAAAAAAAAAAALgIAAGRycy9lMm9Eb2MueG1sUEsB&#10;Ai0AFAAGAAgAAAAhAPA+2m/fAAAACgEAAA8AAAAAAAAAAAAAAAAA6QQAAGRycy9kb3ducmV2Lnht&#10;bFBLBQYAAAAABAAEAPMAAAD1BQAAAAA=&#10;" fillcolor="red" strokeweight=".5pt"/>
            </w:pict>
          </mc:Fallback>
        </mc:AlternateContent>
      </w:r>
      <w:r w:rsidRPr="00263879">
        <w:rPr>
          <w:noProof/>
        </w:rPr>
        <mc:AlternateContent>
          <mc:Choice Requires="wps">
            <w:drawing>
              <wp:anchor distT="0" distB="0" distL="114300" distR="114300" simplePos="0" relativeHeight="251698176" behindDoc="0" locked="0" layoutInCell="1" allowOverlap="1" wp14:anchorId="44817BCB" wp14:editId="36770080">
                <wp:simplePos x="0" y="0"/>
                <wp:positionH relativeFrom="column">
                  <wp:posOffset>952500</wp:posOffset>
                </wp:positionH>
                <wp:positionV relativeFrom="paragraph">
                  <wp:posOffset>2419350</wp:posOffset>
                </wp:positionV>
                <wp:extent cx="228600" cy="161290"/>
                <wp:effectExtent l="0" t="0" r="38100" b="29210"/>
                <wp:wrapNone/>
                <wp:docPr id="63" name="Выгнутая вверх стрелка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1290"/>
                        </a:xfrm>
                        <a:prstGeom prst="curvedDownArrow">
                          <a:avLst>
                            <a:gd name="adj1" fmla="val 28346"/>
                            <a:gd name="adj2" fmla="val 56693"/>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36272" id="Выгнутая вверх стрелка 63" o:spid="_x0000_s1026" type="#_x0000_t105" style="position:absolute;margin-left:75pt;margin-top:190.5pt;width:18pt;height:12.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N1jgIAAN4EAAAOAAAAZHJzL2Uyb0RvYy54bWysVM1u1DAQviPxDpbvND/dhm3UbFW1FCEV&#10;qFR4AK/tbAyOHWzvZsupLeLEAYknqUC9gHiH5I2YOOk2BU4IR7I8mfE3M9/MeG9/XUq04sYKrTIc&#10;bYUYcUU1E2qR4devjh9NMbKOKEakVjzD59zi/dnDB3t1lfJYF1oybhCAKJvWVYYL56o0CCwteEns&#10;lq64AmWuTUkciGYRMENqQC9lEIdhEtTasMpoyq2Fv0e9Es88fp5z6l7mueUOyQxDbM7vxu/zbg9m&#10;eyRdGFIVgg5hkH+IoiRCgdMN1BFxBC2N+AOqFNRoq3O3RXUZ6DwXlPscIJso/C2bs4JU3OcC5Nhq&#10;Q5P9f7D0xerUIMEynGxjpEgJNWq+tJ+ab83P9kN71Vy3n1HzFb6b9qL9iNrL9qq9aG6aH8335hrB&#10;JWCwrmwKQGfVqek4sNWJpm8tUvqwIGrBD4zRdcEJg7ijzj64d6ETLFxF8/q5ZuCfLJ32ZK5zU3aA&#10;QBNa+5qdb2rG1w5R+BnH0ySEylJQRUkU7/qaBiS9vVwZ655yXaLukGG6NCvOjnStfFjeD1mdWOer&#10;xwYKCHsTYZSXEpphRSSKp9uTZGiWkU08ttlJkl1PB3TByAZovcPZ7pangKSDVwj1NkRPnpaCHQsp&#10;vWAW80NpEISQ4WNYkGnHH3A8NpMK1V0Bd0Kfzj2dHUOEfv0NohQO5lCKMsPTjRFJu6o9UcxPiSNC&#10;9mfwL9VQxq5yfQfMNTuHKhrdDxk8CnAotHmPUQ0DlmH7bkkMx0g+U9AJu9Fk0k2kFyY7j2MQzFgz&#10;H2uIogCVYYdRfzx0/RQvKyMWBXiKfO5KH0D35MLdtlkf1RAsDJFnbxj4bkrHsre6e5ZmvwAAAP//&#10;AwBQSwMEFAAGAAgAAAAhAPs1R+TeAAAACwEAAA8AAABkcnMvZG93bnJldi54bWxMj8FOwzAQRO9I&#10;/IO1SFwQtQtpiEKcCiFVFeICKdy3sYkj4nUUu234e7YnuM1oR7NvqvXsB3G0U+wDaVguFAhLbTA9&#10;dRo+dpvbAkRMSAaHQFbDj42wri8vKixNONG7PTapE1xCsUQNLqWxlDK2znqMizBa4ttXmDwmtlMn&#10;zYQnLveDvFMqlx574g8OR/vsbPvdHLyGIq7c68MW6Q3DLmu2L5vmJnxqfX01Pz2CSHZOf2E44zM6&#10;1My0DwcyUQzsV4q3JA33xZLFOVHkLPYaMpVnIOtK/t9Q/wIAAP//AwBQSwECLQAUAAYACAAAACEA&#10;toM4kv4AAADhAQAAEwAAAAAAAAAAAAAAAAAAAAAAW0NvbnRlbnRfVHlwZXNdLnhtbFBLAQItABQA&#10;BgAIAAAAIQA4/SH/1gAAAJQBAAALAAAAAAAAAAAAAAAAAC8BAABfcmVscy8ucmVsc1BLAQItABQA&#10;BgAIAAAAIQC+GKN1jgIAAN4EAAAOAAAAAAAAAAAAAAAAAC4CAABkcnMvZTJvRG9jLnhtbFBLAQIt&#10;ABQABgAIAAAAIQD7NUfk3gAAAAsBAAAPAAAAAAAAAAAAAAAAAOgEAABkcnMvZG93bnJldi54bWxQ&#10;SwUGAAAAAAQABADzAAAA8wUAAAAA&#10;" fillcolor="yellow" strokeweight=".5pt"/>
            </w:pict>
          </mc:Fallback>
        </mc:AlternateContent>
      </w:r>
      <w:r w:rsidRPr="00263879">
        <w:rPr>
          <w:noProof/>
        </w:rPr>
        <mc:AlternateContent>
          <mc:Choice Requires="wps">
            <w:drawing>
              <wp:anchor distT="0" distB="0" distL="114300" distR="114300" simplePos="0" relativeHeight="251696128" behindDoc="0" locked="0" layoutInCell="1" allowOverlap="1" wp14:anchorId="0E5AFB9B" wp14:editId="53731943">
                <wp:simplePos x="0" y="0"/>
                <wp:positionH relativeFrom="column">
                  <wp:posOffset>836295</wp:posOffset>
                </wp:positionH>
                <wp:positionV relativeFrom="paragraph">
                  <wp:posOffset>3079115</wp:posOffset>
                </wp:positionV>
                <wp:extent cx="520065" cy="256540"/>
                <wp:effectExtent l="0" t="0" r="0" b="0"/>
                <wp:wrapNone/>
                <wp:docPr id="62" name="Скругленный 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5654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B6DF4" w:rsidRPr="00C10735" w:rsidRDefault="005B6DF4" w:rsidP="005B6DF4">
                            <w:pPr>
                              <w:rPr>
                                <w:sz w:val="16"/>
                                <w:szCs w:val="16"/>
                              </w:rPr>
                            </w:pPr>
                            <w:r>
                              <w:rPr>
                                <w:sz w:val="16"/>
                                <w:szCs w:val="16"/>
                              </w:rPr>
                              <w:t>-32,1</w:t>
                            </w:r>
                            <w:r w:rsidRPr="00C10735">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E5AFB9B" id="Скругленный прямоугольник 62" o:spid="_x0000_s1027" style="position:absolute;left:0;text-align:left;margin-left:65.85pt;margin-top:242.45pt;width:40.95pt;height:20.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JBnzQIAAFoFAAAOAAAAZHJzL2Uyb0RvYy54bWysVF1u1DAQfkfiDpbft/lRkm2iZqvSsgip&#10;QEXhAN7Y2QQSO9jezRaEhMQjSJyBMyAkaGm5QvZGjJ1s2QIPCJEHx+PxjOf75rP39ld1hZZMqlLw&#10;FHs7LkaMZ4KWfJ7ip0+mo12MlCackkpwluIzpvD+5PatvbZJmC8KUVEmESThKmmbFBdaN4njqKxg&#10;NVE7omEcnLmQNdFgyrlDJWkhe105vutGTiskbaTImFKwetQ78cTmz3OW6Ud5rphGVYqhNm1HaceZ&#10;GZ3JHknmkjRFmQ1lkH+ooiYlh0OvUx0RTdBClr+lqstMCiVyvZOJ2hF5XmbMYgA0nvsLmtOCNMxi&#10;AXJUc02T+n9ps4fLE4lKmuLIx4iTGnrUfezO12/Wb7tP3UX3ubvsLtfvuq+o+w6LH7pv3ZV1XXUX&#10;6/fg/NKdI4gFIttGJZDvtDmRhgrVHIvsuUJcHBaEz9mBlKItGKFQvmf2OzcCjKEgFM3aB4JCGWSh&#10;heV0lcvaJAS20Mq27uy6dWylUQaLoRFDiFEGLj+MwsC21iHJJriRSt9jokZmkmIpFpw+BnnYE8jy&#10;WGnbPjpwQOgzjPK6AjEsSYW8KIrGtmaSDJsh9yanRSuqkk7LqrKGnM8OK4kgNMVT+w3Bantbxc1m&#10;LkyY4YMk/QqAGuox8KyMXsWeH7h3/Hg0jXbHo2AahKN47O6OXC++E0duEAdH09cGjBckRUkp48cl&#10;ZxtJe8HfSWa4XL0YrahRm+I49EPL043q1TZI135/AmmZttfM9P4up3auSVn1c+dmxZYGgL35WyKs&#10;Uow4epHp1WxlNWtlZIQzE/QMpCMFtBauOTxIMCmEfIlRC5c7xerFgkiGUXWfg/xiLwCBIG2NIBz7&#10;YMhtz2zbQ3gGqVKsMeqnh7p/QRaNLOcFnORZdrg4AMnmpd5ou69qEDpcYItpeGzMC7Ft210/n8TJ&#10;DwAAAP//AwBQSwMEFAAGAAgAAAAhAIIZ2O3eAAAACwEAAA8AAABkcnMvZG93bnJldi54bWxMj1FP&#10;gzAUhd9N/A/NNfHNFeg2N0ZZjImJbwam74VegYy2pO2g/Hvrkz6e3C/nfLc4BzWSGa0bjOaQbhIg&#10;qFsjB91x+Ly8PR2AOC+0FKPRyGFFB+fy/q4QuTSLrnCufUdiiXa54NB7P+WUurZHJdzGTKjj7dtY&#10;JXyMtqPSiiWWq5FmSbKnSgw6LvRiwtce22t9Uxy+zLwcAzPva/3RrJVloWqbwPnjQ3g5AfEY/B8M&#10;v/pRHcro1Jiblo6MMbP0OaIctoftEUgkspTtgTQcdtmOAS0L+v+H8gcAAP//AwBQSwECLQAUAAYA&#10;CAAAACEAtoM4kv4AAADhAQAAEwAAAAAAAAAAAAAAAAAAAAAAW0NvbnRlbnRfVHlwZXNdLnhtbFBL&#10;AQItABQABgAIAAAAIQA4/SH/1gAAAJQBAAALAAAAAAAAAAAAAAAAAC8BAABfcmVscy8ucmVsc1BL&#10;AQItABQABgAIAAAAIQAt8JBnzQIAAFoFAAAOAAAAAAAAAAAAAAAAAC4CAABkcnMvZTJvRG9jLnht&#10;bFBLAQItABQABgAIAAAAIQCCGdjt3gAAAAsBAAAPAAAAAAAAAAAAAAAAACcFAABkcnMvZG93bnJl&#10;di54bWxQSwUGAAAAAAQABADzAAAAMgYAAAAA&#10;" stroked="f">
                <v:textbox>
                  <w:txbxContent>
                    <w:p w:rsidR="005B6DF4" w:rsidRPr="00C10735" w:rsidRDefault="005B6DF4" w:rsidP="005B6DF4">
                      <w:pPr>
                        <w:rPr>
                          <w:sz w:val="16"/>
                          <w:szCs w:val="16"/>
                        </w:rPr>
                      </w:pPr>
                      <w:r>
                        <w:rPr>
                          <w:sz w:val="16"/>
                          <w:szCs w:val="16"/>
                        </w:rPr>
                        <w:t>-32,1</w:t>
                      </w:r>
                      <w:r w:rsidRPr="00C10735">
                        <w:rPr>
                          <w:sz w:val="16"/>
                          <w:szCs w:val="16"/>
                        </w:rPr>
                        <w:t>%</w:t>
                      </w:r>
                    </w:p>
                  </w:txbxContent>
                </v:textbox>
              </v:roundrect>
            </w:pict>
          </mc:Fallback>
        </mc:AlternateContent>
      </w:r>
      <w:r w:rsidRPr="00263879">
        <w:rPr>
          <w:noProof/>
        </w:rPr>
        <mc:AlternateContent>
          <mc:Choice Requires="wps">
            <w:drawing>
              <wp:anchor distT="0" distB="0" distL="114300" distR="114300" simplePos="0" relativeHeight="251700224" behindDoc="0" locked="0" layoutInCell="1" allowOverlap="1" wp14:anchorId="019D02C6" wp14:editId="7F801AD3">
                <wp:simplePos x="0" y="0"/>
                <wp:positionH relativeFrom="column">
                  <wp:posOffset>255270</wp:posOffset>
                </wp:positionH>
                <wp:positionV relativeFrom="paragraph">
                  <wp:posOffset>3079115</wp:posOffset>
                </wp:positionV>
                <wp:extent cx="520065" cy="261620"/>
                <wp:effectExtent l="0" t="0" r="0" b="5080"/>
                <wp:wrapNone/>
                <wp:docPr id="60" name="Скругленный 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6162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B6DF4" w:rsidRPr="00C10735" w:rsidRDefault="005B6DF4" w:rsidP="005B6DF4">
                            <w:pPr>
                              <w:rPr>
                                <w:sz w:val="16"/>
                                <w:szCs w:val="16"/>
                              </w:rPr>
                            </w:pPr>
                            <w:r>
                              <w:rPr>
                                <w:sz w:val="16"/>
                                <w:szCs w:val="16"/>
                              </w:rPr>
                              <w:t>+22,3</w:t>
                            </w:r>
                            <w:r w:rsidRPr="00C10735">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9D02C6" id="Скругленный прямоугольник 60" o:spid="_x0000_s1028" style="position:absolute;left:0;text-align:left;margin-left:20.1pt;margin-top:242.45pt;width:40.95pt;height:20.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gzzQIAAFoFAAAOAAAAZHJzL2Uyb0RvYy54bWysVF1u1DAQfkfiDpbft/lRNttEzVb9YRFS&#10;gYrCAbyxszEkdrC9zRaEhMQjSJyBMyAkaGm5QvZGjL3Zdgs8IEQeHNvjGc/3zefZ2V3UFTplSnMp&#10;Mhxs+RgxkUvKxSzDz55OBtsYaUMEJZUULMNnTOPd8d07O22TslCWsqJMIQgidNo2GS6NaVLP03nJ&#10;aqK3ZMMEGAupamJgqWYeVaSF6HXlhb4fe61UtFEyZ1rD7uHKiMcuflGw3DwuCs0MqjIMuRk3KjdO&#10;7eiNd0g6U6Qped6nQf4hi5pwAZdehzokhqC54r+FqnmupJaF2cpl7cmi4DlzGABN4P+C5qQkDXNY&#10;gBzdXNOk/1/Y/NHpsUKcZjgGegSpoUbdp+58+Xb5rvvcXXRfusvucvm++4a6H7D5sfveXTnTVXex&#10;/ADGr905Al8gsm10CvFOmmNlqdDNkcxfaCTkQUnEjO0pJduSEQrpB/a8d8vBLjS4omn7UFJIg8yN&#10;dJwuClXbgMAWWrjSnV2Xji0MymFzaMUwxCgHUxgHcegy8ki6dm6UNveZrJGdZFjJuaBPQB7uBnJ6&#10;pI0rH+05IPQ5RkVdgRhOSYWCOI5HLmeS9och9jqmQysrTie8qtxCzaYHlULgmuGJ+3pnvXmsEvaw&#10;kNbN8kHS1Q6A6vOx8JyMXidBGPn7YTKYxNujQTSJhoNk5G8P/CDZT2I/SqLDyRsLJojSklPKxBEX&#10;bC3pIPo7yfSPayVGJ2rUZjgZhkPH063s9SZI331/AumYds/M1v6eoG5uCK9Wc+92xo4GgL3+OyKc&#10;Uqw4ViIzi+nCaTa0F1rhTCU9A+koCaUFHUNDgkkp1SuMWnjcGdYv50QxjKoHAuSXBFFku4FbRMMR&#10;qAWpTct000JEDqEybDBaTQ/MqoPMG8VnJdwUOHaE3APJFtzYWt5k1S/gATtMfbOxHWJz7U7dtMTx&#10;TwAAAP//AwBQSwMEFAAGAAgAAAAhABF+SFPeAAAACgEAAA8AAABkcnMvZG93bnJldi54bWxMj8FO&#10;wzAMhu9IvENkJG4sbTemrWs6ISQkbqgF7mlj2mqNUyVZm7492QlOluVPv7+/OAc9shmtGwwJSDcJ&#10;MKTWqIE6AV+fb08HYM5LUnI0hAJWdHAu7+8KmSuzUIVz7TsWQ8jlUkDv/ZRz7toetXQbMyHF24+x&#10;Wvq42o4rK5cYrkeeJcmeazlQ/NDLCV97bC/1VQv4NvNyDFvzvtYfzVrZbajaJgjx+BBeTsA8Bv8H&#10;w00/qkMZnRpzJeXYKGCXZJGM87A7ArsBWZYCawQ8Z/sUeFnw/xXKXwAAAP//AwBQSwECLQAUAAYA&#10;CAAAACEAtoM4kv4AAADhAQAAEwAAAAAAAAAAAAAAAAAAAAAAW0NvbnRlbnRfVHlwZXNdLnhtbFBL&#10;AQItABQABgAIAAAAIQA4/SH/1gAAAJQBAAALAAAAAAAAAAAAAAAAAC8BAABfcmVscy8ucmVsc1BL&#10;AQItABQABgAIAAAAIQAt+0gzzQIAAFoFAAAOAAAAAAAAAAAAAAAAAC4CAABkcnMvZTJvRG9jLnht&#10;bFBLAQItABQABgAIAAAAIQARfkhT3gAAAAoBAAAPAAAAAAAAAAAAAAAAACcFAABkcnMvZG93bnJl&#10;di54bWxQSwUGAAAAAAQABADzAAAAMgYAAAAA&#10;" stroked="f">
                <v:textbox>
                  <w:txbxContent>
                    <w:p w:rsidR="005B6DF4" w:rsidRPr="00C10735" w:rsidRDefault="005B6DF4" w:rsidP="005B6DF4">
                      <w:pPr>
                        <w:rPr>
                          <w:sz w:val="16"/>
                          <w:szCs w:val="16"/>
                        </w:rPr>
                      </w:pPr>
                      <w:r>
                        <w:rPr>
                          <w:sz w:val="16"/>
                          <w:szCs w:val="16"/>
                        </w:rPr>
                        <w:t>+22,3</w:t>
                      </w:r>
                      <w:r w:rsidRPr="00C10735">
                        <w:rPr>
                          <w:sz w:val="16"/>
                          <w:szCs w:val="16"/>
                        </w:rPr>
                        <w:t>%</w:t>
                      </w:r>
                    </w:p>
                  </w:txbxContent>
                </v:textbox>
              </v:roundrect>
            </w:pict>
          </mc:Fallback>
        </mc:AlternateContent>
      </w:r>
      <w:r w:rsidRPr="00263879">
        <w:rPr>
          <w:noProof/>
        </w:rPr>
        <mc:AlternateContent>
          <mc:Choice Requires="wps">
            <w:drawing>
              <wp:anchor distT="0" distB="0" distL="114300" distR="114300" simplePos="0" relativeHeight="251704320" behindDoc="0" locked="0" layoutInCell="1" allowOverlap="1" wp14:anchorId="709219FF" wp14:editId="2FFC2F11">
                <wp:simplePos x="0" y="0"/>
                <wp:positionH relativeFrom="column">
                  <wp:posOffset>1868805</wp:posOffset>
                </wp:positionH>
                <wp:positionV relativeFrom="paragraph">
                  <wp:posOffset>2757805</wp:posOffset>
                </wp:positionV>
                <wp:extent cx="520065" cy="256540"/>
                <wp:effectExtent l="0" t="0" r="0" b="0"/>
                <wp:wrapNone/>
                <wp:docPr id="59" name="Скругленный 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5654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B6DF4" w:rsidRPr="00C10735" w:rsidRDefault="005B6DF4" w:rsidP="005B6DF4">
                            <w:pPr>
                              <w:jc w:val="center"/>
                              <w:rPr>
                                <w:sz w:val="16"/>
                                <w:szCs w:val="16"/>
                              </w:rPr>
                            </w:pPr>
                            <w:r>
                              <w:rPr>
                                <w:sz w:val="16"/>
                                <w:szCs w:val="16"/>
                              </w:rPr>
                              <w:t>+57,8</w:t>
                            </w:r>
                            <w:r w:rsidRPr="00C10735">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9219FF" id="Скругленный прямоугольник 59" o:spid="_x0000_s1029" style="position:absolute;left:0;text-align:left;margin-left:147.15pt;margin-top:217.15pt;width:40.95pt;height:20.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jS7zgIAAFoFAAAOAAAAZHJzL2Uyb0RvYy54bWysVN1u0zAUvkfiHSzfd0lK0i7R0mk/FCEN&#10;mBg8gBs7jSGxg+023RASEpcg8Qw8A0KCjY1XSN+IYzfdOuACIXLh+Pj4HJ/vO5+9s7uoSjRnSnMp&#10;Uhxs+RgxkUnKxTTFz5+Ne9sYaUMEJaUULMWnTOPd0d07O02dsL4sZEmZQpBE6KSpU1wYUyeep7OC&#10;VURvyZoJcOZSVcSAqaYeVaSB7FXp9X1/4DVS0VrJjGkNq4crJx65/HnOMvMkzzUzqEwx1GbcqNw4&#10;saM32iHJVJG64FlXBvmHKirCBRx6neqQGIJmiv+WquKZklrmZiuTlSfznGfMYQA0gf8LmpOC1Mxh&#10;AXJ0fU2T/n9ps8fzY4U4TXEUYyRIBT1qP7Xny7fLd+3n9qL90l62l8v37TfU/oDFj+339sq5rtqL&#10;5Qdwfm3PEcQCkU2tE8h3Uh8rS4Wuj2T2UiMhDwoipmxPKdkUjFAoP7D7vVsB1tAQiibNI0mhDDIz&#10;0nG6yFVlEwJbaOFad3rdOrYwKIPFyIohwigDVz8aRKFrrUeSdXCttHnAZIXsJMVKzgR9CvJwJ5D5&#10;kTaufbTjgNAXGOVVCWKYkxIFg8Fg6GomSbcZcq9zOrSy5HTMy9IZajo5KBWC0BSP3dcF681tpbCb&#10;hbRhlg+SrFYAVFePhedk9DoO+qG/349748H2sBeOw6gXD/3tnh/E+/HAD+PwcPzGggnCpOCUMnHE&#10;BVtLOgj/TjLd5VqJ0YkaNSmOo37keLpVvd4E6bvvTyAd0+6a2d7fF9TNDeHlau7drtjRALDXf0eE&#10;U4oVx0pkZjFZOM3eswda4UwkPQXpKAmthWsODxJMCqnOMGrgcqdYv5oRxTAqHwqQXxyEIBBknBFG&#10;wz4YatMz2fQQkUGqFBuMVtMDs3pBZrXi0wJOChw7Qu6BZHNubC9vquoMuMAOU/fY2Bdi03a7bp7E&#10;0U8AAAD//wMAUEsDBBQABgAIAAAAIQACaQ+23QAAAAsBAAAPAAAAZHJzL2Rvd25yZXYueG1sTI9N&#10;T4QwEIbvJv6HZky8uUVKFpelbIyJiTcDq/dCK5ClLWm7UP69sye9zceTd54pT1FPZFHOj9ZweN4l&#10;QJTprBxNz+Hr/P70AsQHYaSYrFEcNuXhVN3flaKQdjW1WprQEwwxvhAchhDmglLfDUoLv7OzMrj7&#10;sU6LgK3rqXRixXA90TRJ9lSL0eCFQczqbVDdpblqDt92WQ+R2Y+t+Wy32rFYd23k/PEhvh6BBBXD&#10;Hww3fVSHCp1aezXSk4lDesgYohwydiuQYPk+BdLiJM9yoFVJ//9Q/QIAAP//AwBQSwECLQAUAAYA&#10;CAAAACEAtoM4kv4AAADhAQAAEwAAAAAAAAAAAAAAAAAAAAAAW0NvbnRlbnRfVHlwZXNdLnhtbFBL&#10;AQItABQABgAIAAAAIQA4/SH/1gAAAJQBAAALAAAAAAAAAAAAAAAAAC8BAABfcmVscy8ucmVsc1BL&#10;AQItABQABgAIAAAAIQC1TjS7zgIAAFoFAAAOAAAAAAAAAAAAAAAAAC4CAABkcnMvZTJvRG9jLnht&#10;bFBLAQItABQABgAIAAAAIQACaQ+23QAAAAsBAAAPAAAAAAAAAAAAAAAAACgFAABkcnMvZG93bnJl&#10;di54bWxQSwUGAAAAAAQABADzAAAAMgYAAAAA&#10;" stroked="f">
                <v:textbox>
                  <w:txbxContent>
                    <w:p w:rsidR="005B6DF4" w:rsidRPr="00C10735" w:rsidRDefault="005B6DF4" w:rsidP="005B6DF4">
                      <w:pPr>
                        <w:jc w:val="center"/>
                        <w:rPr>
                          <w:sz w:val="16"/>
                          <w:szCs w:val="16"/>
                        </w:rPr>
                      </w:pPr>
                      <w:r>
                        <w:rPr>
                          <w:sz w:val="16"/>
                          <w:szCs w:val="16"/>
                        </w:rPr>
                        <w:t>+57,8</w:t>
                      </w:r>
                      <w:r w:rsidRPr="00C10735">
                        <w:rPr>
                          <w:sz w:val="16"/>
                          <w:szCs w:val="16"/>
                        </w:rPr>
                        <w:t>%</w:t>
                      </w:r>
                    </w:p>
                  </w:txbxContent>
                </v:textbox>
              </v:roundrect>
            </w:pict>
          </mc:Fallback>
        </mc:AlternateContent>
      </w:r>
      <w:r w:rsidRPr="00263879">
        <w:rPr>
          <w:noProof/>
        </w:rPr>
        <mc:AlternateContent>
          <mc:Choice Requires="wps">
            <w:drawing>
              <wp:anchor distT="0" distB="0" distL="114300" distR="114300" simplePos="0" relativeHeight="251705344" behindDoc="0" locked="0" layoutInCell="1" allowOverlap="1" wp14:anchorId="78A67A83" wp14:editId="25B6DD8A">
                <wp:simplePos x="0" y="0"/>
                <wp:positionH relativeFrom="column">
                  <wp:posOffset>2310765</wp:posOffset>
                </wp:positionH>
                <wp:positionV relativeFrom="paragraph">
                  <wp:posOffset>3079115</wp:posOffset>
                </wp:positionV>
                <wp:extent cx="520065" cy="256540"/>
                <wp:effectExtent l="0" t="0" r="0" b="0"/>
                <wp:wrapNone/>
                <wp:docPr id="55" name="Скругленный прямоуголь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5654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B6DF4" w:rsidRPr="00C10735" w:rsidRDefault="005B6DF4" w:rsidP="005B6DF4">
                            <w:pPr>
                              <w:jc w:val="center"/>
                              <w:rPr>
                                <w:sz w:val="16"/>
                                <w:szCs w:val="16"/>
                              </w:rPr>
                            </w:pPr>
                            <w:r>
                              <w:rPr>
                                <w:sz w:val="16"/>
                                <w:szCs w:val="16"/>
                              </w:rPr>
                              <w:t>-23,6</w:t>
                            </w:r>
                            <w:r w:rsidRPr="00C10735">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A67A83" id="Скругленный прямоугольник 55" o:spid="_x0000_s1030" style="position:absolute;left:0;text-align:left;margin-left:181.95pt;margin-top:242.45pt;width:40.95pt;height:20.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tzSzQIAAFoFAAAOAAAAZHJzL2Uyb0RvYy54bWysVN1u0zAUvkfiHSzfd0mqpF2iptN+KEIa&#10;MDF4ADd2GkNiB9ttOhASEpcg8Qw8A0KCjY1XSN+IYzfdOuACIXLh+Pj4HJ/vO5892ltWJVowpbkU&#10;KQ52fIyYyCTlYpbiZ08nvV2MtCGCklIKluIzpvHe+O6dUVMnrC8LWVKmECQROmnqFBfG1Inn6axg&#10;FdE7smYCnLlUFTFgqplHFWkge1V6fd8feI1UtFYyY1rD6tHaiccuf56zzDzOc80MKlMMtRk3KjdO&#10;7eiNRySZKVIXPOvKIP9QRUW4gEOvUx0RQ9Bc8d9SVTxTUsvc7GSy8mSe84w5DIAm8H9Bc1qQmjks&#10;QI6ur2nS/y9t9mhxohCnKY4ijASpoEftp/Z89Xb1rv3cXrRf2sv2cvW+/YbaH7D4sf3eXjnXVXux&#10;+gDOr+05glggsql1AvlO6xNlqdD1scxeaCTkYUHEjO0rJZuCEQrlB3a/dyvAGhpC0bR5KCmUQeZG&#10;Ok6XuapsQmALLV3rzq5bx5YGZbAYWTEAggxc/WgQha61Hkk2wbXS5j6TFbKTFCs5F/QJyMOdQBbH&#10;2rj20Y4DQp9jlFcliGFBShQMBoOhq5kk3WbIvcnp0MqS0wkvS2eo2fSwVAhCUzxxXxest7eVwm4W&#10;0oZZPkiyXgFQXT0WnpPR6zjoh/5BP+5NBrvDXjgJo1489Hd7fhAfxAM/jMOjyRsLJgiTglPKxDEX&#10;bCPpIPw7yXSXay1GJ2rUpDiO+pHj6Vb1ehuk774/gXRMu2tme39PUDc3hJfruXe7YkcDwN78HRFO&#10;KVYca5GZ5XTpNBvaA61wppKegXSUhNbCNYcHCSaFVK8wauByp1i/nBPFMCofCJBfHIQgEGScEUbD&#10;Phhq2zPd9hCRQaoUG4zW00OzfkHmteKzAk4KHDtC7oNkc25sL2+q6gy4wA5T99jYF2LbdrtunsTx&#10;TwAAAP//AwBQSwMEFAAGAAgAAAAhAEOsNtDeAAAACwEAAA8AAABkcnMvZG93bnJldi54bWxMj8FO&#10;hDAQhu8mvkMzJt7c4gKbXaRsjImJNwOr90JHINKWtF0ob+940ttM5ss/31+eo57Ygs6P1gh43CXA&#10;0HRWjaYX8HF5fTgC80EaJSdrUMCGHs7V7U0pC2VXU+PShJ5RiPGFFDCEMBec+25ALf3Ozmjo9mWd&#10;loFW13Pl5ErheuL7JDlwLUdDHwY548uA3Xdz1QI+7bKeYmrftua93WqXxrproxD3d/H5CVjAGP5g&#10;+NUndajIqbVXozybBKSH9ESogOyY0UBEluVUphWQ7/MUeFXy/x2qHwAAAP//AwBQSwECLQAUAAYA&#10;CAAAACEAtoM4kv4AAADhAQAAEwAAAAAAAAAAAAAAAAAAAAAAW0NvbnRlbnRfVHlwZXNdLnhtbFBL&#10;AQItABQABgAIAAAAIQA4/SH/1gAAAJQBAAALAAAAAAAAAAAAAAAAAC8BAABfcmVscy8ucmVsc1BL&#10;AQItABQABgAIAAAAIQAaztzSzQIAAFoFAAAOAAAAAAAAAAAAAAAAAC4CAABkcnMvZTJvRG9jLnht&#10;bFBLAQItABQABgAIAAAAIQBDrDbQ3gAAAAsBAAAPAAAAAAAAAAAAAAAAACcFAABkcnMvZG93bnJl&#10;di54bWxQSwUGAAAAAAQABADzAAAAMgYAAAAA&#10;" stroked="f">
                <v:textbox>
                  <w:txbxContent>
                    <w:p w:rsidR="005B6DF4" w:rsidRPr="00C10735" w:rsidRDefault="005B6DF4" w:rsidP="005B6DF4">
                      <w:pPr>
                        <w:jc w:val="center"/>
                        <w:rPr>
                          <w:sz w:val="16"/>
                          <w:szCs w:val="16"/>
                        </w:rPr>
                      </w:pPr>
                      <w:r>
                        <w:rPr>
                          <w:sz w:val="16"/>
                          <w:szCs w:val="16"/>
                        </w:rPr>
                        <w:t>-23,6</w:t>
                      </w:r>
                      <w:r w:rsidRPr="00C10735">
                        <w:rPr>
                          <w:sz w:val="16"/>
                          <w:szCs w:val="16"/>
                        </w:rPr>
                        <w:t>%</w:t>
                      </w:r>
                    </w:p>
                  </w:txbxContent>
                </v:textbox>
              </v:roundrect>
            </w:pict>
          </mc:Fallback>
        </mc:AlternateContent>
      </w:r>
      <w:r w:rsidRPr="00263879">
        <w:rPr>
          <w:noProof/>
        </w:rPr>
        <mc:AlternateContent>
          <mc:Choice Requires="wps">
            <w:drawing>
              <wp:anchor distT="0" distB="0" distL="114300" distR="114300" simplePos="0" relativeHeight="251706368" behindDoc="0" locked="0" layoutInCell="1" allowOverlap="1" wp14:anchorId="735DCAFA" wp14:editId="7040BC79">
                <wp:simplePos x="0" y="0"/>
                <wp:positionH relativeFrom="column">
                  <wp:posOffset>2847340</wp:posOffset>
                </wp:positionH>
                <wp:positionV relativeFrom="paragraph">
                  <wp:posOffset>3014345</wp:posOffset>
                </wp:positionV>
                <wp:extent cx="520065" cy="256540"/>
                <wp:effectExtent l="0" t="0" r="0" b="0"/>
                <wp:wrapNone/>
                <wp:docPr id="54" name="Скругленный 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5654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B6DF4" w:rsidRPr="00C10735" w:rsidRDefault="005B6DF4" w:rsidP="005B6DF4">
                            <w:pPr>
                              <w:jc w:val="center"/>
                              <w:rPr>
                                <w:sz w:val="16"/>
                                <w:szCs w:val="16"/>
                              </w:rPr>
                            </w:pPr>
                            <w:r>
                              <w:rPr>
                                <w:sz w:val="16"/>
                                <w:szCs w:val="16"/>
                              </w:rPr>
                              <w:t>-46,4</w:t>
                            </w:r>
                            <w:r w:rsidRPr="00C10735">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5DCAFA" id="Скругленный прямоугольник 54" o:spid="_x0000_s1031" style="position:absolute;left:0;text-align:left;margin-left:224.2pt;margin-top:237.35pt;width:40.95pt;height:20.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LIhzAIAAFoFAAAOAAAAZHJzL2Uyb0RvYy54bWysVF1u1DAQfkfiDpbft0lWyW4TNVv1h0VI&#10;BSoKB/DGzsaQ2MH2NlsQEhKPIHEGzoCQoKXlCtkbMXay7RZ4QIg8OB6PZzzfN5+9s7usSnTKlOZS&#10;pDjY8jFiIpOUi3mKnz2dDrYx0oYISkopWIrPmMa7k7t3dpo6YUNZyJIyhSCJ0ElTp7gwpk48T2cF&#10;q4jekjUT4MylqogBU809qkgD2avSG/r+yGukorWSGdMaVg87J564/HnOMvM4zzUzqEwx1GbcqNw4&#10;s6M32SHJXJG64FlfBvmHKirCBRx6neqQGIIWiv+WquKZklrmZiuTlSfznGfMYQA0gf8LmpOC1Mxh&#10;AXJ0fU2T/n9ps0enxwpxmuIoxEiQCnrUfmrPV29X79rP7UX7pb1sL1fv22+o/QGLH9vv7ZVzXbUX&#10;qw/g/NqeI4gFIptaJ5DvpD5WlgpdH8nshUZCHhREzNmeUrIpGKFQfmD3e7cCrKEhFM2ah5JCGWRh&#10;pON0mavKJgS20NK17uy6dWxpUAaLkRVDhFEGrmE0ikLXWo8k6+BaaXOfyQrZSYqVXAj6BOThTiCn&#10;R9q49tGeA0KfY5RXJYjhlJQoGI1GY1czSfrNkHud06GVJadTXpbOUPPZQakQhKZ46r4+WG9uK4Xd&#10;LKQNs3yQpFsBUH09Fp6T0es4GIb+/jAeTEfb40E4DaNBPPa3B34Q78cjP4zDw+kbCyYIk4JTysQR&#10;F2wt6SD8O8n0l6sToxM1alIcR8PI8XSrer0J0nffn0A6pt01s72/J6ibG8LLbu7drtjRALDXf0eE&#10;U4oVRycys5wtO83aA61wZpKegXSUhNbCNYcHCSaFVK8wauByp1i/XBDFMCofCJBfHIQgEGScEUbj&#10;IRhq0zPb9BCRQaoUG4y66YHpXpBFrfi8gJMCx46QeyDZnBvby5uqegMusMPUPzb2hdi03a6bJ3Hy&#10;EwAA//8DAFBLAwQUAAYACAAAACEAa/yoKN0AAAALAQAADwAAAGRycy9kb3ducmV2LnhtbEyPwU6E&#10;MBCG7ya+QzMm3tyCsO6KlI0xMfFmYPVe6AhE2pK2C+XtHU96+yfz5Z9vylPUE1vQ+dEaAekuAYam&#10;s2o0vYCP8+vdEZgP0ig5WYMCNvRwqq6vSlkou5oalyb0jEqML6SAIYS54Nx3A2rpd3ZGQ7sv67QM&#10;NLqeKydXKtcTv0+SB67laOjCIGd8GbD7bi5awKdd1seY2beteW+32mWx7tooxO1NfH4CFjCGPxh+&#10;9UkdKnJq7cUozyYBeX7MCaVwyA/AiNhnSQaspZDuU+BVyf//UP0AAAD//wMAUEsBAi0AFAAGAAgA&#10;AAAhALaDOJL+AAAA4QEAABMAAAAAAAAAAAAAAAAAAAAAAFtDb250ZW50X1R5cGVzXS54bWxQSwEC&#10;LQAUAAYACAAAACEAOP0h/9YAAACUAQAACwAAAAAAAAAAAAAAAAAvAQAAX3JlbHMvLnJlbHNQSwEC&#10;LQAUAAYACAAAACEA+0iyIcwCAABaBQAADgAAAAAAAAAAAAAAAAAuAgAAZHJzL2Uyb0RvYy54bWxQ&#10;SwECLQAUAAYACAAAACEAa/yoKN0AAAALAQAADwAAAAAAAAAAAAAAAAAmBQAAZHJzL2Rvd25yZXYu&#10;eG1sUEsFBgAAAAAEAAQA8wAAADAGAAAAAA==&#10;" stroked="f">
                <v:textbox>
                  <w:txbxContent>
                    <w:p w:rsidR="005B6DF4" w:rsidRPr="00C10735" w:rsidRDefault="005B6DF4" w:rsidP="005B6DF4">
                      <w:pPr>
                        <w:jc w:val="center"/>
                        <w:rPr>
                          <w:sz w:val="16"/>
                          <w:szCs w:val="16"/>
                        </w:rPr>
                      </w:pPr>
                      <w:r>
                        <w:rPr>
                          <w:sz w:val="16"/>
                          <w:szCs w:val="16"/>
                        </w:rPr>
                        <w:t>-46,4</w:t>
                      </w:r>
                      <w:r w:rsidRPr="00C10735">
                        <w:rPr>
                          <w:sz w:val="16"/>
                          <w:szCs w:val="16"/>
                        </w:rPr>
                        <w:t>%</w:t>
                      </w:r>
                    </w:p>
                  </w:txbxContent>
                </v:textbox>
              </v:roundrect>
            </w:pict>
          </mc:Fallback>
        </mc:AlternateContent>
      </w:r>
      <w:r w:rsidRPr="00263879">
        <w:rPr>
          <w:noProof/>
        </w:rPr>
        <mc:AlternateContent>
          <mc:Choice Requires="wps">
            <w:drawing>
              <wp:anchor distT="0" distB="0" distL="114300" distR="114300" simplePos="0" relativeHeight="251699200" behindDoc="0" locked="0" layoutInCell="1" allowOverlap="1" wp14:anchorId="7E8B5E45" wp14:editId="43AC880F">
                <wp:simplePos x="0" y="0"/>
                <wp:positionH relativeFrom="column">
                  <wp:posOffset>5572125</wp:posOffset>
                </wp:positionH>
                <wp:positionV relativeFrom="paragraph">
                  <wp:posOffset>623570</wp:posOffset>
                </wp:positionV>
                <wp:extent cx="529590" cy="290830"/>
                <wp:effectExtent l="0" t="0" r="3810" b="0"/>
                <wp:wrapNone/>
                <wp:docPr id="53" name="Скругленный 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29083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B6DF4" w:rsidRPr="00C10735" w:rsidRDefault="005B6DF4" w:rsidP="005B6DF4">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E8B5E45" id="Скругленный прямоугольник 53" o:spid="_x0000_s1032" style="position:absolute;left:0;text-align:left;margin-left:438.75pt;margin-top:49.1pt;width:41.7pt;height:22.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VQzwIAAFoFAAAOAAAAZHJzL2Uyb0RvYy54bWysVN1u0zAUvkfiHSzfd/lZ2jXR0mk/FCEN&#10;mBg8gBs7jSGxg+02HQgJiUuQeAaeASHBxsYrpG/EsZtuHXCBELlwfHx8js/3nc/e3VtUJZozpbkU&#10;KQ62fIyYyCTlYpriZ0/HvSFG2hBBSSkFS/EZ03hvdPfOblMnLJSFLClTCJIInTR1igtj6sTzdFaw&#10;iugtWTMBzlyqihgw1dSjijSQvSq90PcHXiMVrZXMmNawerRy4pHLn+csM4/zXDODyhRDbcaNyo0T&#10;O3qjXZJMFakLnnVlkH+ooiJcwKHXqY6IIWim+G+pKp4pqWVutjJZeTLPecYcBkAT+L+gOS1IzRwW&#10;IEfX1zTp/5c2ezQ/UYjTFPe3MRKkgh61n9rz5dvlu/Zze9F+aS/by+X79htqf8Dix/Z7e+VcV+3F&#10;8gM4v7bnCGKByKbWCeQ7rU+UpULXxzJ7oZGQhwURU7avlGwKRiiUH9j93q0Aa2gIRZPmoaRQBpkZ&#10;6Thd5KqyCYEttHCtO7tuHVsYlMFiP4z7MTQ4A1cY+8Nt11qPJOvgWmlzn8kK2UmKlZwJ+gTk4U4g&#10;82NtXPtoxwGhzzHKqxLEMCclCgaDwY6rmSTdZsi9zunQypLTMS9LZ6jp5LBUCEJTPHZfF6w3t5XC&#10;bhbShlk+SLJaAVBdPRaek9HrOAgj/yCMe+PBcKcXjaN+L97xhz0/iA/igR/F0dH4jQUTREnBKWXi&#10;mAu2lnQQ/Z1kusu1EqMTNWpSHPfDvuPpVvV6E6Tvvj+BdEy7a2Z7f09QNzeEl6u5d7tiRwPAXv8d&#10;EU4pVhwrkZnFZOE0O7AHWuFMJD0D6SgJrQUVwIMEk0KqVxg1cLlTrF/OiGIYlQ8EyC8Oosi+Bs6I&#10;+jshGGrTM9n0EJFBqhQbjFbTQ7N6QWa14tMCTgocO0Lug2Rzbmwvb6rqDLjADlP32NgXYtN2u26e&#10;xNFPAAAA//8DAFBLAwQUAAYACAAAACEAh28WDd0AAAAKAQAADwAAAGRycy9kb3ducmV2LnhtbEyP&#10;QU+EMBCF7yb+h2ZMvLmtu+susJSNMTHxZkC9FzoCWdoS2oXy7x1Pepy8L+99k5+jGdiMk++dlfC4&#10;EcDQNk73tpXw+fH6kADzQVmtBmdRwooezsXtTa4y7RZb4lyFllGJ9ZmS0IUwZpz7pkOj/MaNaCn7&#10;dpNRgc6p5XpSC5WbgW+FOHCjeksLnRrxpcPmUl2NhC83L2ncube1eq/XctrFsqmjlPd38fkELGAM&#10;fzD86pM6FORUu6vVng0SkuPxiVAJabIFRkB6ECmwmsj9XgAvcv7/heIHAAD//wMAUEsBAi0AFAAG&#10;AAgAAAAhALaDOJL+AAAA4QEAABMAAAAAAAAAAAAAAAAAAAAAAFtDb250ZW50X1R5cGVzXS54bWxQ&#10;SwECLQAUAAYACAAAACEAOP0h/9YAAACUAQAACwAAAAAAAAAAAAAAAAAvAQAAX3JlbHMvLnJlbHNQ&#10;SwECLQAUAAYACAAAACEAy3zVUM8CAABaBQAADgAAAAAAAAAAAAAAAAAuAgAAZHJzL2Uyb0RvYy54&#10;bWxQSwECLQAUAAYACAAAACEAh28WDd0AAAAKAQAADwAAAAAAAAAAAAAAAAApBQAAZHJzL2Rvd25y&#10;ZXYueG1sUEsFBgAAAAAEAAQA8wAAADMGAAAAAA==&#10;" stroked="f">
                <v:textbox>
                  <w:txbxContent>
                    <w:p w:rsidR="005B6DF4" w:rsidRPr="00C10735" w:rsidRDefault="005B6DF4" w:rsidP="005B6DF4">
                      <w:pPr>
                        <w:rPr>
                          <w:sz w:val="16"/>
                          <w:szCs w:val="16"/>
                        </w:rPr>
                      </w:pPr>
                    </w:p>
                  </w:txbxContent>
                </v:textbox>
              </v:roundrect>
            </w:pict>
          </mc:Fallback>
        </mc:AlternateContent>
      </w:r>
      <w:r w:rsidRPr="00263879">
        <w:rPr>
          <w:noProof/>
        </w:rPr>
        <mc:AlternateContent>
          <mc:Choice Requires="wps">
            <w:drawing>
              <wp:anchor distT="0" distB="0" distL="114300" distR="114300" simplePos="0" relativeHeight="251697152" behindDoc="0" locked="0" layoutInCell="1" allowOverlap="1" wp14:anchorId="4CEC7F31" wp14:editId="27D8492D">
                <wp:simplePos x="0" y="0"/>
                <wp:positionH relativeFrom="column">
                  <wp:posOffset>5829300</wp:posOffset>
                </wp:positionH>
                <wp:positionV relativeFrom="paragraph">
                  <wp:posOffset>48260</wp:posOffset>
                </wp:positionV>
                <wp:extent cx="520065" cy="243840"/>
                <wp:effectExtent l="0" t="0" r="0" b="3810"/>
                <wp:wrapNone/>
                <wp:docPr id="52" name="Скругленный 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4384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B6DF4" w:rsidRPr="00696908" w:rsidRDefault="005B6DF4" w:rsidP="005B6DF4">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CEC7F31" id="Скругленный прямоугольник 52" o:spid="_x0000_s1033" style="position:absolute;left:0;text-align:left;margin-left:459pt;margin-top:3.8pt;width:40.95pt;height:19.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x69zQIAAFoFAAAOAAAAZHJzL2Uyb0RvYy54bWysVN1u0zAUvkfiHSzfd/khaZto6bQfipAG&#10;TAwewI2dJpDYwXabDoSExCVIPAPPgJBgY+MV0jfi2ElHB1wgRC4cHx+f4/N957N391ZViZZMqkLw&#10;BHs7LkaMp4IWfJ7gp0+mgzFGShNOSSk4S/AZU3hvcvvWblPHzBe5KCmTCJJwFTd1gnOt69hxVJqz&#10;iqgdUTMOzkzIimgw5dyhkjSQvSod33WHTiMkraVImVKwetQ58cTmzzKW6kdZpphGZYKhNm1HaceZ&#10;GZ3JLonnktR5kfZlkH+ooiIFh0OvUx0RTdBCFr+lqopUCiUyvZOKyhFZVqTMYgA0nvsLmtOc1Mxi&#10;AXJUfU2T+n9p04fLE4kKmuDQx4iTCnrUfmzP12/Wb9tP7UX7ub1sL9fv2q+o/Q6LH9pv7ZV1XbUX&#10;6/fg/NKeI4gFIptaxZDvtD6RhgpVH4v0uUJcHOaEz9m+lKLJGaFQvmf2OzcCjKEgFM2aB4JCGWSh&#10;heV0lcnKJAS20Mq27uy6dWylUQqLoRFDiFEKLj+4Mw5sax0Sb4JrqfQ9JipkJgmWYsHpY5CHPYEs&#10;j5W27aM9B4Q+wyirShDDkpTIGw6HI1szifvNkHuT06IVZUGnRVlaQ85nh6VEEJrgqf36YLW9reRm&#10;MxcmzPBB4m4FQPX1GHhWRq8izw/cAz8aTIfj0SCYBuEgGrnjgetFB9HQDaLgaPragPGCOC8oZfy4&#10;4GwjaS/4O8n0l6sToxU1ahIchX5oebpRvdoG6drvTyAt0/aamd7f5dTONSnKbu7crNjSALA3f0uE&#10;VYoRRycyvZqtrGZtS4xwZoKegXSkgNbCNYcHCSa5kC8xauByJ1i9WBDJMCrvc5Bf5AUgEKStEYQj&#10;Hwy57ZltewhPIVWCNUbd9FB3L8iilsU8h5M8yw4X+yDZrNAbbXdV9UKHC2wx9Y+NeSG2bbvr55M4&#10;+QEAAP//AwBQSwMEFAAGAAgAAAAhAE2sItLbAAAACAEAAA8AAABkcnMvZG93bnJldi54bWxMj0FP&#10;hDAQhe8m/odmTLy5ZV2DCzJsjImJNwOr90JHINKW0C6Uf+940nebvMl73ytO0YxiodkPziLsdwkI&#10;sq3Tg+0QPs6vd0cQPiir1egsIWzk4VReXxUq1261FS116ASHWJ8rhD6EKZfStz0Z5XduIsvel5uN&#10;CnzOndSzWjncjPI+SVJp1GC5oVcTvfTUftcXg/DpljWLB/e21e/NVs2HWLVNRLy9ic9PIALF8PcM&#10;v/iMDiUzNe5itRcjQrY/8paA8JiCYD9jgWgQHtIEZFnI/wPKHwAAAP//AwBQSwECLQAUAAYACAAA&#10;ACEAtoM4kv4AAADhAQAAEwAAAAAAAAAAAAAAAAAAAAAAW0NvbnRlbnRfVHlwZXNdLnhtbFBLAQIt&#10;ABQABgAIAAAAIQA4/SH/1gAAAJQBAAALAAAAAAAAAAAAAAAAAC8BAABfcmVscy8ucmVsc1BLAQIt&#10;ABQABgAIAAAAIQDIhx69zQIAAFoFAAAOAAAAAAAAAAAAAAAAAC4CAABkcnMvZTJvRG9jLnhtbFBL&#10;AQItABQABgAIAAAAIQBNrCLS2wAAAAgBAAAPAAAAAAAAAAAAAAAAACcFAABkcnMvZG93bnJldi54&#10;bWxQSwUGAAAAAAQABADzAAAALwYAAAAA&#10;" stroked="f">
                <v:textbox>
                  <w:txbxContent>
                    <w:p w:rsidR="005B6DF4" w:rsidRPr="00696908" w:rsidRDefault="005B6DF4" w:rsidP="005B6DF4">
                      <w:pPr>
                        <w:rPr>
                          <w:szCs w:val="16"/>
                        </w:rPr>
                      </w:pPr>
                    </w:p>
                  </w:txbxContent>
                </v:textbox>
              </v:roundrect>
            </w:pict>
          </mc:Fallback>
        </mc:AlternateContent>
      </w:r>
      <w:r w:rsidRPr="00263879">
        <w:rPr>
          <w:noProof/>
          <w:sz w:val="28"/>
          <w:szCs w:val="28"/>
        </w:rPr>
        <w:drawing>
          <wp:inline distT="0" distB="0" distL="0" distR="0" wp14:anchorId="2F7C1D0A" wp14:editId="4772CC5E">
            <wp:extent cx="6668135" cy="4067175"/>
            <wp:effectExtent l="0" t="0" r="0" b="0"/>
            <wp:docPr id="20" name="Диаграмма 2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B6DF4" w:rsidRPr="00263879" w:rsidRDefault="005B6DF4" w:rsidP="005B6DF4">
      <w:pPr>
        <w:jc w:val="center"/>
        <w:rPr>
          <w:b/>
          <w:sz w:val="28"/>
          <w:szCs w:val="28"/>
        </w:rPr>
      </w:pPr>
    </w:p>
    <w:p w:rsidR="005B6DF4" w:rsidRPr="00263879" w:rsidRDefault="005B6DF4" w:rsidP="005B6DF4">
      <w:pPr>
        <w:ind w:firstLine="720"/>
        <w:jc w:val="both"/>
        <w:rPr>
          <w:sz w:val="28"/>
          <w:szCs w:val="28"/>
        </w:rPr>
      </w:pPr>
      <w:bookmarkStart w:id="2" w:name="_MON_1506150645"/>
      <w:bookmarkStart w:id="3" w:name="_MON_1488878303"/>
      <w:bookmarkStart w:id="4" w:name="_MON_1514028606"/>
      <w:bookmarkStart w:id="5" w:name="_MON_1497704548"/>
      <w:bookmarkStart w:id="6" w:name="_MON_1488878267"/>
      <w:bookmarkEnd w:id="2"/>
      <w:bookmarkEnd w:id="3"/>
      <w:bookmarkEnd w:id="4"/>
      <w:bookmarkEnd w:id="5"/>
      <w:bookmarkEnd w:id="6"/>
      <w:r w:rsidRPr="00263879">
        <w:rPr>
          <w:sz w:val="28"/>
          <w:szCs w:val="28"/>
        </w:rPr>
        <w:t>Как видно из графика в сравнении с аналогичным периодом 2019 года отмечался рост количества пожаров в январе на 22,3%, в марте в 2,9 раза, а также в апреле на 57,8%. В остальных месяцах истекшего года зафиксировано снижение пожаров.</w:t>
      </w:r>
    </w:p>
    <w:p w:rsidR="005B6DF4" w:rsidRPr="00263879" w:rsidRDefault="005B6DF4" w:rsidP="005B6DF4">
      <w:pPr>
        <w:jc w:val="center"/>
        <w:rPr>
          <w:b/>
          <w:sz w:val="28"/>
          <w:szCs w:val="28"/>
        </w:rPr>
      </w:pPr>
    </w:p>
    <w:p w:rsidR="005B6DF4" w:rsidRPr="00263879" w:rsidRDefault="005B6DF4" w:rsidP="005B6DF4">
      <w:pPr>
        <w:jc w:val="center"/>
        <w:rPr>
          <w:b/>
          <w:sz w:val="28"/>
          <w:szCs w:val="28"/>
        </w:rPr>
      </w:pPr>
      <w:r w:rsidRPr="00263879">
        <w:rPr>
          <w:b/>
          <w:sz w:val="28"/>
          <w:szCs w:val="28"/>
        </w:rPr>
        <w:t>Количество пожаров и погибших людей в Ростовской области.</w:t>
      </w:r>
    </w:p>
    <w:p w:rsidR="005B6DF4" w:rsidRPr="00263879" w:rsidRDefault="005B6DF4" w:rsidP="005B6DF4">
      <w:pPr>
        <w:jc w:val="center"/>
        <w:rPr>
          <w:b/>
          <w:sz w:val="28"/>
          <w:szCs w:val="28"/>
        </w:rPr>
      </w:pPr>
    </w:p>
    <w:p w:rsidR="005B6DF4" w:rsidRPr="00263879" w:rsidRDefault="005B6DF4" w:rsidP="005B6DF4">
      <w:pPr>
        <w:tabs>
          <w:tab w:val="left" w:pos="8505"/>
        </w:tabs>
        <w:rPr>
          <w:sz w:val="28"/>
          <w:szCs w:val="28"/>
        </w:rPr>
      </w:pPr>
      <w:r w:rsidRPr="00263879">
        <w:rPr>
          <w:noProof/>
        </w:rPr>
        <mc:AlternateContent>
          <mc:Choice Requires="wps">
            <w:drawing>
              <wp:anchor distT="0" distB="0" distL="114300" distR="114300" simplePos="0" relativeHeight="251731968" behindDoc="0" locked="0" layoutInCell="1" allowOverlap="1" wp14:anchorId="1A1713C8" wp14:editId="025EAD23">
                <wp:simplePos x="0" y="0"/>
                <wp:positionH relativeFrom="column">
                  <wp:posOffset>5670550</wp:posOffset>
                </wp:positionH>
                <wp:positionV relativeFrom="paragraph">
                  <wp:posOffset>260350</wp:posOffset>
                </wp:positionV>
                <wp:extent cx="228600" cy="161290"/>
                <wp:effectExtent l="0" t="0" r="38100" b="29210"/>
                <wp:wrapNone/>
                <wp:docPr id="51" name="Выгнутая вверх стрелка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1290"/>
                        </a:xfrm>
                        <a:prstGeom prst="curvedDownArrow">
                          <a:avLst>
                            <a:gd name="adj1" fmla="val 28346"/>
                            <a:gd name="adj2" fmla="val 56693"/>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C821B4" id="Выгнутая вверх стрелка 51" o:spid="_x0000_s1026" type="#_x0000_t105" style="position:absolute;margin-left:446.5pt;margin-top:20.5pt;width:18pt;height:12.7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8WaigIAAN4EAAAOAAAAZHJzL2Uyb0RvYy54bWysVM1u1DAQviPxDpbvND+7G7ZRs1XVUoRU&#10;oFLhAby2szE4drC9my2ntogTBySepAL1AuIdkjdi4myXlHJCOJLlyYw/f/ONx3v761KiFTdWaJXh&#10;aCfEiCuqmVCLDL9+dfxoipF1RDEiteIZPucW788ePtirq5THutCScYMARNm0rjJcOFelQWBpwUti&#10;d3TFFThzbUriwDSLgBlSA3opgzgMk6DWhlVGU24t/D3qnXjm8fOcU/cyzy13SGYYuDk/Gz/PuzmY&#10;7ZF0YUhVCLqhQf6BRUmEgkO3UEfEEbQ04h5UKajRVuduh+oy0HkuKPc5QDZR+Ec2ZwWpuM8FxLHV&#10;Vib7/2Dpi9WpQYJleBJhpEgJNWq+tJ+ab83P9kN71Vy3n1HzFb6b9qL9iNrL9qq9aG6aH8335hrB&#10;JlCwrmwKQGfVqek0sNWJpm8tUvqwIGrBD4zRdcEJA94+PrizoTMsbEXz+rlmcD5ZOu3FXOem7ABB&#10;JrT2NTvf1oyvHaLwM46nSQiVpeCKkije9TUNSHq7uTLWPeW6RN0iw3RpVpwd6Vp5Wv4csjqxzleP&#10;bSQg7A3IkZcSLsOKSBRPR+Nkc1kGMfEwZpIku6P7MaNhzKgbXQwQ3JwKq1uKXjwtBTsWUnrDLOaH&#10;0iCgkOFjGJBpv9kOw6RCdYaT0ST06dzx2SFE6MffIErhoA+lKDM83QaRtKvaE8V8lzgiZL8GylJB&#10;DreV62/AXLNzqKLRfZPBowCLQpv3GNXQYBm275bEcIzkMwU3YTcaj7uO9MZ48jgGwww986GHKApQ&#10;GXYY9ctD13fxsjJiUcBJkc9d6QO4PblwnUwdv57VxoAm8tJvGr7r0qHto34/S7NfAAAA//8DAFBL&#10;AwQUAAYACAAAACEAGtYhEt8AAAAJAQAADwAAAGRycy9kb3ducmV2LnhtbEyPQU/DMAyF70j8h8hI&#10;XBBLN0q3lqYTQpomtAt04+41oalonKrJtvLvMSc42dZ7ev5euZ5cL85mDJ0nBfNZAsJQ43VHrYLD&#10;fnO/AhEiksbek1HwbQKsq+urEgvtL/RuznVsBYdQKFCBjXEopAyNNQ7DzA+GWPv0o8PI59hKPeKF&#10;w10vF0mSSYcd8QeLg3mxpvmqT07BKjza3XKL9IZ+n9bb10195z+Uur2Znp9ARDPFPzP84jM6VMx0&#10;9CfSQfSckT9wl6ggnfNkQ77IeTkqyLIUZFXK/w2qHwAAAP//AwBQSwECLQAUAAYACAAAACEAtoM4&#10;kv4AAADhAQAAEwAAAAAAAAAAAAAAAAAAAAAAW0NvbnRlbnRfVHlwZXNdLnhtbFBLAQItABQABgAI&#10;AAAAIQA4/SH/1gAAAJQBAAALAAAAAAAAAAAAAAAAAC8BAABfcmVscy8ucmVsc1BLAQItABQABgAI&#10;AAAAIQCfJ8WaigIAAN4EAAAOAAAAAAAAAAAAAAAAAC4CAABkcnMvZTJvRG9jLnhtbFBLAQItABQA&#10;BgAIAAAAIQAa1iES3wAAAAkBAAAPAAAAAAAAAAAAAAAAAOQEAABkcnMvZG93bnJldi54bWxQSwUG&#10;AAAAAAQABADzAAAA8AUAAAAA&#10;" fillcolor="yellow" strokeweight=".5pt"/>
            </w:pict>
          </mc:Fallback>
        </mc:AlternateContent>
      </w:r>
      <w:r w:rsidRPr="00263879">
        <w:rPr>
          <w:noProof/>
        </w:rPr>
        <mc:AlternateContent>
          <mc:Choice Requires="wps">
            <w:drawing>
              <wp:anchor distT="0" distB="0" distL="114300" distR="114300" simplePos="0" relativeHeight="251691008" behindDoc="0" locked="0" layoutInCell="1" allowOverlap="1" wp14:anchorId="0524C427" wp14:editId="6E85B4A1">
                <wp:simplePos x="0" y="0"/>
                <wp:positionH relativeFrom="column">
                  <wp:posOffset>5422900</wp:posOffset>
                </wp:positionH>
                <wp:positionV relativeFrom="paragraph">
                  <wp:posOffset>909320</wp:posOffset>
                </wp:positionV>
                <wp:extent cx="676275" cy="260350"/>
                <wp:effectExtent l="0" t="0" r="28575" b="25400"/>
                <wp:wrapNone/>
                <wp:docPr id="50" name="Скругленный 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260350"/>
                        </a:xfrm>
                        <a:prstGeom prst="roundRect">
                          <a:avLst>
                            <a:gd name="adj" fmla="val 16667"/>
                          </a:avLst>
                        </a:prstGeom>
                        <a:solidFill>
                          <a:srgbClr val="FFFFFF"/>
                        </a:solidFill>
                        <a:ln w="9525">
                          <a:solidFill>
                            <a:srgbClr val="000000"/>
                          </a:solidFill>
                          <a:round/>
                          <a:headEnd/>
                          <a:tailEnd/>
                        </a:ln>
                      </wps:spPr>
                      <wps:txbx>
                        <w:txbxContent>
                          <w:p w:rsidR="005B6DF4" w:rsidRPr="00916B9B" w:rsidRDefault="005B6DF4" w:rsidP="005B6DF4">
                            <w:r>
                              <w:t>-42,2</w:t>
                            </w:r>
                            <w:r w:rsidRPr="00916B9B">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24C427" id="Скругленный прямоугольник 50" o:spid="_x0000_s1034" style="position:absolute;margin-left:427pt;margin-top:71.6pt;width:53.25pt;height:2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omcQIAAJsEAAAOAAAAZHJzL2Uyb0RvYy54bWysVMFuEzEQvSPxD5bvdJOQbNpVNlXVUoRU&#10;oKLwAY7tzRq8trGdbMoJiSNIfAPfgJCgpeUXnD9i1puEBDgh9mDNeDzPb954dnS4qCSac+uEVjnu&#10;7nUw4opqJtQ0xy+en97bx8h5ohiRWvEcX3KHD8d374xqk/GeLrVk3CIAUS6rTY5L702WJI6WvCJu&#10;TxuuIFhoWxEPrp0mzJIa0CuZ9DqdNKm1ZcZqyp2D3ZM2iMcRvyg49U+LwnGPZI6Bm4+rjeukWZPx&#10;iGRTS0wp6IoG+QcWFREKLt1AnRBP0MyKP6AqQa12uvB7VFeJLgpBeawBqul2fqvmoiSGx1pAHGc2&#10;Mrn/B0ufzM8tEizHA5BHkQp6FD6Fq+Xb5bvwOVyHL+Em3Czfh28o/IDNj+F7uI2h23C9/ADBr+EK&#10;QS4IWRuXAd6FObeNFM6cafrKIaWPS6Km/MhaXZecMKDfbc4nOwmN4yAVTerHmgENMvM6aroobNUA&#10;glpoEVt3uWkdX3hEYTMdpr3hACMKoV7aud8ySki2TjbW+YdcV6gxcmz1TLFn8DziDWR+5nxsH1tp&#10;QNhLjIpKwmOYE4m6aZoOI2eSrQ4D9hozVqulYKdCyujY6eRYWgSpOT6N3yrZbR+TCtU5Phj0BpHF&#10;TsxtQ3Ti9zeIWEd8xI2yDxSLtidCtjawlGoldaNu2yW/mCxi0/cbzEb5iWaXoL3V7YTARINRavsG&#10;oxqmI8fu9YxYjpF8pKB/B91+vxmn6PQHwx44djsy2Y4QRQEqxx6j1jz27QjOjBXTEm7qRgGUPoKe&#10;F8KvH0fLakUfJgCsnRHb9uOpX/+U8U8AAAD//wMAUEsDBBQABgAIAAAAIQDrg+Va3gAAAAsBAAAP&#10;AAAAZHJzL2Rvd25yZXYueG1sTI9BT4QwEIXvJv6HZky8ua0IG5albIyJXo3owWOhFcjSKdsWFv31&#10;jif3OO+9vPleeVjtyBbjw+BQwv1GADPYOj1gJ+Hj/fkuBxaiQq1Gh0bCtwlwqK6vSlVod8Y3s9Sx&#10;Y1SCoVAS+hingvPQ9saqsHGTQfK+nLcq0uk7rr06U7kdeSLElls1IH3o1WSeetMe69lKaLWYhf9c&#10;XndNFuufZT4hfzlJeXuzPu6BRbPG/zD84RM6VMTUuBl1YKOEPEtpSyQjfUiAUWK3FRmwhpQ8TYBX&#10;Jb/cUP0CAAD//wMAUEsBAi0AFAAGAAgAAAAhALaDOJL+AAAA4QEAABMAAAAAAAAAAAAAAAAAAAAA&#10;AFtDb250ZW50X1R5cGVzXS54bWxQSwECLQAUAAYACAAAACEAOP0h/9YAAACUAQAACwAAAAAAAAAA&#10;AAAAAAAvAQAAX3JlbHMvLnJlbHNQSwECLQAUAAYACAAAACEAftkaJnECAACbBAAADgAAAAAAAAAA&#10;AAAAAAAuAgAAZHJzL2Uyb0RvYy54bWxQSwECLQAUAAYACAAAACEA64PlWt4AAAALAQAADwAAAAAA&#10;AAAAAAAAAADLBAAAZHJzL2Rvd25yZXYueG1sUEsFBgAAAAAEAAQA8wAAANYFAAAAAA==&#10;">
                <v:textbox>
                  <w:txbxContent>
                    <w:p w:rsidR="005B6DF4" w:rsidRPr="00916B9B" w:rsidRDefault="005B6DF4" w:rsidP="005B6DF4">
                      <w:r>
                        <w:t>-42,2</w:t>
                      </w:r>
                      <w:r w:rsidRPr="00916B9B">
                        <w:t>%</w:t>
                      </w:r>
                    </w:p>
                  </w:txbxContent>
                </v:textbox>
              </v:roundrect>
            </w:pict>
          </mc:Fallback>
        </mc:AlternateContent>
      </w:r>
      <w:r w:rsidRPr="00263879">
        <w:rPr>
          <w:noProof/>
        </w:rPr>
        <mc:AlternateContent>
          <mc:Choice Requires="wps">
            <w:drawing>
              <wp:anchor distT="0" distB="0" distL="114300" distR="114300" simplePos="0" relativeHeight="251730944" behindDoc="0" locked="0" layoutInCell="1" allowOverlap="1" wp14:anchorId="1A6F789F" wp14:editId="417324EF">
                <wp:simplePos x="0" y="0"/>
                <wp:positionH relativeFrom="column">
                  <wp:posOffset>2594610</wp:posOffset>
                </wp:positionH>
                <wp:positionV relativeFrom="paragraph">
                  <wp:posOffset>343535</wp:posOffset>
                </wp:positionV>
                <wp:extent cx="236220" cy="164465"/>
                <wp:effectExtent l="0" t="19050" r="30480" b="26035"/>
                <wp:wrapNone/>
                <wp:docPr id="48" name="Выгнутая вверх стрелка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36220" cy="164465"/>
                        </a:xfrm>
                        <a:prstGeom prst="curvedDownArrow">
                          <a:avLst>
                            <a:gd name="adj1" fmla="val 28726"/>
                            <a:gd name="adj2" fmla="val 57452"/>
                            <a:gd name="adj3" fmla="val 33333"/>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D7DA6" id="Выгнутая вверх стрелка 48" o:spid="_x0000_s1026" type="#_x0000_t105" style="position:absolute;margin-left:204.3pt;margin-top:27.05pt;width:18.6pt;height:12.95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E8biwIAAOgEAAAOAAAAZHJzL2Uyb0RvYy54bWysVMFu1DAQvSPxD5bvNLvZ7Lasmq2qlkVI&#10;BSoVuHsdZ2NwbGN7N1tOpYgTByS+pAL1AuIfkj9i7IRtSjkhEskaZ2aen+fNZP9gUwq0ZsZyJVM8&#10;3BlgxCRVGZfLFL98MX+wh5F1RGZEKMlSfM4sPpjdv7df6SmLVaFExgwCEGmnlU5x4ZyeRpGlBSuJ&#10;3VGaSXDmypTEwdYso8yQCtBLEcWDwSSqlMm0UZRZC1+PWyeeBfw8Z9Q9z3PLHBIpBm4urCasC79G&#10;s30yXRqiC047GuQfWJSESzh0C3VMHEErw+9AlZwaZVXudqgqI5XnnLJwB7jNcPDHbc4Kolm4CxTH&#10;6m2Z7P+Dpc/WpwbxLMUJKCVJCRrVX5pP9bf6Z/Ohuayvms+o/grvdXPRfETN++ayuaiv6x/19/oK&#10;QRJUsNJ2CkBn+tT4Glh9ougbi6Q6KohcskNjVFUwkgHvoY+PbiX4jYVUtKieqgzOJyunQjE3uSlR&#10;Lrh+5RM9NBQMbYJ651v12MYhCh/j0SSOQWMKruEkSSbjcBaZehifrI11j5kqkTdSTFdmzbJjVclA&#10;MOCT9Yl1QcesKwbJXg8xyksBbbEmAsV7u/Gka5teTNyPGe8m4/huzKgfM/JPR7A7NbqhGMqoBM/m&#10;XIiwMcvFkTAIKKR4Ph/A0yXbfpiQqErxZDQehOvc8tk+hAf4O0TJHUyk4GWK97ZBZOr1eySzMC+O&#10;cNHaQFnITlCvYdsLC5Wdg55GteMGvwcwCmXeYVTBqKXYvl0RwzASTyT0xMNhkvjZDJtkvOtFNH3P&#10;ou8hkgJUih1GrXnk2nleacOXBZzUtopUh9BHOXe/G65l1ZGFcQLr1rz29yHq5gc1+wUAAP//AwBQ&#10;SwMEFAAGAAgAAAAhAFTLSYbfAAAACQEAAA8AAABkcnMvZG93bnJldi54bWxMj8FOwzAQRO9I/IO1&#10;SFxQa4emUQhxqgrEhRsB2us2XuKI2E5jpw1/jzmV42qfZt6Um9n07ESj75yVkCwFMLKNU51tJXy8&#10;vyxyYD6gVdg7SxJ+yMOmur4qsVDubN/oVIeWxRDrC5SgQxgKzn2jyaBfuoFs/H250WCI59hyNeI5&#10;hpue3wuRcYOdjQ0aB3rS1HzXk5Gw3U8PK747vtb0mTwf9V2W7Vco5e3NvH0EFmgOFxj+9KM6VNHp&#10;4CarPOslpCLPIiphnSbAIpCm67jlICEXAnhV8v8Lql8AAAD//wMAUEsBAi0AFAAGAAgAAAAhALaD&#10;OJL+AAAA4QEAABMAAAAAAAAAAAAAAAAAAAAAAFtDb250ZW50X1R5cGVzXS54bWxQSwECLQAUAAYA&#10;CAAAACEAOP0h/9YAAACUAQAACwAAAAAAAAAAAAAAAAAvAQAAX3JlbHMvLnJlbHNQSwECLQAUAAYA&#10;CAAAACEAQ7RPG4sCAADoBAAADgAAAAAAAAAAAAAAAAAuAgAAZHJzL2Uyb0RvYy54bWxQSwECLQAU&#10;AAYACAAAACEAVMtJht8AAAAJAQAADwAAAAAAAAAAAAAAAADlBAAAZHJzL2Rvd25yZXYueG1sUEsF&#10;BgAAAAAEAAQA8wAAAPEFAAAAAA==&#10;" fillcolor="red" strokeweight=".5pt"/>
            </w:pict>
          </mc:Fallback>
        </mc:AlternateContent>
      </w:r>
      <w:r w:rsidRPr="00263879">
        <w:rPr>
          <w:noProof/>
        </w:rPr>
        <mc:AlternateContent>
          <mc:Choice Requires="wps">
            <w:drawing>
              <wp:anchor distT="0" distB="0" distL="114300" distR="114300" simplePos="0" relativeHeight="251729920" behindDoc="0" locked="0" layoutInCell="1" allowOverlap="1" wp14:anchorId="795CAF00" wp14:editId="73B28C75">
                <wp:simplePos x="0" y="0"/>
                <wp:positionH relativeFrom="column">
                  <wp:posOffset>4055110</wp:posOffset>
                </wp:positionH>
                <wp:positionV relativeFrom="paragraph">
                  <wp:posOffset>343535</wp:posOffset>
                </wp:positionV>
                <wp:extent cx="236220" cy="164465"/>
                <wp:effectExtent l="0" t="19050" r="30480" b="26035"/>
                <wp:wrapNone/>
                <wp:docPr id="237" name="Выгнутая вверх стрелка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36220" cy="164465"/>
                        </a:xfrm>
                        <a:prstGeom prst="curvedDownArrow">
                          <a:avLst>
                            <a:gd name="adj1" fmla="val 28726"/>
                            <a:gd name="adj2" fmla="val 57452"/>
                            <a:gd name="adj3" fmla="val 33333"/>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59888" id="Выгнутая вверх стрелка 237" o:spid="_x0000_s1026" type="#_x0000_t105" style="position:absolute;margin-left:319.3pt;margin-top:27.05pt;width:18.6pt;height:12.95pt;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B/TiwIAAOoEAAAOAAAAZHJzL2Uyb0RvYy54bWysVM1u1DAQviPxDpbvNLvZX1bNVlXLIqQC&#10;lQrcvY6zMTi2sb2bLadSxIkDEk9SgXoB8Q7JGzF2wjalnBCJZM1kZj5/85f9g20h0IYZy5VMcH+v&#10;hxGTVKVcrhL88sXiwRQj64hMiVCSJficWXwwv39vv9QzFqtciZQZBCDSzkqd4Nw5PYsiS3NWELun&#10;NJNgzJQpiAPVrKLUkBLQCxHFvd44KpVJtVGUWQtfjxsjngf8LGPUPc8yyxwSCQZuLpwmnEt/RvN9&#10;MlsZonNOWxrkH1gUhEu4dAd1TBxBa8PvQBWcGmVV5vaoKiKVZZyykANk0+/9kc1ZTjQLuUBxrN6V&#10;yf4/WPpsc2oQTxMcDyYYSVJAk6ov9afqW/Wz/lBfVlf1Z1R9hfe6vqg/ovp9fVlfVNfVj+p7dYV8&#10;FNSw1HYGUGf61PgqWH2i6BuLpDrKiVyxQ2NUmTOSAvO+949uBXjFQihalk9VCgTI2qlQzm1mCpQJ&#10;rl/5QA8NJUPb0L/zXf/Y1iEKH+PBOI6hyxRM/fFwOB6Fu8jMw/hgbax7zFSBvJBgujYblh6rUgaC&#10;AZ9sTqwLnUzbapD0dR+jrBAwGBsiUDydxON2cDo+cddnNBmO4rs+g67PwD8twfbW6IZiKKMSPF1w&#10;IYJiVssjYRBQSPBi0YOnDbZdNyFRmeDxYNQL6dyy2S6EB/g7RMEd7KTgRYKnOycy8/17JNOwMY5w&#10;0chAWci2ob6HzSwsVXoO/TSqWTj4QYCQK/MOoxKWLcH27ZoYhpF4ImEmHvaHQ7+dQRmOJr6JpmtZ&#10;di1EUoBKsMOoEY9cs9Frbfgqh5uaUZHqEOYo4+73wDWsWrKwUCDd2tiuHrxuflHzXwAAAP//AwBQ&#10;SwMEFAAGAAgAAAAhAFfcKAnfAAAACQEAAA8AAABkcnMvZG93bnJldi54bWxMj8FOwzAQRO9I/IO1&#10;SFxQa4dQE0KcqgJx4dZA6dVNljgiXqex04a/x5zguNqnmTfFerY9O+HoO0cKkqUAhlS7pqNWwfvb&#10;yyID5oOmRveOUME3eliXlxeFzht3pi2eqtCyGEI+1wpMCEPOua8NWu2XbkCKv083Wh3iOba8GfU5&#10;htue3wohudUdxQajB3wyWH9Vk1Ww2U8PKf84vla4S56P5kbKfaqVur6aN4/AAs7hD4Zf/agOZXQ6&#10;uIkaz3oFMs1kRBWs7hJgEZD3q7jloCATAnhZ8P8Lyh8AAAD//wMAUEsBAi0AFAAGAAgAAAAhALaD&#10;OJL+AAAA4QEAABMAAAAAAAAAAAAAAAAAAAAAAFtDb250ZW50X1R5cGVzXS54bWxQSwECLQAUAAYA&#10;CAAAACEAOP0h/9YAAACUAQAACwAAAAAAAAAAAAAAAAAvAQAAX3JlbHMvLnJlbHNQSwECLQAUAAYA&#10;CAAAACEAkGwf04sCAADqBAAADgAAAAAAAAAAAAAAAAAuAgAAZHJzL2Uyb0RvYy54bWxQSwECLQAU&#10;AAYACAAAACEAV9woCd8AAAAJAQAADwAAAAAAAAAAAAAAAADlBAAAZHJzL2Rvd25yZXYueG1sUEsF&#10;BgAAAAAEAAQA8wAAAPEFAAAAAA==&#10;" fillcolor="red" strokeweight=".5pt"/>
            </w:pict>
          </mc:Fallback>
        </mc:AlternateContent>
      </w:r>
      <w:r w:rsidRPr="00263879">
        <w:rPr>
          <w:noProof/>
        </w:rPr>
        <mc:AlternateContent>
          <mc:Choice Requires="wps">
            <w:drawing>
              <wp:anchor distT="0" distB="0" distL="114300" distR="114300" simplePos="0" relativeHeight="251728896" behindDoc="0" locked="0" layoutInCell="1" allowOverlap="1" wp14:anchorId="23C34F47" wp14:editId="16C52A7E">
                <wp:simplePos x="0" y="0"/>
                <wp:positionH relativeFrom="column">
                  <wp:posOffset>952500</wp:posOffset>
                </wp:positionH>
                <wp:positionV relativeFrom="paragraph">
                  <wp:posOffset>343535</wp:posOffset>
                </wp:positionV>
                <wp:extent cx="236220" cy="164465"/>
                <wp:effectExtent l="0" t="19050" r="30480" b="26035"/>
                <wp:wrapNone/>
                <wp:docPr id="236" name="Выгнутая вверх стрелка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36220" cy="164465"/>
                        </a:xfrm>
                        <a:prstGeom prst="curvedDownArrow">
                          <a:avLst>
                            <a:gd name="adj1" fmla="val 28726"/>
                            <a:gd name="adj2" fmla="val 57452"/>
                            <a:gd name="adj3" fmla="val 33333"/>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3B48E" id="Выгнутая вверх стрелка 236" o:spid="_x0000_s1026" type="#_x0000_t105" style="position:absolute;margin-left:75pt;margin-top:27.05pt;width:18.6pt;height:12.95pt;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hVmjgIAAOoEAAAOAAAAZHJzL2Uyb0RvYy54bWysVM1u1DAQviPxDpbvNLvZn5ao2apqWYRU&#10;oFKBu9d2NgbHDrZ3s+2pFHHigMSTVKBeQLxD8kaMnbBNgRMikSw7M/P5m/lmsn+wKSRac2OFVike&#10;7gww4opqJtQyxS9fzB/sYWQdUYxIrXiKz7nFB7P79/arMuGxzrVk3CAAUTapyhTnzpVJFFma84LY&#10;HV1yBcZMm4I4OJplxAypAL2QUTwYTKNKG1YaTbm18PW4NeJZwM8yTt3zLLPcIZli4ObCasK68Gs0&#10;2yfJ0pAyF7SjQf6BRUGEgku3UMfEEbQy4g+oQlCjrc7cDtVFpLNMUB5ygGyGg9+yOctJyUMuUBxb&#10;bstk/x8sfbY+NUiwFMejKUaKFCBS/bn5WH+tfzTvm6v6uvmE6i/w3jSXzQfUvGuumsv6pv5ef6uv&#10;kY+CGlalTQDqrDw1vgq2PNH0jUVKH+VELfmhMbrKOWHAfOj9ozsB/mAhFC2qp5oBAbJyOpRzk5kC&#10;ZVKUr3ygh4aSoU3Q73yrH984ROEjkIljUJmCaTgdj6eTcBdJPIwPLo11j7kukN+kmK7MmrNjXalA&#10;MOCT9Yl1QUnWVYOw10OMskJCY6yJRPHebhySBrV7PnHfZ7I7nsRdc/V8Rn2fkX86gt2t0S3FUEYt&#10;BZsLKcPBLBdH0iCgkOL5fABPF2z7blKhKsXT0WQQ0rljs30ID/B3iEI4mEkpihTvbZ1I4vV7pFiY&#10;GEeEbPdAWapOUK9h2wsLzc5BT6PbgYMfBGxybS4wqmDYUmzfrojhGMknCnri4XA89tMZDuPJrhfR&#10;9C2LvoUoClApdhi12yPXTvSqNGKZw01tqyh9CH2UCfer4VpWHVkYKNjdmdj+OXjd/qJmPwEAAP//&#10;AwBQSwMEFAAGAAgAAAAhAPgKjQLeAAAACQEAAA8AAABkcnMvZG93bnJldi54bWxMj0FPg0AUhO8m&#10;/ofNM/Fi2oXWIiJL02i8eCtae31ln0Bk31J2afHfuz3pcTKTmW/y9WQ6caLBtZYVxPMIBHFldcu1&#10;go/311kKwnlkjZ1lUvBDDtbF9VWOmbZn3tKp9LUIJewyVNB432dSuqohg25ue+LgfdnBoA9yqKUe&#10;8BzKTScXUZRIgy2HhQZ7em6o+i5Ho2CzHx+X8vP4VtIufjk2d0myX6JStzfT5gmEp8n/heGCH9Ch&#10;CEwHO7J2ogt6FYUvXsHqPgZxCaQPCxAHBWkwZJHL/w+KXwAAAP//AwBQSwECLQAUAAYACAAAACEA&#10;toM4kv4AAADhAQAAEwAAAAAAAAAAAAAAAAAAAAAAW0NvbnRlbnRfVHlwZXNdLnhtbFBLAQItABQA&#10;BgAIAAAAIQA4/SH/1gAAAJQBAAALAAAAAAAAAAAAAAAAAC8BAABfcmVscy8ucmVsc1BLAQItABQA&#10;BgAIAAAAIQC1QhVmjgIAAOoEAAAOAAAAAAAAAAAAAAAAAC4CAABkcnMvZTJvRG9jLnhtbFBLAQIt&#10;ABQABgAIAAAAIQD4Co0C3gAAAAkBAAAPAAAAAAAAAAAAAAAAAOgEAABkcnMvZG93bnJldi54bWxQ&#10;SwUGAAAAAAQABADzAAAA8wUAAAAA&#10;" fillcolor="red" strokeweight=".5pt"/>
            </w:pict>
          </mc:Fallback>
        </mc:AlternateContent>
      </w:r>
      <w:r w:rsidRPr="00263879">
        <w:rPr>
          <w:noProof/>
        </w:rPr>
        <mc:AlternateContent>
          <mc:Choice Requires="wps">
            <w:drawing>
              <wp:anchor distT="0" distB="0" distL="114300" distR="114300" simplePos="0" relativeHeight="251693056" behindDoc="0" locked="0" layoutInCell="1" allowOverlap="1" wp14:anchorId="24FBD321" wp14:editId="6BDF6B08">
                <wp:simplePos x="0" y="0"/>
                <wp:positionH relativeFrom="column">
                  <wp:posOffset>756285</wp:posOffset>
                </wp:positionH>
                <wp:positionV relativeFrom="paragraph">
                  <wp:posOffset>814070</wp:posOffset>
                </wp:positionV>
                <wp:extent cx="744220" cy="266700"/>
                <wp:effectExtent l="0" t="0" r="17780" b="19050"/>
                <wp:wrapNone/>
                <wp:docPr id="235" name="Скругленный прямоугольник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4220" cy="266700"/>
                        </a:xfrm>
                        <a:prstGeom prst="roundRect">
                          <a:avLst>
                            <a:gd name="adj" fmla="val 16667"/>
                          </a:avLst>
                        </a:prstGeom>
                        <a:solidFill>
                          <a:srgbClr val="FFFFFF"/>
                        </a:solidFill>
                        <a:ln w="9525">
                          <a:solidFill>
                            <a:srgbClr val="000000"/>
                          </a:solidFill>
                          <a:round/>
                          <a:headEnd/>
                          <a:tailEnd/>
                        </a:ln>
                      </wps:spPr>
                      <wps:txbx>
                        <w:txbxContent>
                          <w:p w:rsidR="005B6DF4" w:rsidRPr="00916B9B" w:rsidRDefault="005B6DF4" w:rsidP="005B6DF4">
                            <w:pPr>
                              <w:jc w:val="center"/>
                            </w:pPr>
                            <w:r>
                              <w:t>+26,3</w:t>
                            </w:r>
                            <w:r w:rsidRPr="00916B9B">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FBD321" id="Скругленный прямоугольник 235" o:spid="_x0000_s1035" style="position:absolute;margin-left:59.55pt;margin-top:64.1pt;width:58.6pt;height:2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R1cQIAAJ0EAAAOAAAAZHJzL2Uyb0RvYy54bWysVMFuEzEQvSPxD5bvdJMlScmqm6pqKUIq&#10;UFH4AMf2Zg1e29hONu0JiSNIfAPfgJCgpeUXnD9i7E1LCpwQe7BmPJ7nmfc8u7O7bCRacOuEViXu&#10;b/Uw4opqJtSsxC9fHN57gJHzRDEiteIlPuUO707u3tlpTcFzXWvJuEUAolzRmhLX3psiyxyteUPc&#10;ljZcQbDStiEeXDvLmCUtoDcyy3u9UdZqy4zVlDsHuwddEE8SflVx6p9VleMeyRJDbT6tNq3TuGaT&#10;HVLMLDG1oOsyyD9U0RCh4NIbqAPiCZpb8QdUI6jVTld+i+om01UlKE89QDf93m/dnNTE8NQLkOPM&#10;DU3u/8HSp4tjiwQrcX5/iJEiDYgUPoXz1dvVu/A5XIQv4TJcrt6Hbyj8gM2P4Xu4SqGrcLH6AMGv&#10;4RzFZKCyNa4AxBNzbCMZzhxp+tohpfdromZ8z1rd1pwwaKAfz2e3EqLjIBVN2yeaQR1k7nVidVnZ&#10;JgICX2iZxDu9EY8vPaKwuT0Y5DlITCGUj0bbvSRuRorrZGOdf8R1g6JRYqvnij2HB5JuIIsj55OA&#10;bE0CYa8wqhoJz2FBJOqPADPVTIr1YcC+xkzdainYoZAyOXY23ZcWQWqJD9O3Tnabx6RCbYnHw3yY&#10;qrgVc5sQvfT9DSL1kZ5xZPahYsn2RMjOhiqlWlMd2e1U8svpMsk+jpiR+almp8C91d2MwEyDUWt7&#10;hlEL81Fi92ZOLMdIPlag37g/GMSBSs5guB2pt5uR6WaEKApQJfYYdea+74ZwbqyY1XBTPxGg9B5o&#10;Xgl//Ti6qtblwwyAdWvINv106tdfZfITAAD//wMAUEsDBBQABgAIAAAAIQAq8Y2u3gAAAAsBAAAP&#10;AAAAZHJzL2Rvd25yZXYueG1sTI/BTsMwEETvSPyDtUjcqB1XlDaNUyEkuCJSDhyd2CRR43VqO2ng&#10;61lOcNvZHc2+KQ6LG9hsQ+w9KshWApjFxpseWwXvx+e7LbCYNBo9eLQKvmyEQ3l9Vejc+Au+2blK&#10;LaMQjLlW0KU05pzHprNOx5UfLdLt0wenE8nQchP0hcLdwKUQG+50j/Sh06N96mxzqianoDFiEuFj&#10;ft3V96n6nqcz8pezUrc3y+MeWLJL+jPDLz6hQ0lMtZ/QRDaQznYZWWmQWwmMHHK9WQOrafMgJPCy&#10;4P87lD8AAAD//wMAUEsBAi0AFAAGAAgAAAAhALaDOJL+AAAA4QEAABMAAAAAAAAAAAAAAAAAAAAA&#10;AFtDb250ZW50X1R5cGVzXS54bWxQSwECLQAUAAYACAAAACEAOP0h/9YAAACUAQAACwAAAAAAAAAA&#10;AAAAAAAvAQAAX3JlbHMvLnJlbHNQSwECLQAUAAYACAAAACEAPqskdXECAACdBAAADgAAAAAAAAAA&#10;AAAAAAAuAgAAZHJzL2Uyb0RvYy54bWxQSwECLQAUAAYACAAAACEAKvGNrt4AAAALAQAADwAAAAAA&#10;AAAAAAAAAADLBAAAZHJzL2Rvd25yZXYueG1sUEsFBgAAAAAEAAQA8wAAANYFAAAAAA==&#10;">
                <v:textbox>
                  <w:txbxContent>
                    <w:p w:rsidR="005B6DF4" w:rsidRPr="00916B9B" w:rsidRDefault="005B6DF4" w:rsidP="005B6DF4">
                      <w:pPr>
                        <w:jc w:val="center"/>
                      </w:pPr>
                      <w:r>
                        <w:t>+26,3</w:t>
                      </w:r>
                      <w:r w:rsidRPr="00916B9B">
                        <w:t>%</w:t>
                      </w:r>
                    </w:p>
                  </w:txbxContent>
                </v:textbox>
              </v:roundrect>
            </w:pict>
          </mc:Fallback>
        </mc:AlternateContent>
      </w:r>
      <w:r w:rsidRPr="00263879">
        <w:rPr>
          <w:noProof/>
        </w:rPr>
        <mc:AlternateContent>
          <mc:Choice Requires="wps">
            <w:drawing>
              <wp:anchor distT="0" distB="0" distL="114300" distR="114300" simplePos="0" relativeHeight="251694080" behindDoc="0" locked="0" layoutInCell="1" allowOverlap="1" wp14:anchorId="751A0E22" wp14:editId="039D34DA">
                <wp:simplePos x="0" y="0"/>
                <wp:positionH relativeFrom="column">
                  <wp:posOffset>3794760</wp:posOffset>
                </wp:positionH>
                <wp:positionV relativeFrom="paragraph">
                  <wp:posOffset>909320</wp:posOffset>
                </wp:positionV>
                <wp:extent cx="638175" cy="279400"/>
                <wp:effectExtent l="0" t="0" r="28575" b="25400"/>
                <wp:wrapNone/>
                <wp:docPr id="234" name="Скругленный прямоугольник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279400"/>
                        </a:xfrm>
                        <a:prstGeom prst="roundRect">
                          <a:avLst>
                            <a:gd name="adj" fmla="val 16667"/>
                          </a:avLst>
                        </a:prstGeom>
                        <a:solidFill>
                          <a:srgbClr val="FFFFFF"/>
                        </a:solidFill>
                        <a:ln w="9525">
                          <a:solidFill>
                            <a:srgbClr val="000000"/>
                          </a:solidFill>
                          <a:round/>
                          <a:headEnd/>
                          <a:tailEnd/>
                        </a:ln>
                      </wps:spPr>
                      <wps:txbx>
                        <w:txbxContent>
                          <w:p w:rsidR="005B6DF4" w:rsidRPr="00916B9B" w:rsidRDefault="005B6DF4" w:rsidP="005B6DF4">
                            <w:pPr>
                              <w:jc w:val="center"/>
                            </w:pPr>
                            <w:r>
                              <w:t>+12,1</w:t>
                            </w:r>
                            <w:r w:rsidRPr="00916B9B">
                              <w:t>%</w:t>
                            </w:r>
                          </w:p>
                          <w:p w:rsidR="005B6DF4" w:rsidRDefault="005B6DF4" w:rsidP="005B6DF4">
                            <w:r>
                              <w:t>2,974,5%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51A0E22" id="Скругленный прямоугольник 234" o:spid="_x0000_s1036" style="position:absolute;margin-left:298.8pt;margin-top:71.6pt;width:50.25pt;height:2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umldAIAAJ4EAAAOAAAAZHJzL2Uyb0RvYy54bWysVM1uEzEQviPxDpbvdLNpfppVN1XVUoRU&#10;oKLwAI7tzRq8trGdbNoTEkeQeAaeASFBS8srOG/ErDcpCXBC7MGa8Xg+z3yfZ/cPFpVEc26d0CrH&#10;6U4HI66oZkJNc/zyxcmDPYycJ4oRqRXP8QV3+GB8/95+bTLe1aWWjFsEIMpltclx6b3JksTRklfE&#10;7WjDFQQLbSviwbXThFlSA3olk26nM0hqbZmxmnLnYPe4DeJxxC8KTv2zonDcI5ljqM3H1cZ10qzJ&#10;eJ9kU0tMKeiqDPIPVVREKLj0DuqYeIJmVvwBVQlqtdOF36G6SnRRCMpjD9BN2vmtm/OSGB57AXKc&#10;uaPJ/T9Y+nR+ZpFgOe7u9jBSpAKRwqdwtXy7fBc+h+vwJdyEm+X78A2FH7D5MXwPtzF0G66XHyD4&#10;NVyhJhmorI3LAPHcnNmGDGdONX3tkNJHJVFTfmitrktOGDSQNueTrYTGcZCKJvUTzaAOMvM6sroo&#10;bNUAAl9oEcW7uBOPLzyisDnY3UuHfYwohLrDUa8TxU1Itk421vlHXFeoMXJs9Uyx5/BA4g1kfup8&#10;FJCtSCDsFUZFJeE5zIlE6WAwGMaaSbY6DNhrzNitloKdCCmjY6eTI2kRpOb4JH6rZLd5TCpU53jU&#10;7/ZjFVsxtwnRid/fIGIf8Rk3zD5ULNqeCNnaUKVUK6obdluV/GKyiLKnkaaG+olmF0C+1e2QwFCD&#10;UWp7iVENA5Jj92ZGLMdIPlYg4Cjt9ZqJik6vP+yCYzcjk80IURSgcuwxas0j307hzFgxLeGmNDKg&#10;9CGIXgi/fh1tVav6YQjA2pqyTT+e+vVbGf8EAAD//wMAUEsDBBQABgAIAAAAIQCm8aFR3gAAAAsB&#10;AAAPAAAAZHJzL2Rvd25yZXYueG1sTI/BToQwEIbvJr5DMybe3HbRZQEpG2OiVyN68FhoBSKdsm1h&#10;0ad3PLnHmf/LP9+Uh9WObDE+DA4lbDcCmMHW6QE7Ce9vTzcZsBAVajU6NBK+TYBDdXlRqkK7E76a&#10;pY4doxIMhZLQxzgVnIe2N1aFjZsMUvbpvFWRRt9x7dWJyu3IEyFSbtWAdKFXk3nsTftVz1ZCq8Us&#10;/Mfykje7WP8s8xH581HK66v14R5YNGv8h+FPn9ShIqfGzagDGyXs8n1KKAV3twkwItI82wJraJPt&#10;E+BVyc9/qH4BAAD//wMAUEsBAi0AFAAGAAgAAAAhALaDOJL+AAAA4QEAABMAAAAAAAAAAAAAAAAA&#10;AAAAAFtDb250ZW50X1R5cGVzXS54bWxQSwECLQAUAAYACAAAACEAOP0h/9YAAACUAQAACwAAAAAA&#10;AAAAAAAAAAAvAQAAX3JlbHMvLnJlbHNQSwECLQAUAAYACAAAACEA19bppXQCAACeBAAADgAAAAAA&#10;AAAAAAAAAAAuAgAAZHJzL2Uyb0RvYy54bWxQSwECLQAUAAYACAAAACEApvGhUd4AAAALAQAADwAA&#10;AAAAAAAAAAAAAADOBAAAZHJzL2Rvd25yZXYueG1sUEsFBgAAAAAEAAQA8wAAANkFAAAAAA==&#10;">
                <v:textbox>
                  <w:txbxContent>
                    <w:p w:rsidR="005B6DF4" w:rsidRPr="00916B9B" w:rsidRDefault="005B6DF4" w:rsidP="005B6DF4">
                      <w:pPr>
                        <w:jc w:val="center"/>
                      </w:pPr>
                      <w:r>
                        <w:t>+12,1</w:t>
                      </w:r>
                      <w:r w:rsidRPr="00916B9B">
                        <w:t>%</w:t>
                      </w:r>
                    </w:p>
                    <w:p w:rsidR="005B6DF4" w:rsidRDefault="005B6DF4" w:rsidP="005B6DF4">
                      <w:r>
                        <w:t>2,974,5%</w:t>
                      </w:r>
                    </w:p>
                  </w:txbxContent>
                </v:textbox>
              </v:roundrect>
            </w:pict>
          </mc:Fallback>
        </mc:AlternateContent>
      </w:r>
      <w:r w:rsidRPr="00263879">
        <w:rPr>
          <w:noProof/>
        </w:rPr>
        <mc:AlternateContent>
          <mc:Choice Requires="wps">
            <w:drawing>
              <wp:anchor distT="0" distB="0" distL="114300" distR="114300" simplePos="0" relativeHeight="251692032" behindDoc="0" locked="0" layoutInCell="1" allowOverlap="1" wp14:anchorId="41014478" wp14:editId="68AC8F0D">
                <wp:simplePos x="0" y="0"/>
                <wp:positionH relativeFrom="column">
                  <wp:posOffset>2261235</wp:posOffset>
                </wp:positionH>
                <wp:positionV relativeFrom="paragraph">
                  <wp:posOffset>899795</wp:posOffset>
                </wp:positionV>
                <wp:extent cx="617220" cy="260350"/>
                <wp:effectExtent l="0" t="0" r="11430" b="25400"/>
                <wp:wrapNone/>
                <wp:docPr id="233" name="Скругленный прямоугольник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 cy="260350"/>
                        </a:xfrm>
                        <a:prstGeom prst="roundRect">
                          <a:avLst>
                            <a:gd name="adj" fmla="val 16667"/>
                          </a:avLst>
                        </a:prstGeom>
                        <a:solidFill>
                          <a:srgbClr val="FFFFFF"/>
                        </a:solidFill>
                        <a:ln w="9525">
                          <a:solidFill>
                            <a:srgbClr val="000000"/>
                          </a:solidFill>
                          <a:round/>
                          <a:headEnd/>
                          <a:tailEnd/>
                        </a:ln>
                      </wps:spPr>
                      <wps:txbx>
                        <w:txbxContent>
                          <w:p w:rsidR="005B6DF4" w:rsidRPr="00916B9B" w:rsidRDefault="005B6DF4" w:rsidP="005B6DF4">
                            <w:pPr>
                              <w:jc w:val="center"/>
                            </w:pPr>
                            <w:r>
                              <w:t>+10,2</w:t>
                            </w:r>
                            <w:r w:rsidRPr="00916B9B">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014478" id="Скругленный прямоугольник 233" o:spid="_x0000_s1037" style="position:absolute;margin-left:178.05pt;margin-top:70.85pt;width:48.6pt;height:2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ozAcwIAAJ4EAAAOAAAAZHJzL2Uyb0RvYy54bWysVMFuEzEQvSPxD5bvZLPbJqWrbqoqJQip&#10;QEXhAxzbmzV4bWM72YQTEkeQ+Aa+ASFBS8svOH/ErDctKXBC7MGa8XieZ97z7MHhspZowa0TWhU4&#10;7fUx4opqJtSswC+eT+7dx8h5ohiRWvECr7jDh6O7dw4ak/NMV1oybhGAKJc3psCV9yZPEkcrXhPX&#10;04YrCJba1sSDa2cJs6QB9FomWb8/TBptmbGacudg97gL4lHEL0tO/dOydNwjWWCozcfVxnXarsno&#10;gOQzS0wl6KYM8g9V1EQouPQG6ph4guZW/AFVC2q106XvUV0nuiwF5bEH6Cbt/9bNWUUMj70AOc7c&#10;0OT+Hyx9sji1SLACZzs7GClSg0jhUzhfv12/C5/DRfgSLsPl+n34hsIP2PwYvoerGLoKF+sPEPwa&#10;zlGbDFQ2xuWAeGZObUuGMyeavnJI6XFF1IwfWaubihMGDaTt+eRWQus4SEXT5rFmUAeZex1ZXZa2&#10;bgGBL7SM4q1uxONLjyhsDtO9LAOJKYSyYX9nEMVNSH6dbKzzD7muUWsU2Oq5Ys/ggcQbyOLE+Sgg&#10;25BA2EuMylrCc1gQidLhcLgXayb55jBgX2PGbrUUbCKkjI6dTcfSIkgt8CR+m2S3fUwq1BR4f5AN&#10;YhW3Ym4boh+/v0HEPuIzbpl9oFi0PRGys6FKqTZUt+x2KvnldBllT6MQLfVTzVZAvtXdkMBQg1Fp&#10;+wajBgakwO71nFiOkXykQMD9dHe3najo7A72Wu7tdmS6HSGKAlSBPUadOfbdFM6NFbMKbkojA0of&#10;geil8Nevo6tqUz8MAVi3pmzbj6d+/VZGPwEAAP//AwBQSwMEFAAGAAgAAAAhALX1mC7fAAAACwEA&#10;AA8AAABkcnMvZG93bnJldi54bWxMj01PhDAQhu8m/odmTLy5LcuyH0jZGBO9GtGDx0K7QKRTti0s&#10;+usdT3qceZ+880xxXOzAZuND71BCshLADDZO99hKeH97utsDC1GhVoNDI+HLBDiW11eFyrW74KuZ&#10;q9gyKsGQKwldjGPOeWg6Y1VYudEgZSfnrYo0+pZrry5Ubge+FmLLreqRLnRqNI+daT6ryUpotJiE&#10;/5hfDnUWq+95OiN/Pkt5e7M83AOLZol/MPzqkzqU5FS7CXVgg4Q02yaEUrBJdsCI2GRpCqymzX69&#10;A14W/P8P5Q8AAAD//wMAUEsBAi0AFAAGAAgAAAAhALaDOJL+AAAA4QEAABMAAAAAAAAAAAAAAAAA&#10;AAAAAFtDb250ZW50X1R5cGVzXS54bWxQSwECLQAUAAYACAAAACEAOP0h/9YAAACUAQAACwAAAAAA&#10;AAAAAAAAAAAvAQAAX3JlbHMvLnJlbHNQSwECLQAUAAYACAAAACEAtWKMwHMCAACeBAAADgAAAAAA&#10;AAAAAAAAAAAuAgAAZHJzL2Uyb0RvYy54bWxQSwECLQAUAAYACAAAACEAtfWYLt8AAAALAQAADwAA&#10;AAAAAAAAAAAAAADNBAAAZHJzL2Rvd25yZXYueG1sUEsFBgAAAAAEAAQA8wAAANkFAAAAAA==&#10;">
                <v:textbox>
                  <w:txbxContent>
                    <w:p w:rsidR="005B6DF4" w:rsidRPr="00916B9B" w:rsidRDefault="005B6DF4" w:rsidP="005B6DF4">
                      <w:pPr>
                        <w:jc w:val="center"/>
                      </w:pPr>
                      <w:r>
                        <w:t>+10,2</w:t>
                      </w:r>
                      <w:r w:rsidRPr="00916B9B">
                        <w:t>%</w:t>
                      </w:r>
                    </w:p>
                  </w:txbxContent>
                </v:textbox>
              </v:roundrect>
            </w:pict>
          </mc:Fallback>
        </mc:AlternateContent>
      </w:r>
      <w:r w:rsidRPr="00263879">
        <w:rPr>
          <w:noProof/>
          <w:sz w:val="28"/>
          <w:szCs w:val="28"/>
        </w:rPr>
        <w:drawing>
          <wp:inline distT="0" distB="0" distL="0" distR="0" wp14:anchorId="3EF8CF4C" wp14:editId="6A356DD3">
            <wp:extent cx="6679565" cy="1638935"/>
            <wp:effectExtent l="0" t="0" r="0" b="0"/>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263879">
        <w:rPr>
          <w:sz w:val="28"/>
          <w:szCs w:val="28"/>
        </w:rPr>
        <w:tab/>
      </w:r>
      <w:bookmarkStart w:id="7" w:name="_MON_1488878312"/>
      <w:bookmarkStart w:id="8" w:name="_MON_1489901587"/>
      <w:bookmarkStart w:id="9" w:name="_MON_1506150891"/>
      <w:bookmarkStart w:id="10" w:name="_MON_1506150959"/>
      <w:bookmarkStart w:id="11" w:name="_MON_1506150972"/>
      <w:bookmarkStart w:id="12" w:name="_MON_1514029055"/>
      <w:bookmarkStart w:id="13" w:name="_MON_1506150979"/>
      <w:bookmarkStart w:id="14" w:name="_MON_1506150997"/>
      <w:bookmarkStart w:id="15" w:name="_MON_1506150418"/>
      <w:bookmarkStart w:id="16" w:name="_MON_1488878286"/>
      <w:bookmarkStart w:id="17" w:name="_MON_1514028271"/>
      <w:bookmarkStart w:id="18" w:name="_MON_1497704266"/>
      <w:bookmarkStart w:id="19" w:name="_MON_1488878244"/>
      <w:bookmarkEnd w:id="7"/>
      <w:bookmarkEnd w:id="8"/>
      <w:bookmarkEnd w:id="9"/>
      <w:bookmarkEnd w:id="10"/>
      <w:bookmarkEnd w:id="11"/>
      <w:bookmarkEnd w:id="12"/>
      <w:bookmarkEnd w:id="13"/>
      <w:bookmarkEnd w:id="14"/>
      <w:bookmarkEnd w:id="15"/>
      <w:bookmarkEnd w:id="16"/>
      <w:bookmarkEnd w:id="17"/>
      <w:bookmarkEnd w:id="18"/>
      <w:bookmarkEnd w:id="19"/>
    </w:p>
    <w:p w:rsidR="005B6DF4" w:rsidRPr="00263879" w:rsidRDefault="005B6DF4" w:rsidP="005B6DF4">
      <w:pPr>
        <w:ind w:firstLine="720"/>
        <w:jc w:val="both"/>
        <w:rPr>
          <w:sz w:val="28"/>
          <w:szCs w:val="28"/>
        </w:rPr>
      </w:pPr>
      <w:r w:rsidRPr="00263879">
        <w:rPr>
          <w:sz w:val="28"/>
          <w:szCs w:val="28"/>
        </w:rPr>
        <w:t xml:space="preserve">Снижение количества пожаров зарегистрировано на территории г. Азова        </w:t>
      </w:r>
      <w:r>
        <w:rPr>
          <w:sz w:val="28"/>
          <w:szCs w:val="28"/>
        </w:rPr>
        <w:t xml:space="preserve">        </w:t>
      </w:r>
      <w:proofErr w:type="gramStart"/>
      <w:r>
        <w:rPr>
          <w:sz w:val="28"/>
          <w:szCs w:val="28"/>
        </w:rPr>
        <w:t xml:space="preserve">  </w:t>
      </w:r>
      <w:r w:rsidRPr="00263879">
        <w:rPr>
          <w:sz w:val="28"/>
          <w:szCs w:val="28"/>
        </w:rPr>
        <w:t xml:space="preserve"> </w:t>
      </w:r>
      <w:r w:rsidRPr="00263879">
        <w:rPr>
          <w:sz w:val="28"/>
          <w:szCs w:val="28"/>
        </w:rPr>
        <w:lastRenderedPageBreak/>
        <w:t>(</w:t>
      </w:r>
      <w:proofErr w:type="gramEnd"/>
      <w:r w:rsidRPr="00263879">
        <w:rPr>
          <w:sz w:val="28"/>
          <w:szCs w:val="28"/>
        </w:rPr>
        <w:t xml:space="preserve">-31,1%), г. Волгодонска (-27,8%), г. Зверево (-7,9%), г. Новочеркасска (-3,3%),        </w:t>
      </w:r>
      <w:r>
        <w:rPr>
          <w:sz w:val="28"/>
          <w:szCs w:val="28"/>
        </w:rPr>
        <w:t xml:space="preserve">            </w:t>
      </w:r>
      <w:r w:rsidRPr="00263879">
        <w:rPr>
          <w:sz w:val="28"/>
          <w:szCs w:val="28"/>
        </w:rPr>
        <w:t xml:space="preserve"> </w:t>
      </w:r>
      <w:r w:rsidRPr="00263879">
        <w:t xml:space="preserve"> </w:t>
      </w:r>
      <w:r w:rsidRPr="00263879">
        <w:rPr>
          <w:sz w:val="28"/>
          <w:szCs w:val="28"/>
        </w:rPr>
        <w:t xml:space="preserve">г. Таганрога (-15,9%), а также Дубовском (-33,3%), </w:t>
      </w:r>
      <w:proofErr w:type="spellStart"/>
      <w:r w:rsidRPr="00263879">
        <w:rPr>
          <w:sz w:val="28"/>
          <w:szCs w:val="28"/>
        </w:rPr>
        <w:t>Мартыновском</w:t>
      </w:r>
      <w:proofErr w:type="spellEnd"/>
      <w:r w:rsidRPr="00263879">
        <w:rPr>
          <w:sz w:val="28"/>
          <w:szCs w:val="28"/>
        </w:rPr>
        <w:t xml:space="preserve"> (-35,7%), Песчанокопском (-5,6%),</w:t>
      </w:r>
      <w:r w:rsidRPr="00263879">
        <w:t xml:space="preserve"> </w:t>
      </w:r>
      <w:r w:rsidRPr="00263879">
        <w:rPr>
          <w:sz w:val="28"/>
          <w:szCs w:val="28"/>
        </w:rPr>
        <w:t>Пролетарского (с) (-25,0%),</w:t>
      </w:r>
      <w:r w:rsidRPr="00263879">
        <w:t xml:space="preserve"> </w:t>
      </w:r>
      <w:proofErr w:type="spellStart"/>
      <w:r w:rsidRPr="00263879">
        <w:rPr>
          <w:sz w:val="28"/>
          <w:szCs w:val="28"/>
        </w:rPr>
        <w:t>Ремонтненском</w:t>
      </w:r>
      <w:proofErr w:type="spellEnd"/>
      <w:r w:rsidRPr="00263879">
        <w:rPr>
          <w:sz w:val="28"/>
          <w:szCs w:val="28"/>
        </w:rPr>
        <w:t xml:space="preserve"> (-65,6%) районах области. Во всех остальных муниципальных образованиях зафиксирован рост пожаров. </w:t>
      </w:r>
    </w:p>
    <w:p w:rsidR="005B6DF4" w:rsidRPr="00263879" w:rsidRDefault="005B6DF4" w:rsidP="005B6DF4">
      <w:pPr>
        <w:ind w:firstLine="720"/>
        <w:jc w:val="both"/>
        <w:rPr>
          <w:sz w:val="28"/>
          <w:szCs w:val="28"/>
        </w:rPr>
      </w:pPr>
      <w:r w:rsidRPr="00263879">
        <w:rPr>
          <w:sz w:val="28"/>
          <w:szCs w:val="28"/>
        </w:rPr>
        <w:t>Сокращение количества</w:t>
      </w:r>
      <w:r w:rsidRPr="00263879">
        <w:rPr>
          <w:color w:val="000000"/>
          <w:sz w:val="28"/>
          <w:szCs w:val="28"/>
        </w:rPr>
        <w:t xml:space="preserve"> погибших людей зарегистрировано на территории 16 муниципальных образований: г. Ростова-на-Дону (-10,5%) г. Волгодонска (-100%), </w:t>
      </w:r>
      <w:r>
        <w:rPr>
          <w:color w:val="000000"/>
          <w:sz w:val="28"/>
          <w:szCs w:val="28"/>
        </w:rPr>
        <w:t xml:space="preserve">              </w:t>
      </w:r>
      <w:r w:rsidRPr="00263879">
        <w:rPr>
          <w:color w:val="000000"/>
          <w:sz w:val="28"/>
          <w:szCs w:val="28"/>
        </w:rPr>
        <w:t xml:space="preserve">г. Каменск-Шахтинского        (-100%), г. Новочеркасска (-33,3%), г. Новошахтинска (-66,7%), г. Шахты (-14,3%), Азовского (-62,5%), </w:t>
      </w:r>
      <w:proofErr w:type="spellStart"/>
      <w:r w:rsidRPr="00263879">
        <w:rPr>
          <w:color w:val="000000"/>
          <w:sz w:val="28"/>
          <w:szCs w:val="28"/>
        </w:rPr>
        <w:t>Егорлыкского</w:t>
      </w:r>
      <w:proofErr w:type="spellEnd"/>
      <w:r w:rsidRPr="00263879">
        <w:rPr>
          <w:color w:val="000000"/>
          <w:sz w:val="28"/>
          <w:szCs w:val="28"/>
        </w:rPr>
        <w:t xml:space="preserve"> (-100%), </w:t>
      </w:r>
      <w:proofErr w:type="spellStart"/>
      <w:r w:rsidRPr="00263879">
        <w:rPr>
          <w:color w:val="000000"/>
          <w:sz w:val="28"/>
          <w:szCs w:val="28"/>
        </w:rPr>
        <w:t>Зимовниковского</w:t>
      </w:r>
      <w:proofErr w:type="spellEnd"/>
      <w:r w:rsidRPr="00263879">
        <w:rPr>
          <w:color w:val="000000"/>
          <w:sz w:val="28"/>
          <w:szCs w:val="28"/>
        </w:rPr>
        <w:t xml:space="preserve"> (-100%), Каменского (с) (-50,0%), Константиновского (-100%), Орловского (-66,7%), Песчанокопского (-100%), </w:t>
      </w:r>
      <w:proofErr w:type="spellStart"/>
      <w:r w:rsidRPr="00263879">
        <w:rPr>
          <w:color w:val="000000"/>
          <w:sz w:val="28"/>
          <w:szCs w:val="28"/>
        </w:rPr>
        <w:t>Родионо-Несветайского</w:t>
      </w:r>
      <w:proofErr w:type="spellEnd"/>
      <w:r w:rsidRPr="00263879">
        <w:rPr>
          <w:color w:val="000000"/>
          <w:sz w:val="28"/>
          <w:szCs w:val="28"/>
        </w:rPr>
        <w:t xml:space="preserve"> (-50,0%), </w:t>
      </w:r>
      <w:proofErr w:type="spellStart"/>
      <w:r w:rsidRPr="00263879">
        <w:rPr>
          <w:color w:val="000000"/>
          <w:sz w:val="28"/>
          <w:szCs w:val="28"/>
        </w:rPr>
        <w:t>Целинского</w:t>
      </w:r>
      <w:proofErr w:type="spellEnd"/>
      <w:r w:rsidRPr="00263879">
        <w:rPr>
          <w:color w:val="000000"/>
          <w:sz w:val="28"/>
          <w:szCs w:val="28"/>
        </w:rPr>
        <w:t xml:space="preserve"> (-100%), </w:t>
      </w:r>
      <w:proofErr w:type="spellStart"/>
      <w:r w:rsidRPr="00263879">
        <w:rPr>
          <w:color w:val="000000"/>
          <w:sz w:val="28"/>
          <w:szCs w:val="28"/>
        </w:rPr>
        <w:t>Волгодонского</w:t>
      </w:r>
      <w:proofErr w:type="spellEnd"/>
      <w:r w:rsidRPr="00263879">
        <w:rPr>
          <w:color w:val="000000"/>
          <w:sz w:val="28"/>
          <w:szCs w:val="28"/>
        </w:rPr>
        <w:t xml:space="preserve"> (с) (-100%).</w:t>
      </w:r>
    </w:p>
    <w:p w:rsidR="005B6DF4" w:rsidRDefault="005B6DF4" w:rsidP="005B6DF4">
      <w:pPr>
        <w:ind w:firstLine="720"/>
        <w:jc w:val="both"/>
        <w:rPr>
          <w:color w:val="000000"/>
          <w:sz w:val="28"/>
          <w:szCs w:val="28"/>
        </w:rPr>
      </w:pPr>
      <w:r w:rsidRPr="00263879">
        <w:rPr>
          <w:color w:val="000000"/>
          <w:sz w:val="28"/>
          <w:szCs w:val="28"/>
        </w:rPr>
        <w:t xml:space="preserve">Снижение количества травмированных при пожарах людей произошло на территории 21 муниципального образования: г. Ростова-на-Дону (-25,0%),                 </w:t>
      </w:r>
      <w:r>
        <w:rPr>
          <w:color w:val="000000"/>
          <w:sz w:val="28"/>
          <w:szCs w:val="28"/>
        </w:rPr>
        <w:t xml:space="preserve">                </w:t>
      </w:r>
      <w:r w:rsidRPr="00263879">
        <w:rPr>
          <w:color w:val="000000"/>
          <w:sz w:val="28"/>
          <w:szCs w:val="28"/>
        </w:rPr>
        <w:t xml:space="preserve">г. Волгодонска (-75,0%),  г. Зверево (-100%), г. Новошахтинска (-20,0%), Азовского (-66,7%), </w:t>
      </w:r>
      <w:proofErr w:type="spellStart"/>
      <w:r w:rsidRPr="00263879">
        <w:rPr>
          <w:color w:val="000000"/>
          <w:sz w:val="28"/>
          <w:szCs w:val="28"/>
        </w:rPr>
        <w:t>Белокалитвинского</w:t>
      </w:r>
      <w:proofErr w:type="spellEnd"/>
      <w:r w:rsidRPr="00263879">
        <w:rPr>
          <w:color w:val="000000"/>
          <w:sz w:val="28"/>
          <w:szCs w:val="28"/>
        </w:rPr>
        <w:t xml:space="preserve"> (-100%), </w:t>
      </w:r>
      <w:proofErr w:type="spellStart"/>
      <w:r w:rsidRPr="00263879">
        <w:rPr>
          <w:color w:val="000000"/>
          <w:sz w:val="28"/>
          <w:szCs w:val="28"/>
        </w:rPr>
        <w:t>Верхнедонского</w:t>
      </w:r>
      <w:proofErr w:type="spellEnd"/>
      <w:r w:rsidRPr="00263879">
        <w:rPr>
          <w:color w:val="000000"/>
          <w:sz w:val="28"/>
          <w:szCs w:val="28"/>
        </w:rPr>
        <w:t xml:space="preserve"> (-100%), Дубовского (-100%), </w:t>
      </w:r>
      <w:proofErr w:type="spellStart"/>
      <w:r w:rsidRPr="00263879">
        <w:rPr>
          <w:color w:val="000000"/>
          <w:sz w:val="28"/>
          <w:szCs w:val="28"/>
        </w:rPr>
        <w:t>Егорлыкского</w:t>
      </w:r>
      <w:proofErr w:type="spellEnd"/>
      <w:r w:rsidRPr="00263879">
        <w:rPr>
          <w:color w:val="000000"/>
          <w:sz w:val="28"/>
          <w:szCs w:val="28"/>
        </w:rPr>
        <w:t xml:space="preserve"> (-100%), </w:t>
      </w:r>
      <w:proofErr w:type="spellStart"/>
      <w:r w:rsidRPr="00263879">
        <w:rPr>
          <w:color w:val="000000"/>
          <w:sz w:val="28"/>
          <w:szCs w:val="28"/>
        </w:rPr>
        <w:t>Заветинского</w:t>
      </w:r>
      <w:proofErr w:type="spellEnd"/>
      <w:r w:rsidRPr="00263879">
        <w:rPr>
          <w:color w:val="000000"/>
          <w:sz w:val="28"/>
          <w:szCs w:val="28"/>
        </w:rPr>
        <w:t xml:space="preserve"> (-100%), Зерноградского (-100), </w:t>
      </w:r>
      <w:proofErr w:type="spellStart"/>
      <w:r w:rsidRPr="00263879">
        <w:rPr>
          <w:color w:val="000000"/>
          <w:sz w:val="28"/>
          <w:szCs w:val="28"/>
        </w:rPr>
        <w:t>Зимовниковского</w:t>
      </w:r>
      <w:proofErr w:type="spellEnd"/>
      <w:r w:rsidRPr="00263879">
        <w:rPr>
          <w:color w:val="000000"/>
          <w:sz w:val="28"/>
          <w:szCs w:val="28"/>
        </w:rPr>
        <w:t xml:space="preserve"> (-100%), </w:t>
      </w:r>
      <w:proofErr w:type="spellStart"/>
      <w:r w:rsidRPr="00263879">
        <w:rPr>
          <w:color w:val="000000"/>
          <w:sz w:val="28"/>
          <w:szCs w:val="28"/>
        </w:rPr>
        <w:t>Кагальницкого</w:t>
      </w:r>
      <w:proofErr w:type="spellEnd"/>
      <w:r w:rsidRPr="00263879">
        <w:rPr>
          <w:color w:val="000000"/>
          <w:sz w:val="28"/>
          <w:szCs w:val="28"/>
        </w:rPr>
        <w:t xml:space="preserve"> (с) (-100%), </w:t>
      </w:r>
      <w:proofErr w:type="spellStart"/>
      <w:r w:rsidRPr="00263879">
        <w:rPr>
          <w:color w:val="000000"/>
          <w:sz w:val="28"/>
          <w:szCs w:val="28"/>
        </w:rPr>
        <w:t>Красносулинского</w:t>
      </w:r>
      <w:proofErr w:type="spellEnd"/>
      <w:r w:rsidRPr="00263879">
        <w:rPr>
          <w:color w:val="000000"/>
          <w:sz w:val="28"/>
          <w:szCs w:val="28"/>
        </w:rPr>
        <w:t xml:space="preserve"> (-75,0%), Морозовского (-66,7%), </w:t>
      </w:r>
      <w:proofErr w:type="spellStart"/>
      <w:r w:rsidRPr="00263879">
        <w:rPr>
          <w:color w:val="000000"/>
          <w:sz w:val="28"/>
          <w:szCs w:val="28"/>
        </w:rPr>
        <w:t>Неклиновского</w:t>
      </w:r>
      <w:proofErr w:type="spellEnd"/>
      <w:r w:rsidRPr="00263879">
        <w:rPr>
          <w:color w:val="000000"/>
          <w:sz w:val="28"/>
          <w:szCs w:val="28"/>
        </w:rPr>
        <w:t xml:space="preserve"> (-41,7%), Песчанокопского (-100%), Пролетарского (с) (-100%), </w:t>
      </w:r>
      <w:proofErr w:type="spellStart"/>
      <w:r w:rsidRPr="00263879">
        <w:rPr>
          <w:color w:val="000000"/>
          <w:sz w:val="28"/>
          <w:szCs w:val="28"/>
        </w:rPr>
        <w:t>Ремонтненского</w:t>
      </w:r>
      <w:proofErr w:type="spellEnd"/>
      <w:r w:rsidRPr="00263879">
        <w:rPr>
          <w:color w:val="000000"/>
          <w:sz w:val="28"/>
          <w:szCs w:val="28"/>
        </w:rPr>
        <w:t xml:space="preserve"> (-100%),</w:t>
      </w:r>
      <w:r w:rsidRPr="00263879">
        <w:t xml:space="preserve"> </w:t>
      </w:r>
      <w:proofErr w:type="spellStart"/>
      <w:r w:rsidRPr="00263879">
        <w:rPr>
          <w:color w:val="000000"/>
          <w:sz w:val="28"/>
          <w:szCs w:val="28"/>
        </w:rPr>
        <w:t>Родионо-Несветайского</w:t>
      </w:r>
      <w:proofErr w:type="spellEnd"/>
      <w:r w:rsidRPr="00263879">
        <w:rPr>
          <w:color w:val="000000"/>
          <w:sz w:val="28"/>
          <w:szCs w:val="28"/>
        </w:rPr>
        <w:t xml:space="preserve">               </w:t>
      </w:r>
      <w:r>
        <w:rPr>
          <w:color w:val="000000"/>
          <w:sz w:val="28"/>
          <w:szCs w:val="28"/>
        </w:rPr>
        <w:t xml:space="preserve">     </w:t>
      </w:r>
      <w:r w:rsidRPr="00263879">
        <w:rPr>
          <w:color w:val="000000"/>
          <w:sz w:val="28"/>
          <w:szCs w:val="28"/>
        </w:rPr>
        <w:t xml:space="preserve"> (-100%), Тацинского (-33,3</w:t>
      </w:r>
      <w:r>
        <w:rPr>
          <w:color w:val="000000"/>
          <w:sz w:val="28"/>
          <w:szCs w:val="28"/>
        </w:rPr>
        <w:t>%).</w:t>
      </w:r>
    </w:p>
    <w:p w:rsidR="005B6DF4" w:rsidRDefault="005B6DF4" w:rsidP="005B6DF4">
      <w:pPr>
        <w:jc w:val="both"/>
        <w:rPr>
          <w:color w:val="000000"/>
          <w:sz w:val="28"/>
          <w:szCs w:val="28"/>
        </w:rPr>
      </w:pPr>
    </w:p>
    <w:p w:rsidR="005B6DF4" w:rsidRPr="00263879" w:rsidRDefault="005B6DF4" w:rsidP="005B6DF4">
      <w:pPr>
        <w:tabs>
          <w:tab w:val="left" w:pos="1005"/>
        </w:tabs>
        <w:jc w:val="center"/>
        <w:rPr>
          <w:b/>
          <w:iCs/>
          <w:sz w:val="28"/>
          <w:szCs w:val="28"/>
        </w:rPr>
      </w:pPr>
      <w:r w:rsidRPr="00263879">
        <w:rPr>
          <w:b/>
          <w:iCs/>
          <w:sz w:val="28"/>
          <w:szCs w:val="28"/>
        </w:rPr>
        <w:t xml:space="preserve">Количество травмированных людей на пожарах по </w:t>
      </w:r>
      <w:r w:rsidRPr="00263879">
        <w:rPr>
          <w:b/>
          <w:sz w:val="28"/>
          <w:szCs w:val="28"/>
        </w:rPr>
        <w:t>Ростовской области.</w:t>
      </w:r>
    </w:p>
    <w:p w:rsidR="005B6DF4" w:rsidRPr="00263879" w:rsidRDefault="005B6DF4" w:rsidP="005B6DF4">
      <w:pPr>
        <w:tabs>
          <w:tab w:val="left" w:pos="1005"/>
        </w:tabs>
        <w:rPr>
          <w:b/>
          <w:iCs/>
          <w:szCs w:val="28"/>
          <w:lang w:val="x-none" w:eastAsia="x-none"/>
        </w:rPr>
      </w:pPr>
      <w:bookmarkStart w:id="20" w:name="_MON_1506155074"/>
      <w:bookmarkStart w:id="21" w:name="_MON_1488878373"/>
      <w:bookmarkStart w:id="22" w:name="_MON_1497705747"/>
      <w:bookmarkStart w:id="23" w:name="_MON_1514039591"/>
      <w:bookmarkStart w:id="24" w:name="_MON_1488878345"/>
      <w:bookmarkEnd w:id="20"/>
      <w:bookmarkEnd w:id="21"/>
      <w:bookmarkEnd w:id="22"/>
      <w:bookmarkEnd w:id="23"/>
      <w:bookmarkEnd w:id="24"/>
      <w:r w:rsidRPr="00263879">
        <w:rPr>
          <w:noProof/>
        </w:rPr>
        <mc:AlternateContent>
          <mc:Choice Requires="wps">
            <w:drawing>
              <wp:anchor distT="0" distB="0" distL="114300" distR="114300" simplePos="0" relativeHeight="251727872" behindDoc="0" locked="0" layoutInCell="1" allowOverlap="1" wp14:anchorId="1EC321FA" wp14:editId="3EFB43FE">
                <wp:simplePos x="0" y="0"/>
                <wp:positionH relativeFrom="column">
                  <wp:posOffset>4909185</wp:posOffset>
                </wp:positionH>
                <wp:positionV relativeFrom="paragraph">
                  <wp:posOffset>591820</wp:posOffset>
                </wp:positionV>
                <wp:extent cx="228600" cy="163195"/>
                <wp:effectExtent l="0" t="0" r="38100" b="46355"/>
                <wp:wrapNone/>
                <wp:docPr id="232" name="Выгнутая вверх стрелка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3195"/>
                        </a:xfrm>
                        <a:prstGeom prst="curvedDownArrow">
                          <a:avLst>
                            <a:gd name="adj1" fmla="val 28016"/>
                            <a:gd name="adj2" fmla="val 56031"/>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F661AF" id="Выгнутая вверх стрелка 232" o:spid="_x0000_s1026" type="#_x0000_t105" style="position:absolute;margin-left:386.55pt;margin-top:46.6pt;width:18pt;height:12.8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rhnjwIAAOAEAAAOAAAAZHJzL2Uyb0RvYy54bWysVM1u1DAQviPxDpbvND/bXbbRZquqpQip&#10;QKXCA3htZ2Nw7GB7N1tObREnDkg8SQXqBcQ7JG/ExEm3KXBCOJLlyYy/mflmxrP9TSHRmhsrtEpx&#10;tBNixBXVTKhlil+/On40xcg6ohiRWvEUn3OL9+cPH8yqMuGxzrVk3CAAUTapyhTnzpVJEFia84LY&#10;HV1yBcpMm4I4EM0yYIZUgF7IIA7DSVBpw0qjKbcW/h51Sjz3+FnGqXuZZZY7JFMMsTm/G78v2j2Y&#10;z0iyNKTMBe3DIP8QRUGEAqdbqCPiCFoZ8QdUIajRVmduh+oi0FkmKPc5QDZR+Fs2Zzkpuc8FyLHl&#10;lib7/2Dpi/WpQYKlOB7FGClSQJHqL82n+lv9s/nQXNXXzWdUf4XvprloPqLmsrlqLuqb+kf9vb5G&#10;7S3gsCptAlBn5alpWbDliaZvLVL6MCdqyQ+M0VXOCYPIo9Y+uHehFSxcRYvquWYQAFk57encZKZo&#10;AYEotPFVO99WjW8covAzjqeTEGpLQRVNRtHe2Hsgye3l0lj3lOsCtYcU05VZc3akK+XD8n7I+sQ6&#10;Xz/Wc0DYmwijrJDQDmsiUTwNo0nfLgMb4OzOZjwJRz496IOBzWhoM2pXH2DvNSDJbYiePC0FOxZS&#10;esEsF4fSIAghxcewINOWP+B4aCYVqlI8GY1Dn849nR1ChH79DaIQDiZRiiLF060RSdqqPVHMz4kj&#10;QnZn8C9VX8a2cl0HLDQ7hyoa3Y0ZPAtwyLV5j1EFI5Zi+25FDMdIPlPQCXvR7m47k17YHT+OQTBD&#10;zWKoIYoCVIodRt3x0HVzvCqNWObgKfK5K30A3ZMJd9tmXVR9sDBGnr1+5Ns5Hcre6u5hmv8CAAD/&#10;/wMAUEsDBBQABgAIAAAAIQCt5DFL3wAAAAoBAAAPAAAAZHJzL2Rvd25yZXYueG1sTI9NT8MwDIbv&#10;SPyHyEhcEEu7Af2g6YSQpgntAh3cvSY0FY1TNdlW/j3mBEfbj14/b7We3SBOZgq9JwXpIgFhqPW6&#10;p07B+35zm4MIEUnj4Mko+DYB1vXlRYWl9md6M6cmdoJDKJSowMY4llKG1hqHYeFHQ3z79JPDyOPU&#10;ST3hmcPdIJdJ8iAd9sQfLI7m2Zr2qzk6BXm4t7tsi/SKfn/XbF82zY3/UOr6an56BBHNHP9g+NVn&#10;dajZ6eCPpIMYFGTZKmVUQbFagmAgTwpeHJhM8wJkXcn/FeofAAAA//8DAFBLAQItABQABgAIAAAA&#10;IQC2gziS/gAAAOEBAAATAAAAAAAAAAAAAAAAAAAAAABbQ29udGVudF9UeXBlc10ueG1sUEsBAi0A&#10;FAAGAAgAAAAhADj9If/WAAAAlAEAAAsAAAAAAAAAAAAAAAAALwEAAF9yZWxzLy5yZWxzUEsBAi0A&#10;FAAGAAgAAAAhAB9iuGePAgAA4AQAAA4AAAAAAAAAAAAAAAAALgIAAGRycy9lMm9Eb2MueG1sUEsB&#10;Ai0AFAAGAAgAAAAhAK3kMUvfAAAACgEAAA8AAAAAAAAAAAAAAAAA6QQAAGRycy9kb3ducmV2Lnht&#10;bFBLBQYAAAAABAAEAPMAAAD1BQAAAAA=&#10;" fillcolor="yellow" strokeweight=".5pt"/>
            </w:pict>
          </mc:Fallback>
        </mc:AlternateContent>
      </w:r>
      <w:r w:rsidRPr="00263879">
        <w:rPr>
          <w:noProof/>
        </w:rPr>
        <mc:AlternateContent>
          <mc:Choice Requires="wps">
            <w:drawing>
              <wp:anchor distT="0" distB="0" distL="114300" distR="114300" simplePos="0" relativeHeight="251732992" behindDoc="0" locked="0" layoutInCell="1" allowOverlap="1" wp14:anchorId="486C4EC0" wp14:editId="7E15EFAB">
                <wp:simplePos x="0" y="0"/>
                <wp:positionH relativeFrom="column">
                  <wp:posOffset>2999740</wp:posOffset>
                </wp:positionH>
                <wp:positionV relativeFrom="paragraph">
                  <wp:posOffset>528320</wp:posOffset>
                </wp:positionV>
                <wp:extent cx="236220" cy="164465"/>
                <wp:effectExtent l="0" t="19050" r="30480" b="26035"/>
                <wp:wrapNone/>
                <wp:docPr id="231" name="Выгнутая вверх стрелка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36220" cy="164465"/>
                        </a:xfrm>
                        <a:prstGeom prst="curvedDownArrow">
                          <a:avLst>
                            <a:gd name="adj1" fmla="val 28726"/>
                            <a:gd name="adj2" fmla="val 57452"/>
                            <a:gd name="adj3" fmla="val 33333"/>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672463" id="Выгнутая вверх стрелка 231" o:spid="_x0000_s1026" type="#_x0000_t105" style="position:absolute;margin-left:236.2pt;margin-top:41.6pt;width:18.6pt;height:12.95pt;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MHbkAIAAOoEAAAOAAAAZHJzL2Uyb0RvYy54bWysVM1u1DAQviPxDpbvNLvZn5ao2apqWYRU&#10;oFKBu9dxNgbHNrZ3s+VUijhxQOJJKlAvIN4heSPGTrqklBMikSxPZubz529msn+wKQVaM2O5kike&#10;7gwwYpKqjMtlil++mD/Yw8g6IjMilGQpPmcWH8zu39uvdMJiVSiRMYMARNqk0ikunNNJFFlasJLY&#10;HaWZBGeuTEkcmGYZZYZUgF6KKB4MplGlTKaNosxa+HrcOvEs4Oc5o+55nlvmkEgxcHNhNWFd+DWa&#10;7ZNkaYguOO1okH9gURIu4dAt1DFxBK0MvwNVcmqUVbnboaqMVJ5zysId4DbDwR+3OSuIZuEuII7V&#10;W5ns/4Olz9anBvEsxfFoiJEkJRSp/tJ8qr/VP5sPzWV91XxG9Vd4r5uL5iNq3jeXzUV9Xf+ov9dX&#10;yGeBhpW2CUCd6VPjVbD6RNE3Fkl1VBC5ZIfGqKpgJAPmIT66leANC6loUT1VGRAgK6eCnJvclCgX&#10;XL/yiR4aJEObUL/zbf3YxiEKH+PRNI6hyhRcw+l4PJ14bhFJPIxP1sa6x0yVyG9STFdmzbJjVclA&#10;MOCT9Yl1oZJZpwbJXoMyeSmgMdZEoHhvN552jdOLifsxk93xJL4bM+rHjPzTEexOBao3FIOMSvBs&#10;zoUIhlkujoRBQCHF8/kAni7Z9sOERFWKp6PJIFznls/2ITzA3yFK7mAmBS9TvLcNIomv3yOZhYlx&#10;hIt2D5SFBJFvatj2wkJl51BPo9qBgx8EbApl3mFUwbCl2L5dEcMwEk8k9MTD4XjspzMY48muL6Lp&#10;exZ9D5EUoFLsMGq3R66d6JU2fFnASW2rSHUIfZRz55vA82tZdQYMVOiNbvj9xPbtEPX7FzX7BQAA&#10;//8DAFBLAwQUAAYACAAAACEA+BVv7+AAAAAKAQAADwAAAGRycy9kb3ducmV2LnhtbEyPwU7DMBBE&#10;70j8g7VIXFBrJymhCXGqCsSFWwOlVzdekojYTmOnDX/PcoLjap5m3hab2fTsjKPvnJUQLQUwtLXT&#10;nW0kvL+9LNbAfFBWq95ZlPCNHjbl9VWhcu0udofnKjSMSqzPlYQ2hCHn3NctGuWXbkBL2acbjQp0&#10;jg3Xo7pQuel5LETKjeosLbRqwKcW669qMhK2hylL+MfptcJ99Hxq79L0kCgpb2/m7SOwgHP4g+FX&#10;n9ShJKejm6z2rJeweohXhEpYJzEwAu5FlgI7EimyCHhZ8P8vlD8AAAD//wMAUEsBAi0AFAAGAAgA&#10;AAAhALaDOJL+AAAA4QEAABMAAAAAAAAAAAAAAAAAAAAAAFtDb250ZW50X1R5cGVzXS54bWxQSwEC&#10;LQAUAAYACAAAACEAOP0h/9YAAACUAQAACwAAAAAAAAAAAAAAAAAvAQAAX3JlbHMvLnJlbHNQSwEC&#10;LQAUAAYACAAAACEAzITB25ACAADqBAAADgAAAAAAAAAAAAAAAAAuAgAAZHJzL2Uyb0RvYy54bWxQ&#10;SwECLQAUAAYACAAAACEA+BVv7+AAAAAKAQAADwAAAAAAAAAAAAAAAADqBAAAZHJzL2Rvd25yZXYu&#10;eG1sUEsFBgAAAAAEAAQA8wAAAPcFAAAAAA==&#10;" fillcolor="red" strokeweight=".5pt"/>
            </w:pict>
          </mc:Fallback>
        </mc:AlternateContent>
      </w:r>
      <w:r w:rsidRPr="00263879">
        <w:rPr>
          <w:noProof/>
        </w:rPr>
        <mc:AlternateContent>
          <mc:Choice Requires="wps">
            <w:drawing>
              <wp:anchor distT="0" distB="0" distL="114300" distR="114300" simplePos="0" relativeHeight="251726848" behindDoc="0" locked="0" layoutInCell="1" allowOverlap="1" wp14:anchorId="2A985DBF" wp14:editId="32512E25">
                <wp:simplePos x="0" y="0"/>
                <wp:positionH relativeFrom="column">
                  <wp:posOffset>1141730</wp:posOffset>
                </wp:positionH>
                <wp:positionV relativeFrom="paragraph">
                  <wp:posOffset>692785</wp:posOffset>
                </wp:positionV>
                <wp:extent cx="228600" cy="163195"/>
                <wp:effectExtent l="0" t="0" r="38100" b="46355"/>
                <wp:wrapNone/>
                <wp:docPr id="230" name="Выгнутая вверх стрелка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3195"/>
                        </a:xfrm>
                        <a:prstGeom prst="curvedDownArrow">
                          <a:avLst>
                            <a:gd name="adj1" fmla="val 28016"/>
                            <a:gd name="adj2" fmla="val 56031"/>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4F4DB8" id="Выгнутая вверх стрелка 230" o:spid="_x0000_s1026" type="#_x0000_t105" style="position:absolute;margin-left:89.9pt;margin-top:54.55pt;width:18pt;height:12.8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V1ijQIAAOAEAAAOAAAAZHJzL2Uyb0RvYy54bWysVM1u1DAQviPxDpbvND/7wzZqtqq6FCEV&#10;qFR4AK/tbAyOHWzvZsupFHHigMSTVKBeQLxD8kZMnHRJgRPCkSxPZjzzzTczPjjcFhJtuLFCqxRH&#10;eyFGXFHNhFql+OWLkwczjKwjihGpFU/xBbf4cH7/3kFVJjzWuZaMGwROlE2qMsW5c2USBJbmvCB2&#10;T5dcgTLTpiAORLMKmCEVeC9kEIfhNKi0YaXRlFsLfxedEs+9/yzj1D3PMssdkikGbM7vxu/Ldg/m&#10;ByRZGVLmgvYwyD+gKIhQEHTnakEcQWsj/nBVCGq01Znbo7oIdJYJyn0OkE0U/pbNeU5K7nMBcmy5&#10;o8n+P7f02ebMIMFSHI+AH0UKKFL9uflYf61/NO+bq/q6+YTqL/DdNJfNB9S8a66ay/qm/l5/q69R&#10;ews4rEqbgKvz8sy0LNjyVNPXFil9nBO14kfG6CrnhAHyqLUP7lxoBQtX0bJ6qhkAIGunPZ3bzBSt&#10;QyAKbX3VLnZV41uHKPyM49k0BOwUVNF0FO1PfASS3F4ujXWPuS5Qe0gxXZsNZwtdKQ/LxyGbU+t8&#10;/VjPAWGvIoyyQkI7bIhE8SyMpn27DGzioc1kGo58etAHA5vR0GbUrh5gHzUgyS1ET56Wgp0IKb1g&#10;VstjaRBASPEJLMi05Q84HppJhaoUT0eT0KdzR2eHLkK//uaiEA4mUYoixbOdEUnaqj1SzM+JI0J2&#10;Z4gvVV/GtnJdByw1u4AqGt2NGTwLcMi1eYtRBSOWYvtmTQzHSD5R0An70XjczqQXxpOHMQhmqFkO&#10;NURRcJVih1F3PHbdHK9LI1Y5RIp87kofQfdkwt22WYeqBwtj5NnrR76d06HsrX49TPOfAAAA//8D&#10;AFBLAwQUAAYACAAAACEAbaxiTd8AAAALAQAADwAAAGRycy9kb3ducmV2LnhtbEyPQU/DMAyF70j8&#10;h8hIXBBLOzbWlaYTQpomxAU6uHuNaSsap2qyrfx7zAlufs9Pz5+LzeR6daIxdJ4NpLMEFHHtbceN&#10;gff99jYDFSKyxd4zGfimAJvy8qLA3Pozv9Gpio2SEg45GmhjHHKtQ92SwzDzA7HsPv3oMIocG21H&#10;PEu56/U8Se61w47lQosDPbVUf1VHZyALy/ZltUN+Rb9fVLvnbXXjP4y5vpoeH0BFmuJfGH7xBR1K&#10;YTr4I9ugetGrtaBHGZJ1CkoS83QpzkGcu0UGuiz0/x/KHwAAAP//AwBQSwECLQAUAAYACAAAACEA&#10;toM4kv4AAADhAQAAEwAAAAAAAAAAAAAAAAAAAAAAW0NvbnRlbnRfVHlwZXNdLnhtbFBLAQItABQA&#10;BgAIAAAAIQA4/SH/1gAAAJQBAAALAAAAAAAAAAAAAAAAAC8BAABfcmVscy8ucmVsc1BLAQItABQA&#10;BgAIAAAAIQAhhV1ijQIAAOAEAAAOAAAAAAAAAAAAAAAAAC4CAABkcnMvZTJvRG9jLnhtbFBLAQIt&#10;ABQABgAIAAAAIQBtrGJN3wAAAAsBAAAPAAAAAAAAAAAAAAAAAOcEAABkcnMvZG93bnJldi54bWxQ&#10;SwUGAAAAAAQABADzAAAA8wUAAAAA&#10;" fillcolor="yellow" strokeweight=".5pt"/>
            </w:pict>
          </mc:Fallback>
        </mc:AlternateContent>
      </w:r>
      <w:r w:rsidRPr="00263879">
        <w:rPr>
          <w:noProof/>
        </w:rPr>
        <mc:AlternateContent>
          <mc:Choice Requires="wps">
            <w:drawing>
              <wp:anchor distT="0" distB="0" distL="114300" distR="114300" simplePos="0" relativeHeight="251724800" behindDoc="0" locked="0" layoutInCell="1" allowOverlap="1" wp14:anchorId="6F641F66" wp14:editId="6F1583B6">
                <wp:simplePos x="0" y="0"/>
                <wp:positionH relativeFrom="column">
                  <wp:posOffset>5012055</wp:posOffset>
                </wp:positionH>
                <wp:positionV relativeFrom="paragraph">
                  <wp:posOffset>1315085</wp:posOffset>
                </wp:positionV>
                <wp:extent cx="556895" cy="219710"/>
                <wp:effectExtent l="0" t="0" r="0" b="8890"/>
                <wp:wrapNone/>
                <wp:docPr id="95" name="Скругленный прямоугольник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56895" cy="21971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B6DF4" w:rsidRPr="00C10735" w:rsidRDefault="005B6DF4" w:rsidP="005B6DF4">
                            <w:pPr>
                              <w:rPr>
                                <w:sz w:val="16"/>
                                <w:szCs w:val="16"/>
                              </w:rPr>
                            </w:pPr>
                            <w:r>
                              <w:rPr>
                                <w:sz w:val="16"/>
                                <w:szCs w:val="16"/>
                              </w:rPr>
                              <w:t>-11,8</w:t>
                            </w:r>
                            <w:r w:rsidRPr="00C10735">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F641F66" id="Скругленный прямоугольник 95" o:spid="_x0000_s1038" style="position:absolute;margin-left:394.65pt;margin-top:103.55pt;width:43.85pt;height:17.3pt;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41W1AIAAGUFAAAOAAAAZHJzL2Uyb0RvYy54bWysVM1u1DAQviPxDpbv2/wou9tEzValZRFS&#10;gYoCd2/sbAyJHWzvZgtCQuIIEs/AMyAkaGl5hewbMXbSdgscECIHx+PxfJ5v5rN3dldViZZMaS5F&#10;ioMtHyMmMkm5mKf46ZPpYBsjbYigpJSCpfiEabw7uX1rp6kTFspClpQpBCBCJ02d4sKYOvE8nRWs&#10;InpL1kyAM5eqIgZMNfeoIg2gV6UX+v7Ia6SitZIZ0xpWDzonnjj8PGeZeZTnmhlUphhyM25UbpzZ&#10;0ZvskGSuSF3wrE+D/EMWFeECDr2COiCGoIXiv0FVPFNSy9xsZbLyZJ7zjDkOwCbwf2FzXJCaOS5Q&#10;HF1flUn/P9js4fJIIU5THA8xEqSCHrWf2tP12/W79nN71n5pz9vz9fv2G2p/wOLH9nt74VwX7dn6&#10;Azi/tqcIYqGQTa0TwDuuj5Qtha4PZfZCIyH3CyLmbE8p2RSMUEg/sPu9GwHW0BCKZs0DSSENsjDS&#10;1XSVqwrlJa+f2UALDXVDK9fEk6smspVBGSwOh6NtyyUDVxjE48A12SOJhbHBtdLmHpMVspMUK7kQ&#10;9DEIxSGT5aE2rpG0rwahzzHKqxJksSQlCkaj0dhlT5J+M2BfYjresuR0ysvSGWo+2y8VgtAUT93X&#10;B+vNbaWwm4W0YbYyJOlWgFSfj6XnBPU6DsLIvxPGg+loezyIptFwEI/97YEfxHfikR/F0cH0jSUT&#10;REnBKWXikAt2Ke4g+jvx9Nesk6WTN2qsSMKhq9ON7PUmSd99fyLpKu0unFXBXUHd3BBednPvZsau&#10;DED78u8K4TRjZdLJzaxmK6feILQnWg3NJD0BFSkJvYUbD28TTAqpXmHUwD1PsX65IIphVN4XoMQ4&#10;iCL7MDgjGo5DMNSmZ7bpISIDqBQbjLrpvukek0Wt+LyAkzqBCrkH6s25sc28zqo34C47Uv27Yx+L&#10;Tdvtun4dJz8BAAD//wMAUEsDBBQABgAIAAAAIQBClyn04gAAAAsBAAAPAAAAZHJzL2Rvd25yZXYu&#10;eG1sTI/BTsMwDIbvSLxDZCRuLO1gaylNJ0DsgAZCFCSuWWPaiiYpSdYGnh5zgqPtT7+/v9xEPbAJ&#10;ne+tEZAuEmBoGqt60wp4fdme5cB8kEbJwRoU8IUeNtXxUSkLZWfzjFMdWkYhxhdSQBfCWHDumw61&#10;9As7oqHbu3VaBhpdy5WTM4XrgS+TZM217A196OSItx02H/VBC1g9fcbHNN7Mdw+1e9uu7qfd95oL&#10;cXoSr6+ABYzhD4ZffVKHipz29mCUZ4OALL88J1TAMslSYETkWUbt9rS5SDPgVcn/d6h+AAAA//8D&#10;AFBLAQItABQABgAIAAAAIQC2gziS/gAAAOEBAAATAAAAAAAAAAAAAAAAAAAAAABbQ29udGVudF9U&#10;eXBlc10ueG1sUEsBAi0AFAAGAAgAAAAhADj9If/WAAAAlAEAAAsAAAAAAAAAAAAAAAAALwEAAF9y&#10;ZWxzLy5yZWxzUEsBAi0AFAAGAAgAAAAhAIbPjVbUAgAAZQUAAA4AAAAAAAAAAAAAAAAALgIAAGRy&#10;cy9lMm9Eb2MueG1sUEsBAi0AFAAGAAgAAAAhAEKXKfTiAAAACwEAAA8AAAAAAAAAAAAAAAAALgUA&#10;AGRycy9kb3ducmV2LnhtbFBLBQYAAAAABAAEAPMAAAA9BgAAAAA=&#10;" stroked="f">
                <v:textbox>
                  <w:txbxContent>
                    <w:p w:rsidR="005B6DF4" w:rsidRPr="00C10735" w:rsidRDefault="005B6DF4" w:rsidP="005B6DF4">
                      <w:pPr>
                        <w:rPr>
                          <w:sz w:val="16"/>
                          <w:szCs w:val="16"/>
                        </w:rPr>
                      </w:pPr>
                      <w:r>
                        <w:rPr>
                          <w:sz w:val="16"/>
                          <w:szCs w:val="16"/>
                        </w:rPr>
                        <w:t>-11,8</w:t>
                      </w:r>
                      <w:r w:rsidRPr="00C10735">
                        <w:rPr>
                          <w:sz w:val="16"/>
                          <w:szCs w:val="16"/>
                        </w:rPr>
                        <w:t>%</w:t>
                      </w:r>
                    </w:p>
                  </w:txbxContent>
                </v:textbox>
              </v:roundrect>
            </w:pict>
          </mc:Fallback>
        </mc:AlternateContent>
      </w:r>
      <w:r w:rsidRPr="00263879">
        <w:rPr>
          <w:noProof/>
        </w:rPr>
        <mc:AlternateContent>
          <mc:Choice Requires="wps">
            <w:drawing>
              <wp:anchor distT="0" distB="0" distL="114300" distR="114300" simplePos="0" relativeHeight="251723776" behindDoc="0" locked="0" layoutInCell="1" allowOverlap="1" wp14:anchorId="276AE078" wp14:editId="4A321F1B">
                <wp:simplePos x="0" y="0"/>
                <wp:positionH relativeFrom="column">
                  <wp:posOffset>2999740</wp:posOffset>
                </wp:positionH>
                <wp:positionV relativeFrom="paragraph">
                  <wp:posOffset>1454785</wp:posOffset>
                </wp:positionV>
                <wp:extent cx="610235" cy="219710"/>
                <wp:effectExtent l="0" t="0" r="0" b="8890"/>
                <wp:wrapNone/>
                <wp:docPr id="94" name="Скругленный прямоугольник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10235" cy="21971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B6DF4" w:rsidRPr="00C10735" w:rsidRDefault="005B6DF4" w:rsidP="005B6DF4">
                            <w:pPr>
                              <w:rPr>
                                <w:sz w:val="16"/>
                                <w:szCs w:val="16"/>
                              </w:rPr>
                            </w:pPr>
                            <w:r>
                              <w:rPr>
                                <w:sz w:val="16"/>
                                <w:szCs w:val="16"/>
                              </w:rPr>
                              <w:t>+120,0</w:t>
                            </w:r>
                            <w:r w:rsidRPr="00C10735">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6AE078" id="Скругленный прямоугольник 94" o:spid="_x0000_s1039" style="position:absolute;margin-left:236.2pt;margin-top:114.55pt;width:48.05pt;height:17.3pt;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lO51gIAAGUFAAAOAAAAZHJzL2Uyb0RvYy54bWysVM1u1DAQviPxDpbv2/w0u9tEzValZRFS&#10;gYoCd2/sbAyJHWxvswUhIXEEiWfgGRAStLS8QvaNGDtpuwUOCJGD4/F4Ps9889nbO8uqRMdMaS5F&#10;ioMNHyMmMkm5mKf46ZPpYAsjbYigpJSCpfiEabwzuX1ru6kTFspClpQpBCBCJ02d4sKYOvE8nRWs&#10;InpD1kyAM5eqIgZMNfeoIg2gV6UX+v7Ia6SitZIZ0xpW9zsnnjj8PGeZeZTnmhlUphhyM25UbpzZ&#10;0Ztsk2SuSF3wrE+D/EMWFeECDr2C2ieGoIXiv0FVPFNSy9xsZLLyZJ7zjLkaoJrA/6Wao4LUzNUC&#10;5Oj6iib9/2Czh8eHCnGa4jjCSJAKetR+ak9Xb1fv2s/tWfulPW/PV+/bb6j9AYsf2+/thXNdtGer&#10;D+D82p4iiAUim1ongHdUHypLha4PZPZCIyH3CiLmbFcp2RSMUEg/sPu9GwHW0BCKZs0DSSENsjDS&#10;cbrMVYXyktfPbKCFBt7Q0jXx5KqJbGlQBoujwA83hxhl4AqDeBy4JnsksTA2uFba3GOyQnaSYiUX&#10;gj4GoThkcnygjWsk7dkg9DlGeVWCLI5JiYLRaDR22ZOk3wzYl5iubllyOuVl6Qw1n+2VCkFoiqfu&#10;64P1+rZS2M1C2jDLDEm6FSiqz8eW5wT1Og7CyL8TxoPpaGs8iKbRcBCP/a2BH8R34pEfxdH+9I0t&#10;JoiSglPKxAEX7FLcQfR34umvWSdLJ2/UgEiG4dDxdCN7vV6k774/FemYdhfOquCuoG5uCC+7uXcz&#10;Y0cDlH35d0Q4zViZdHIzy9nSqTfYtCdaDc0kPQEVKQm9hRsPbxNMCqleYdTAPU+xfrkgimFU3heg&#10;xDiIIvswOCMajkMw1Lpntu4hIgOoFBuMuume6R6TRa34vICTOoEKuQvqzbmxzbzOqjfgLrui+nfH&#10;Phbrttt1/TpOfgIAAP//AwBQSwMEFAAGAAgAAAAhAKY5oWDjAAAACwEAAA8AAABkcnMvZG93bnJl&#10;di54bWxMj8FOhDAQhu8mvkMzJt7cAi7sipSNGvdg1JhlTbx2YQQinWLbherTW096nJkv/3x/sfFq&#10;YBMa22sSEC8iYEi1bnpqBbzutxdrYNZJauSgCQV8oYVNeXpSyLzRM+1wqlzLQgjZXAronBtzzm3d&#10;oZJ2oUekcHvXRkkXRtPyxsg5hKuBJ1GUcSV7Ch86OeJdh/VHdVQC0pdP/xz72/n+qTJv2/RhevzO&#10;uBDnZ/7mGphD7/5g+NUP6lAGp4M+UmPZIGC5SpYBFZAkVzGwQKTZOgV2CJvscgW8LPj/DuUPAAAA&#10;//8DAFBLAQItABQABgAIAAAAIQC2gziS/gAAAOEBAAATAAAAAAAAAAAAAAAAAAAAAABbQ29udGVu&#10;dF9UeXBlc10ueG1sUEsBAi0AFAAGAAgAAAAhADj9If/WAAAAlAEAAAsAAAAAAAAAAAAAAAAALwEA&#10;AF9yZWxzLy5yZWxzUEsBAi0AFAAGAAgAAAAhALZWU7nWAgAAZQUAAA4AAAAAAAAAAAAAAAAALgIA&#10;AGRycy9lMm9Eb2MueG1sUEsBAi0AFAAGAAgAAAAhAKY5oWDjAAAACwEAAA8AAAAAAAAAAAAAAAAA&#10;MAUAAGRycy9kb3ducmV2LnhtbFBLBQYAAAAABAAEAPMAAABABgAAAAA=&#10;" stroked="f">
                <v:textbox>
                  <w:txbxContent>
                    <w:p w:rsidR="005B6DF4" w:rsidRPr="00C10735" w:rsidRDefault="005B6DF4" w:rsidP="005B6DF4">
                      <w:pPr>
                        <w:rPr>
                          <w:sz w:val="16"/>
                          <w:szCs w:val="16"/>
                        </w:rPr>
                      </w:pPr>
                      <w:r>
                        <w:rPr>
                          <w:sz w:val="16"/>
                          <w:szCs w:val="16"/>
                        </w:rPr>
                        <w:t>+120,0</w:t>
                      </w:r>
                      <w:r w:rsidRPr="00C10735">
                        <w:rPr>
                          <w:sz w:val="16"/>
                          <w:szCs w:val="16"/>
                        </w:rPr>
                        <w:t>%</w:t>
                      </w:r>
                    </w:p>
                  </w:txbxContent>
                </v:textbox>
              </v:roundrect>
            </w:pict>
          </mc:Fallback>
        </mc:AlternateContent>
      </w:r>
      <w:r w:rsidRPr="00263879">
        <w:rPr>
          <w:noProof/>
        </w:rPr>
        <mc:AlternateContent>
          <mc:Choice Requires="wps">
            <w:drawing>
              <wp:anchor distT="0" distB="0" distL="114300" distR="114300" simplePos="0" relativeHeight="251722752" behindDoc="0" locked="0" layoutInCell="1" allowOverlap="1" wp14:anchorId="7FE01B88" wp14:editId="538D309C">
                <wp:simplePos x="0" y="0"/>
                <wp:positionH relativeFrom="column">
                  <wp:posOffset>998220</wp:posOffset>
                </wp:positionH>
                <wp:positionV relativeFrom="paragraph">
                  <wp:posOffset>1315085</wp:posOffset>
                </wp:positionV>
                <wp:extent cx="598170" cy="219710"/>
                <wp:effectExtent l="0" t="0" r="0" b="8890"/>
                <wp:wrapNone/>
                <wp:docPr id="93" name="Скругленный прямоугольник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8170" cy="21971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B6DF4" w:rsidRPr="00713E5D" w:rsidRDefault="005B6DF4" w:rsidP="005B6DF4">
                            <w:pPr>
                              <w:rPr>
                                <w:sz w:val="16"/>
                                <w:szCs w:val="16"/>
                              </w:rPr>
                            </w:pPr>
                            <w:r w:rsidRPr="00713E5D">
                              <w:rPr>
                                <w:sz w:val="16"/>
                                <w:szCs w:val="16"/>
                              </w:rPr>
                              <w:t>-</w:t>
                            </w:r>
                            <w:r>
                              <w:rPr>
                                <w:sz w:val="16"/>
                                <w:szCs w:val="16"/>
                              </w:rPr>
                              <w:t>25,0</w:t>
                            </w:r>
                            <w:r w:rsidRPr="00713E5D">
                              <w:rPr>
                                <w:sz w:val="16"/>
                                <w:szCs w:val="16"/>
                              </w:rPr>
                              <w:t>%</w:t>
                            </w:r>
                          </w:p>
                          <w:p w:rsidR="005B6DF4" w:rsidRPr="00B274AC" w:rsidRDefault="005B6DF4" w:rsidP="005B6DF4">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E01B88" id="Скругленный прямоугольник 93" o:spid="_x0000_s1040" style="position:absolute;margin-left:78.6pt;margin-top:103.55pt;width:47.1pt;height:17.3pt;flip: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Cuz1QIAAGUFAAAOAAAAZHJzL2Uyb0RvYy54bWysVM1u1DAQviPxDpbv2yRL9idRs1V/WIRU&#10;oKLA3Rs7G0NiB9u72YKQkDiCxDPwDAgJWlpeIftGjJ203QIHhMjB8Xg8n2e++eztnVVZoCVTmkuR&#10;4GDLx4iJVFIu5gl++mTaG2OkDRGUFFKwBJ8wjXcmt29t11XM+jKXBWUKAYjQcV0lODemij1Ppzkr&#10;id6SFRPgzKQqiQFTzT2qSA3oZeH1fX/o1VLRSsmUaQ2rB60TTxx+lrHUPMoyzQwqEgy5GTcqN87s&#10;6E22STxXpMp52qVB/iGLknABh15BHRBD0ELx36BKniqpZWa2Ull6Mst4ylwNUE3g/1LNcU4q5moB&#10;cnR1RZP+f7Dpw+WRQpwmOLqDkSAl9Kj51Jyu367fNZ+bs+ZLc96cr98331DzAxY/Nt+bC+e6aM7W&#10;H8D5tTlFEAtE1pWOAe+4OlKWCl0dyvSFRkLu50TM2a5Sss4ZoZB+YPd7NwKsoSEUzeoHkkIaZGGk&#10;43SVqRJlBa+e2UALDbyhlWviyVUT2cqgFBYH0TgYQatTcPWDaBS4JnsktjA2uFLa3GOyRHaSYCUX&#10;gj4GoThksjzUxjWSdmwQ+hyjrCxAFktSoGA4HI5c9iTuNgP2JaarWxacTnlROEPNZ/uFQhCa4Kn7&#10;umC9ua0QdrOQNswyQ+J2BYrq8rHlOUG9joJ+6O/1o950OB71wmk46EUjf9zzg2gvGvphFB5M39hi&#10;gjDOOaVMHHLBLsUdhH8nnu6atbJ08kY1iGTQHziebmSvN4v03fenIh3T7sJZFdwV1M0N4UU7925m&#10;7GiAsi//jginGSuTVm5mNVs59QahPdFqaCbpCahISegtyADeJpjkUr3CqIZ7nmD9ckEUw6i4L0CJ&#10;URCG9mFwRjgY9cFQm57ZpoeIFKASbDBqp/umfUwWleLzHE5qBSrkLqg348Y28zqrzoC77Irq3h37&#10;WGzabtf16zj5CQAA//8DAFBLAwQUAAYACAAAACEAVsKQN+EAAAALAQAADwAAAGRycy9kb3ducmV2&#10;LnhtbEyPwU6EMBCG7ya+QzMm3txSsiwGKRs17sHoxogmXru0ApFOse0C+vSOJ73Nn/nyzzfldrED&#10;m4wPvUMJYpUAM9g43WMr4fVld3EJLESFWg0OjYQvE2BbnZ6UqtBuxmcz1bFlVIKhUBK6GMeC89B0&#10;xqqwcqNB2r07b1Wk6FuuvZqp3A48TZINt6pHutCp0dx2pvmoj1ZC9vS57MVyM9891v5tl91PD98b&#10;LuX52XJ9BSyaJf7B8KtP6lCR08EdUQc2UM7ylFAJaZILYESkmVgDO9CwFjnwquT/f6h+AAAA//8D&#10;AFBLAQItABQABgAIAAAAIQC2gziS/gAAAOEBAAATAAAAAAAAAAAAAAAAAAAAAABbQ29udGVudF9U&#10;eXBlc10ueG1sUEsBAi0AFAAGAAgAAAAhADj9If/WAAAAlAEAAAsAAAAAAAAAAAAAAAAALwEAAF9y&#10;ZWxzLy5yZWxzUEsBAi0AFAAGAAgAAAAhANS0K7PVAgAAZQUAAA4AAAAAAAAAAAAAAAAALgIAAGRy&#10;cy9lMm9Eb2MueG1sUEsBAi0AFAAGAAgAAAAhAFbCkDfhAAAACwEAAA8AAAAAAAAAAAAAAAAALwUA&#10;AGRycy9kb3ducmV2LnhtbFBLBQYAAAAABAAEAPMAAAA9BgAAAAA=&#10;" stroked="f">
                <v:textbox>
                  <w:txbxContent>
                    <w:p w:rsidR="005B6DF4" w:rsidRPr="00713E5D" w:rsidRDefault="005B6DF4" w:rsidP="005B6DF4">
                      <w:pPr>
                        <w:rPr>
                          <w:sz w:val="16"/>
                          <w:szCs w:val="16"/>
                        </w:rPr>
                      </w:pPr>
                      <w:r w:rsidRPr="00713E5D">
                        <w:rPr>
                          <w:sz w:val="16"/>
                          <w:szCs w:val="16"/>
                        </w:rPr>
                        <w:t>-</w:t>
                      </w:r>
                      <w:r>
                        <w:rPr>
                          <w:sz w:val="16"/>
                          <w:szCs w:val="16"/>
                        </w:rPr>
                        <w:t>25,0</w:t>
                      </w:r>
                      <w:r w:rsidRPr="00713E5D">
                        <w:rPr>
                          <w:sz w:val="16"/>
                          <w:szCs w:val="16"/>
                        </w:rPr>
                        <w:t>%</w:t>
                      </w:r>
                    </w:p>
                    <w:p w:rsidR="005B6DF4" w:rsidRPr="00B274AC" w:rsidRDefault="005B6DF4" w:rsidP="005B6DF4">
                      <w:r>
                        <w:t>%</w:t>
                      </w:r>
                    </w:p>
                  </w:txbxContent>
                </v:textbox>
              </v:roundrect>
            </w:pict>
          </mc:Fallback>
        </mc:AlternateContent>
      </w:r>
      <w:r w:rsidRPr="00263879">
        <w:rPr>
          <w:noProof/>
        </w:rPr>
        <mc:AlternateContent>
          <mc:Choice Requires="wps">
            <w:drawing>
              <wp:anchor distT="0" distB="0" distL="114300" distR="114300" simplePos="0" relativeHeight="251721728" behindDoc="0" locked="0" layoutInCell="1" allowOverlap="1" wp14:anchorId="6A8EA26B" wp14:editId="7CF9C33A">
                <wp:simplePos x="0" y="0"/>
                <wp:positionH relativeFrom="column">
                  <wp:posOffset>3657600</wp:posOffset>
                </wp:positionH>
                <wp:positionV relativeFrom="paragraph">
                  <wp:posOffset>227330</wp:posOffset>
                </wp:positionV>
                <wp:extent cx="520065" cy="260350"/>
                <wp:effectExtent l="0" t="0" r="0" b="6350"/>
                <wp:wrapNone/>
                <wp:docPr id="229" name="Скругленный прямоугольник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6035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B6DF4" w:rsidRPr="00284508" w:rsidRDefault="005B6DF4" w:rsidP="005B6DF4">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A8EA26B" id="Скругленный прямоугольник 229" o:spid="_x0000_s1041" style="position:absolute;margin-left:4in;margin-top:17.9pt;width:40.95pt;height:2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xBEzwIAAF0FAAAOAAAAZHJzL2Uyb0RvYy54bWysVF1u1DAQfkfiDpbft/kh2TZRs1VpWYRU&#10;oKJwAG/sbAyJHWzvZgtCQuIRJM7AGRAStLRcIXsjxt5suwUeECIPjsfjGc/3zWfv7i3qCs2Z0lyK&#10;DAdbPkZM5JJyMc3ws6fjwQ5G2hBBSSUFy/Ap03hvdPvWbtukLJSlrChTCJIInbZNhktjmtTzdF6y&#10;mugt2TABzkKqmhgw1dSjirSQva680PeHXisVbZTMmdawerhy4pHLXxQsN4+LQjODqgxDbcaNyo0T&#10;O3qjXZJOFWlKnvdlkH+ooiZcwKFXqQ6JIWim+G+pap4rqWVhtnJZe7IoeM4cBkAT+L+gOSlJwxwW&#10;IEc3VzTp/5c2fzQ/VojTDIdhgpEgNTSp+9SdLd8u33Wfu/PuS3fRXSzfd99Q9wMWP3bfu0vnuuzO&#10;lx/A+bU7QzYYqGwbnULGk+ZYWTJ0cyTzFxoJeVASMWX7Ssm2ZIQCgMDu924EWENDKJq0DyWFOsjM&#10;SMfqolC1TQh8oYVr3ulV89jCoBwWYyuHGKMcXOHQvxO75nokXQc3Spv7TNbITjKs5EzQJyAQdwKZ&#10;H2njGkh7Egh9jlFRVyCHOalQMBwOt13NJO03Q+51TodWVpyOeVU5Q00nB5VCEJrhsfv6YL25rRJ2&#10;s5A2zPJB0tUKgOrrsfCckF4nQRj5d8NkMB7ubA+icRQPkm1/Z+AHyd1k6EdJdDh+Y8EEUVpySpk4&#10;4oKtRR1Efyea/nqt5OhkjdoMJ3EYO55uVK83Qfru+xNIx7S7aLb39wR1c0N4tZp7Nyt2NADs9d8R&#10;4ZRixbESmVlMFk61QWxPtMqZSHoK2lESegs3Hd4kmJRSvcKohfudYf1yRhTDqHogQH9JEEX2QXBG&#10;FG+HYKhNz2TTQ0QOqTJsMFpND8zqEZk1ik9LOClw9Ai5D5otuLHNvK6qN+AOO1D9e2MfiU3b7bp+&#10;FUc/AQAA//8DAFBLAwQUAAYACAAAACEAQnMzbNwAAAAJAQAADwAAAGRycy9kb3ducmV2LnhtbEyP&#10;QU+EMBCF7yb+h2ZMvLlFCbCLlI0xMfFmQL0XOgKRtqTtQvn3jic9Tublve+rzlHPbEXnJ2sE3B8S&#10;YGh6qyYzCPh4f7k7AvNBGiVna1DAjh7O9fVVJUtlN9Pg2oaBUYnxpRQwhrCUnPt+RC39wS5o6Pdl&#10;nZaBTjdw5eRG5XrmD0mScy0nQwujXPB5xP67vWgBn3bdTjG1r3v71u2NS2PTd1GI25v49AgsYAx/&#10;YfjFJ3SoiamzF6M8mwVkRU4uQUCakQIF8qw4AesEFPkReF3x/wb1DwAAAP//AwBQSwECLQAUAAYA&#10;CAAAACEAtoM4kv4AAADhAQAAEwAAAAAAAAAAAAAAAAAAAAAAW0NvbnRlbnRfVHlwZXNdLnhtbFBL&#10;AQItABQABgAIAAAAIQA4/SH/1gAAAJQBAAALAAAAAAAAAAAAAAAAAC8BAABfcmVscy8ucmVsc1BL&#10;AQItABQABgAIAAAAIQBJUxBEzwIAAF0FAAAOAAAAAAAAAAAAAAAAAC4CAABkcnMvZTJvRG9jLnht&#10;bFBLAQItABQABgAIAAAAIQBCczNs3AAAAAkBAAAPAAAAAAAAAAAAAAAAACkFAABkcnMvZG93bnJl&#10;di54bWxQSwUGAAAAAAQABADzAAAAMgYAAAAA&#10;" stroked="f">
                <v:textbox>
                  <w:txbxContent>
                    <w:p w:rsidR="005B6DF4" w:rsidRPr="00284508" w:rsidRDefault="005B6DF4" w:rsidP="005B6DF4">
                      <w:pPr>
                        <w:rPr>
                          <w:szCs w:val="16"/>
                        </w:rPr>
                      </w:pPr>
                    </w:p>
                  </w:txbxContent>
                </v:textbox>
              </v:roundrect>
            </w:pict>
          </mc:Fallback>
        </mc:AlternateContent>
      </w:r>
      <w:r w:rsidRPr="00263879">
        <w:rPr>
          <w:noProof/>
        </w:rPr>
        <mc:AlternateContent>
          <mc:Choice Requires="wps">
            <w:drawing>
              <wp:anchor distT="0" distB="0" distL="114300" distR="114300" simplePos="0" relativeHeight="251725824" behindDoc="0" locked="0" layoutInCell="1" allowOverlap="1" wp14:anchorId="14C3788A" wp14:editId="29F41256">
                <wp:simplePos x="0" y="0"/>
                <wp:positionH relativeFrom="column">
                  <wp:posOffset>4229100</wp:posOffset>
                </wp:positionH>
                <wp:positionV relativeFrom="paragraph">
                  <wp:posOffset>494665</wp:posOffset>
                </wp:positionV>
                <wp:extent cx="520065" cy="260350"/>
                <wp:effectExtent l="0" t="0" r="0" b="6350"/>
                <wp:wrapNone/>
                <wp:docPr id="228" name="Скругленный прямоугольник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065" cy="260350"/>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B6DF4" w:rsidRPr="00284508" w:rsidRDefault="005B6DF4" w:rsidP="005B6DF4">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4C3788A" id="Скругленный прямоугольник 228" o:spid="_x0000_s1042" style="position:absolute;margin-left:333pt;margin-top:38.95pt;width:40.95pt;height:20.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S5szwIAAF0FAAAOAAAAZHJzL2Uyb0RvYy54bWysVF1u1DAQfkfiDpbft/khmzZRs1VpWYRU&#10;oKJwAG/sbAyJHWzvZgtCQuIRJM7AGRAStLRcIXsjxt5suwUeECIPjsfjGc/3zWfv7i3qCs2Z0lyK&#10;DAdbPkZM5JJyMc3ws6fjwQ5G2hBBSSUFy/Ap03hvdPvWbtukLJSlrChTCJIInbZNhktjmtTzdF6y&#10;mugt2TABzkKqmhgw1dSjirSQva680Pdjr5WKNkrmTGtYPVw58cjlLwqWm8dFoZlBVYahNuNG5caJ&#10;Hb3RLkmnijQlz/syyD9UURMu4NCrVIfEEDRT/LdUNc+V1LIwW7msPVkUPGcOA6AJ/F/QnJSkYQ4L&#10;kKObK5r0/0ubP5ofK8RphsMQWiVIDU3qPnVny7fLd93n7rz70l10F8v33TfU/YDFj9337tK5Lrvz&#10;5Qdwfu3OkA0GKttGp5DxpDlWlgzdHMn8hUZCHpRETNm+UrItGaEAILD7vRsB1tAQiibtQ0mhDjIz&#10;0rG6KFRtEwJfaOGad3rVPLYwKIfFoZXDEKMcXGHs3xm65nokXQc3Spv7TNbITjKs5EzQJyAQdwKZ&#10;H2njGkh7Egh9jlFRVyCHOalQEMfxtquZpP1myL3O6dDKitMxrypnqOnkoFIIQjM8dl8frDe3VcJu&#10;FtKGWT5IuloBUH09Fp4T0uskCCP/bpgMxvHO9iAaR8NBsu3vDPwguZvEfpREh+M3FkwQpSWnlIkj&#10;Ltha1EH0d6Lpr9dKjk7WqM1wMgyHjqcb1etNkL77/gTSMe0umu39PUHd3BBerebezYodDQB7/XdE&#10;OKVYcaxEZhaThVNtENsTrXImkp6CdpSE3sJNhzcJJqVUrzBq4X5nWL+cEcUwqh4I0F8SRJF9EJwR&#10;DbdDMNSmZ7LpISKHVBk2GK2mB2b1iMwaxaclnBQ4eoTcB80W3NhmXlfVG3CHHaj+vbGPxKbtdl2/&#10;iqOfAAAA//8DAFBLAwQUAAYACAAAACEA71dd+dwAAAAKAQAADwAAAGRycy9kb3ducmV2LnhtbEyP&#10;wU6EMBCG7ya+QzMm3tyyroEFKRtjYuLNwOq90ApEOiVtF8rbO3vS20zmyz/fX56imdiinR8tCtjv&#10;EmAaO6tG7AV8nt8ejsB8kKjkZFEL2LSHU3V7U8pC2RVrvTShZxSCvpAChhDmgnPfDdpIv7OzRrp9&#10;W2dkoNX1XDm5UriZ+GOSpNzIEenDIGf9Oujup7kYAV92WfN4sO9b89FutTvEumujEPd38eUZWNAx&#10;/MFw1Sd1qMiptRdUnk0C0jSlLkFAluXACMierkNL5P6YA69K/r9C9QsAAP//AwBQSwECLQAUAAYA&#10;CAAAACEAtoM4kv4AAADhAQAAEwAAAAAAAAAAAAAAAAAAAAAAW0NvbnRlbnRfVHlwZXNdLnhtbFBL&#10;AQItABQABgAIAAAAIQA4/SH/1gAAAJQBAAALAAAAAAAAAAAAAAAAAC8BAABfcmVscy8ucmVsc1BL&#10;AQItABQABgAIAAAAIQC9wS5szwIAAF0FAAAOAAAAAAAAAAAAAAAAAC4CAABkcnMvZTJvRG9jLnht&#10;bFBLAQItABQABgAIAAAAIQDvV1353AAAAAoBAAAPAAAAAAAAAAAAAAAAACkFAABkcnMvZG93bnJl&#10;di54bWxQSwUGAAAAAAQABADzAAAAMgYAAAAA&#10;" stroked="f">
                <v:textbox>
                  <w:txbxContent>
                    <w:p w:rsidR="005B6DF4" w:rsidRPr="00284508" w:rsidRDefault="005B6DF4" w:rsidP="005B6DF4">
                      <w:pPr>
                        <w:rPr>
                          <w:szCs w:val="16"/>
                        </w:rPr>
                      </w:pPr>
                    </w:p>
                  </w:txbxContent>
                </v:textbox>
              </v:roundrect>
            </w:pict>
          </mc:Fallback>
        </mc:AlternateContent>
      </w:r>
      <w:r w:rsidRPr="00263879">
        <w:rPr>
          <w:b/>
          <w:noProof/>
          <w:szCs w:val="28"/>
        </w:rPr>
        <w:drawing>
          <wp:inline distT="0" distB="0" distL="0" distR="0" wp14:anchorId="13703CAB" wp14:editId="53D43447">
            <wp:extent cx="6074410" cy="2280285"/>
            <wp:effectExtent l="0" t="0" r="0" b="0"/>
            <wp:docPr id="15" name="Диаграмма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B6DF4" w:rsidRPr="00263879" w:rsidRDefault="005B6DF4" w:rsidP="005B6DF4">
      <w:pPr>
        <w:tabs>
          <w:tab w:val="left" w:pos="1005"/>
        </w:tabs>
        <w:ind w:firstLine="709"/>
        <w:jc w:val="both"/>
        <w:rPr>
          <w:iCs/>
        </w:rPr>
      </w:pPr>
      <w:r w:rsidRPr="00263879">
        <w:rPr>
          <w:sz w:val="28"/>
          <w:szCs w:val="28"/>
        </w:rPr>
        <w:t xml:space="preserve">Увеличение количества травмированных при пожарах людей зафиксировано в г. Азове (в 3 раза), г. Батайске (+100%), г. Гуково (в 3 раза), г. Донецке (+100%),       </w:t>
      </w:r>
      <w:r w:rsidRPr="00263879">
        <w:rPr>
          <w:color w:val="000000"/>
          <w:sz w:val="28"/>
          <w:szCs w:val="28"/>
        </w:rPr>
        <w:t xml:space="preserve">г. Каменск – Шахтинском (+100%), г. Новочеркасске (+100%), г. Таганроге (в 2,2 раза), г. Шахты (в 4 раза), </w:t>
      </w:r>
      <w:proofErr w:type="spellStart"/>
      <w:r w:rsidRPr="00263879">
        <w:rPr>
          <w:color w:val="000000"/>
          <w:sz w:val="28"/>
          <w:szCs w:val="28"/>
        </w:rPr>
        <w:t>Аксайском</w:t>
      </w:r>
      <w:proofErr w:type="spellEnd"/>
      <w:r w:rsidRPr="00263879">
        <w:rPr>
          <w:color w:val="000000"/>
          <w:sz w:val="28"/>
          <w:szCs w:val="28"/>
        </w:rPr>
        <w:t xml:space="preserve"> (+66,7%), Багаевском (+100%), </w:t>
      </w:r>
      <w:r w:rsidRPr="00263879">
        <w:rPr>
          <w:sz w:val="28"/>
          <w:szCs w:val="28"/>
        </w:rPr>
        <w:t xml:space="preserve">Веселовском   (в 4 раза), Шолоховском (+100), Матвеево-Курганском (+100%), Миллеровском (+100%), </w:t>
      </w:r>
      <w:proofErr w:type="spellStart"/>
      <w:r w:rsidRPr="00263879">
        <w:rPr>
          <w:sz w:val="28"/>
          <w:szCs w:val="28"/>
        </w:rPr>
        <w:t>Мясниковском</w:t>
      </w:r>
      <w:proofErr w:type="spellEnd"/>
      <w:r w:rsidRPr="00263879">
        <w:rPr>
          <w:sz w:val="28"/>
          <w:szCs w:val="28"/>
        </w:rPr>
        <w:t xml:space="preserve"> (в 6 раз), </w:t>
      </w:r>
      <w:proofErr w:type="spellStart"/>
      <w:r w:rsidRPr="00263879">
        <w:rPr>
          <w:sz w:val="28"/>
          <w:szCs w:val="28"/>
        </w:rPr>
        <w:t>Обливском</w:t>
      </w:r>
      <w:proofErr w:type="spellEnd"/>
      <w:r w:rsidRPr="00263879">
        <w:rPr>
          <w:sz w:val="28"/>
          <w:szCs w:val="28"/>
        </w:rPr>
        <w:t xml:space="preserve"> (+100%), Сальском (в 3,5 раза), Семикаракорском (в 2,5 раза), Тарасовском (+100%), Усть-Донецком (+100%), Цимлянском (+50,0%), Советском (с) (+100%), Волгодонском (с) (+100%) районах.</w:t>
      </w:r>
    </w:p>
    <w:p w:rsidR="005B6DF4" w:rsidRPr="00263879" w:rsidRDefault="005B6DF4" w:rsidP="005B6DF4">
      <w:pPr>
        <w:jc w:val="center"/>
        <w:rPr>
          <w:b/>
          <w:sz w:val="28"/>
          <w:szCs w:val="28"/>
        </w:rPr>
      </w:pPr>
    </w:p>
    <w:p w:rsidR="005B6DF4" w:rsidRPr="00263879" w:rsidRDefault="005B6DF4" w:rsidP="005B6DF4">
      <w:pPr>
        <w:jc w:val="center"/>
        <w:rPr>
          <w:b/>
          <w:sz w:val="28"/>
          <w:szCs w:val="28"/>
        </w:rPr>
      </w:pPr>
      <w:r w:rsidRPr="00263879">
        <w:rPr>
          <w:b/>
          <w:sz w:val="28"/>
          <w:szCs w:val="28"/>
        </w:rPr>
        <w:t>Количество пожаров и погибших людей по регионам области</w:t>
      </w:r>
    </w:p>
    <w:p w:rsidR="005B6DF4" w:rsidRPr="00263879" w:rsidRDefault="005B6DF4" w:rsidP="005B6DF4">
      <w:pPr>
        <w:jc w:val="center"/>
        <w:rPr>
          <w:b/>
          <w:sz w:val="28"/>
          <w:szCs w:val="28"/>
        </w:rPr>
      </w:pPr>
      <w:r w:rsidRPr="00263879">
        <w:rPr>
          <w:noProof/>
          <w:sz w:val="28"/>
          <w:szCs w:val="28"/>
        </w:rPr>
        <w:lastRenderedPageBreak/>
        <w:drawing>
          <wp:inline distT="0" distB="0" distL="0" distR="0" wp14:anchorId="0EE65E90" wp14:editId="36C67AD4">
            <wp:extent cx="6572885" cy="1988820"/>
            <wp:effectExtent l="0" t="0" r="0" b="0"/>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B6DF4" w:rsidRPr="00263879" w:rsidRDefault="005B6DF4" w:rsidP="005B6DF4">
      <w:pPr>
        <w:ind w:firstLine="720"/>
        <w:jc w:val="both"/>
        <w:rPr>
          <w:sz w:val="28"/>
          <w:szCs w:val="28"/>
        </w:rPr>
      </w:pPr>
      <w:r w:rsidRPr="00263879">
        <w:rPr>
          <w:sz w:val="28"/>
          <w:szCs w:val="28"/>
        </w:rPr>
        <w:t>Динамика количества пожаров увеличилась по городам в сравнении с АППГ на 15,5%, по сельским районам на 59,9%. В г. Ростове-на-Дону показатель количества пожаров снизился на 9,1%.</w:t>
      </w:r>
    </w:p>
    <w:p w:rsidR="005B6DF4" w:rsidRPr="00263879" w:rsidRDefault="005B6DF4" w:rsidP="005B6DF4">
      <w:pPr>
        <w:ind w:firstLine="720"/>
        <w:jc w:val="both"/>
        <w:rPr>
          <w:color w:val="000000"/>
          <w:sz w:val="28"/>
          <w:szCs w:val="28"/>
        </w:rPr>
      </w:pPr>
      <w:r w:rsidRPr="00263879">
        <w:rPr>
          <w:color w:val="000000"/>
          <w:sz w:val="28"/>
          <w:szCs w:val="28"/>
        </w:rPr>
        <w:t xml:space="preserve">Рост количества погибших на пожаре отмечается в г. Батайске (+100%), г. Гуково (+100%), г. Таганроге (+33,3%), </w:t>
      </w:r>
      <w:proofErr w:type="spellStart"/>
      <w:r w:rsidRPr="00263879">
        <w:rPr>
          <w:color w:val="000000"/>
          <w:sz w:val="28"/>
          <w:szCs w:val="28"/>
        </w:rPr>
        <w:t>Аксайском</w:t>
      </w:r>
      <w:proofErr w:type="spellEnd"/>
      <w:r w:rsidRPr="00263879">
        <w:rPr>
          <w:color w:val="000000"/>
          <w:sz w:val="28"/>
          <w:szCs w:val="28"/>
        </w:rPr>
        <w:t xml:space="preserve"> (+33,3%), Багаевском (+100%), </w:t>
      </w:r>
      <w:proofErr w:type="spellStart"/>
      <w:r w:rsidRPr="00263879">
        <w:rPr>
          <w:color w:val="000000"/>
          <w:sz w:val="28"/>
          <w:szCs w:val="28"/>
        </w:rPr>
        <w:t>Белокалитвинском</w:t>
      </w:r>
      <w:proofErr w:type="spellEnd"/>
      <w:r w:rsidRPr="00263879">
        <w:rPr>
          <w:color w:val="000000"/>
          <w:sz w:val="28"/>
          <w:szCs w:val="28"/>
        </w:rPr>
        <w:t xml:space="preserve"> (+50,0%), Веселовском (+100%), </w:t>
      </w:r>
      <w:proofErr w:type="spellStart"/>
      <w:r w:rsidRPr="00263879">
        <w:rPr>
          <w:color w:val="000000"/>
          <w:sz w:val="28"/>
          <w:szCs w:val="28"/>
        </w:rPr>
        <w:t>Верхнедонском</w:t>
      </w:r>
      <w:proofErr w:type="spellEnd"/>
      <w:r w:rsidRPr="00263879">
        <w:rPr>
          <w:color w:val="000000"/>
          <w:sz w:val="28"/>
          <w:szCs w:val="28"/>
        </w:rPr>
        <w:t xml:space="preserve"> (+100),  Шолоховском (+100%), Зерноградском (+100%), </w:t>
      </w:r>
      <w:proofErr w:type="spellStart"/>
      <w:r w:rsidRPr="00263879">
        <w:rPr>
          <w:color w:val="000000"/>
          <w:sz w:val="28"/>
          <w:szCs w:val="28"/>
        </w:rPr>
        <w:t>Кагальницком</w:t>
      </w:r>
      <w:proofErr w:type="spellEnd"/>
      <w:r w:rsidRPr="00263879">
        <w:rPr>
          <w:color w:val="000000"/>
          <w:sz w:val="28"/>
          <w:szCs w:val="28"/>
        </w:rPr>
        <w:t xml:space="preserve"> (+100%), </w:t>
      </w:r>
      <w:proofErr w:type="spellStart"/>
      <w:r w:rsidRPr="00263879">
        <w:rPr>
          <w:color w:val="000000"/>
          <w:sz w:val="28"/>
          <w:szCs w:val="28"/>
        </w:rPr>
        <w:t>Кашарском</w:t>
      </w:r>
      <w:proofErr w:type="spellEnd"/>
      <w:r w:rsidRPr="00263879">
        <w:rPr>
          <w:color w:val="000000"/>
          <w:sz w:val="28"/>
          <w:szCs w:val="28"/>
        </w:rPr>
        <w:t xml:space="preserve"> (с) (в 3 раза), </w:t>
      </w:r>
      <w:proofErr w:type="spellStart"/>
      <w:r w:rsidRPr="00263879">
        <w:rPr>
          <w:color w:val="000000"/>
          <w:sz w:val="28"/>
          <w:szCs w:val="28"/>
        </w:rPr>
        <w:t>Красносулинском</w:t>
      </w:r>
      <w:proofErr w:type="spellEnd"/>
      <w:r w:rsidRPr="00263879">
        <w:rPr>
          <w:color w:val="000000"/>
          <w:sz w:val="28"/>
          <w:szCs w:val="28"/>
        </w:rPr>
        <w:t xml:space="preserve"> (+100%), М. Курганском (+100%), </w:t>
      </w:r>
      <w:proofErr w:type="spellStart"/>
      <w:r w:rsidRPr="00263879">
        <w:rPr>
          <w:color w:val="000000"/>
          <w:sz w:val="28"/>
          <w:szCs w:val="28"/>
        </w:rPr>
        <w:t>Мясниковском</w:t>
      </w:r>
      <w:proofErr w:type="spellEnd"/>
      <w:r w:rsidRPr="00263879">
        <w:rPr>
          <w:color w:val="000000"/>
          <w:sz w:val="28"/>
          <w:szCs w:val="28"/>
        </w:rPr>
        <w:t xml:space="preserve"> (+100%), </w:t>
      </w:r>
      <w:proofErr w:type="spellStart"/>
      <w:r w:rsidRPr="00263879">
        <w:rPr>
          <w:color w:val="000000"/>
          <w:sz w:val="28"/>
          <w:szCs w:val="28"/>
        </w:rPr>
        <w:t>Неклиновском</w:t>
      </w:r>
      <w:proofErr w:type="spellEnd"/>
      <w:r w:rsidRPr="00263879">
        <w:rPr>
          <w:color w:val="000000"/>
          <w:sz w:val="28"/>
          <w:szCs w:val="28"/>
        </w:rPr>
        <w:t xml:space="preserve"> (+50,0%), Октябрьском (с) (+50,0%), </w:t>
      </w:r>
      <w:proofErr w:type="spellStart"/>
      <w:r w:rsidRPr="00263879">
        <w:rPr>
          <w:color w:val="000000"/>
          <w:sz w:val="28"/>
          <w:szCs w:val="28"/>
        </w:rPr>
        <w:t>Ремонтненском</w:t>
      </w:r>
      <w:proofErr w:type="spellEnd"/>
      <w:r w:rsidRPr="00263879">
        <w:rPr>
          <w:color w:val="000000"/>
          <w:sz w:val="28"/>
          <w:szCs w:val="28"/>
        </w:rPr>
        <w:t xml:space="preserve"> (+100%), Сальском (в 3 раза), Семикаракорском (+100%), Тарасовском (+100%), Цимлянском (в 3 раза) районах области.</w:t>
      </w:r>
    </w:p>
    <w:p w:rsidR="005B6DF4" w:rsidRPr="00263879" w:rsidRDefault="005B6DF4" w:rsidP="005B6DF4">
      <w:pPr>
        <w:ind w:firstLine="720"/>
        <w:jc w:val="both"/>
        <w:rPr>
          <w:color w:val="000000"/>
          <w:sz w:val="28"/>
          <w:szCs w:val="28"/>
        </w:rPr>
      </w:pPr>
      <w:r w:rsidRPr="00263879">
        <w:rPr>
          <w:color w:val="000000"/>
          <w:sz w:val="28"/>
          <w:szCs w:val="28"/>
        </w:rPr>
        <w:t>На пожарах больше погибало лиц мужского пола – 75,0% (АППГ – 77,6%) от общего количества погибших, женского пола – 24,1% (АППГ – 22,4%) от общего количества. Пол не установлен у 0,9% погибших.</w:t>
      </w:r>
    </w:p>
    <w:p w:rsidR="005B6DF4" w:rsidRPr="00263879" w:rsidRDefault="005B6DF4" w:rsidP="005B6DF4">
      <w:pPr>
        <w:ind w:firstLine="720"/>
        <w:jc w:val="both"/>
        <w:rPr>
          <w:color w:val="000000"/>
          <w:sz w:val="28"/>
          <w:szCs w:val="28"/>
        </w:rPr>
      </w:pPr>
      <w:r w:rsidRPr="00263879">
        <w:rPr>
          <w:color w:val="000000"/>
          <w:sz w:val="28"/>
          <w:szCs w:val="28"/>
        </w:rPr>
        <w:t>Отмечено, что 37,0% погибших при пожарах людей находились в состоянии алкогольного (наркотического) опьянения (АППГ – 46,9% от общего количества погибших).</w:t>
      </w:r>
    </w:p>
    <w:p w:rsidR="005B6DF4" w:rsidRPr="00263879" w:rsidRDefault="005B6DF4" w:rsidP="005B6DF4">
      <w:pPr>
        <w:ind w:firstLine="720"/>
        <w:jc w:val="both"/>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267"/>
        <w:gridCol w:w="2549"/>
        <w:gridCol w:w="2549"/>
      </w:tblGrid>
      <w:tr w:rsidR="005B6DF4" w:rsidRPr="00263879" w:rsidTr="00DB2064">
        <w:tc>
          <w:tcPr>
            <w:tcW w:w="2830" w:type="dxa"/>
            <w:tcBorders>
              <w:top w:val="single" w:sz="4" w:space="0" w:color="auto"/>
              <w:left w:val="single" w:sz="4" w:space="0" w:color="auto"/>
              <w:bottom w:val="single" w:sz="4" w:space="0" w:color="auto"/>
              <w:right w:val="single" w:sz="4" w:space="0" w:color="auto"/>
            </w:tcBorders>
            <w:shd w:val="clear" w:color="auto" w:fill="auto"/>
            <w:vAlign w:val="bottom"/>
          </w:tcPr>
          <w:p w:rsidR="005B6DF4" w:rsidRPr="00263879" w:rsidRDefault="005B6DF4" w:rsidP="00DB2064">
            <w:pPr>
              <w:jc w:val="center"/>
              <w:rPr>
                <w:b/>
                <w:color w:val="000000"/>
              </w:rPr>
            </w:pPr>
            <w:r w:rsidRPr="00263879">
              <w:rPr>
                <w:b/>
                <w:color w:val="000000"/>
              </w:rPr>
              <w:t>Пол</w:t>
            </w:r>
          </w:p>
          <w:p w:rsidR="005B6DF4" w:rsidRPr="00263879" w:rsidRDefault="005B6DF4" w:rsidP="00DB2064">
            <w:pPr>
              <w:rPr>
                <w:b/>
                <w:bCs/>
                <w:color w:val="000000"/>
              </w:rPr>
            </w:pPr>
          </w:p>
        </w:tc>
        <w:tc>
          <w:tcPr>
            <w:tcW w:w="2267" w:type="dxa"/>
            <w:tcBorders>
              <w:top w:val="single" w:sz="4" w:space="0" w:color="auto"/>
              <w:left w:val="nil"/>
              <w:bottom w:val="single" w:sz="4" w:space="0" w:color="auto"/>
              <w:right w:val="single" w:sz="4" w:space="0" w:color="auto"/>
            </w:tcBorders>
            <w:shd w:val="clear" w:color="auto" w:fill="auto"/>
            <w:vAlign w:val="bottom"/>
          </w:tcPr>
          <w:p w:rsidR="005B6DF4" w:rsidRPr="00263879" w:rsidRDefault="005B6DF4" w:rsidP="00DB2064">
            <w:pPr>
              <w:jc w:val="center"/>
              <w:rPr>
                <w:b/>
                <w:bCs/>
                <w:color w:val="000000"/>
              </w:rPr>
            </w:pPr>
            <w:r w:rsidRPr="00263879">
              <w:rPr>
                <w:b/>
                <w:bCs/>
                <w:color w:val="000000"/>
              </w:rPr>
              <w:t>Количество погибших 2019</w:t>
            </w:r>
          </w:p>
        </w:tc>
        <w:tc>
          <w:tcPr>
            <w:tcW w:w="2549" w:type="dxa"/>
            <w:tcBorders>
              <w:top w:val="single" w:sz="4" w:space="0" w:color="auto"/>
              <w:left w:val="nil"/>
              <w:bottom w:val="single" w:sz="4" w:space="0" w:color="auto"/>
              <w:right w:val="single" w:sz="4" w:space="0" w:color="auto"/>
            </w:tcBorders>
            <w:shd w:val="clear" w:color="auto" w:fill="auto"/>
          </w:tcPr>
          <w:p w:rsidR="005B6DF4" w:rsidRPr="00263879" w:rsidRDefault="005B6DF4" w:rsidP="00DB2064">
            <w:pPr>
              <w:jc w:val="center"/>
              <w:rPr>
                <w:b/>
                <w:bCs/>
                <w:color w:val="000000"/>
              </w:rPr>
            </w:pPr>
            <w:r w:rsidRPr="00263879">
              <w:rPr>
                <w:b/>
                <w:bCs/>
                <w:color w:val="000000"/>
              </w:rPr>
              <w:t>Количество погибших 2020</w:t>
            </w:r>
          </w:p>
        </w:tc>
        <w:tc>
          <w:tcPr>
            <w:tcW w:w="2549" w:type="dxa"/>
            <w:tcBorders>
              <w:top w:val="single" w:sz="4" w:space="0" w:color="auto"/>
              <w:left w:val="nil"/>
              <w:bottom w:val="single" w:sz="4" w:space="0" w:color="auto"/>
              <w:right w:val="single" w:sz="4" w:space="0" w:color="auto"/>
            </w:tcBorders>
            <w:shd w:val="clear" w:color="auto" w:fill="auto"/>
          </w:tcPr>
          <w:p w:rsidR="005B6DF4" w:rsidRPr="00263879" w:rsidRDefault="005B6DF4" w:rsidP="00DB2064">
            <w:pPr>
              <w:jc w:val="center"/>
              <w:rPr>
                <w:b/>
                <w:color w:val="000000"/>
              </w:rPr>
            </w:pPr>
            <w:r w:rsidRPr="00263879">
              <w:rPr>
                <w:b/>
                <w:color w:val="000000"/>
              </w:rPr>
              <w:t>%</w:t>
            </w:r>
          </w:p>
          <w:p w:rsidR="005B6DF4" w:rsidRPr="00263879" w:rsidRDefault="005B6DF4" w:rsidP="00DB2064">
            <w:pPr>
              <w:jc w:val="center"/>
              <w:rPr>
                <w:b/>
                <w:bCs/>
                <w:color w:val="000000"/>
              </w:rPr>
            </w:pPr>
            <w:r w:rsidRPr="00263879">
              <w:rPr>
                <w:b/>
                <w:color w:val="000000"/>
              </w:rPr>
              <w:t>+-</w:t>
            </w:r>
          </w:p>
        </w:tc>
      </w:tr>
      <w:tr w:rsidR="005B6DF4" w:rsidRPr="00263879" w:rsidTr="00DB2064">
        <w:tc>
          <w:tcPr>
            <w:tcW w:w="2830" w:type="dxa"/>
            <w:tcBorders>
              <w:top w:val="nil"/>
              <w:left w:val="single" w:sz="4" w:space="0" w:color="auto"/>
              <w:bottom w:val="single" w:sz="4" w:space="0" w:color="auto"/>
              <w:right w:val="single" w:sz="4" w:space="0" w:color="auto"/>
            </w:tcBorders>
            <w:shd w:val="clear" w:color="auto" w:fill="auto"/>
            <w:vAlign w:val="bottom"/>
          </w:tcPr>
          <w:p w:rsidR="005B6DF4" w:rsidRPr="00263879" w:rsidRDefault="005B6DF4" w:rsidP="00DB2064">
            <w:pPr>
              <w:jc w:val="center"/>
              <w:rPr>
                <w:b/>
                <w:bCs/>
                <w:color w:val="000000"/>
              </w:rPr>
            </w:pPr>
            <w:r w:rsidRPr="00263879">
              <w:rPr>
                <w:b/>
                <w:bCs/>
                <w:color w:val="000000"/>
              </w:rPr>
              <w:t>Лица мужского пола</w:t>
            </w:r>
          </w:p>
        </w:tc>
        <w:tc>
          <w:tcPr>
            <w:tcW w:w="2267" w:type="dxa"/>
            <w:shd w:val="clear" w:color="auto" w:fill="auto"/>
          </w:tcPr>
          <w:p w:rsidR="005B6DF4" w:rsidRPr="00263879" w:rsidRDefault="005B6DF4" w:rsidP="00DB2064">
            <w:pPr>
              <w:jc w:val="center"/>
              <w:rPr>
                <w:color w:val="000000"/>
              </w:rPr>
            </w:pPr>
            <w:r w:rsidRPr="00263879">
              <w:rPr>
                <w:color w:val="000000"/>
              </w:rPr>
              <w:t>76</w:t>
            </w:r>
          </w:p>
        </w:tc>
        <w:tc>
          <w:tcPr>
            <w:tcW w:w="2549" w:type="dxa"/>
            <w:shd w:val="clear" w:color="auto" w:fill="auto"/>
          </w:tcPr>
          <w:p w:rsidR="005B6DF4" w:rsidRPr="00263879" w:rsidRDefault="005B6DF4" w:rsidP="00DB2064">
            <w:pPr>
              <w:jc w:val="center"/>
              <w:rPr>
                <w:color w:val="000000"/>
              </w:rPr>
            </w:pPr>
            <w:r w:rsidRPr="00263879">
              <w:rPr>
                <w:color w:val="000000"/>
              </w:rPr>
              <w:t>81</w:t>
            </w:r>
          </w:p>
        </w:tc>
        <w:tc>
          <w:tcPr>
            <w:tcW w:w="2549" w:type="dxa"/>
            <w:shd w:val="clear" w:color="auto" w:fill="auto"/>
          </w:tcPr>
          <w:p w:rsidR="005B6DF4" w:rsidRPr="00263879" w:rsidRDefault="005B6DF4" w:rsidP="00DB2064">
            <w:pPr>
              <w:jc w:val="center"/>
              <w:rPr>
                <w:color w:val="000000"/>
              </w:rPr>
            </w:pPr>
            <w:r w:rsidRPr="00263879">
              <w:rPr>
                <w:color w:val="000000"/>
              </w:rPr>
              <w:t>+6,6</w:t>
            </w:r>
          </w:p>
        </w:tc>
      </w:tr>
      <w:tr w:rsidR="005B6DF4" w:rsidRPr="00263879" w:rsidTr="00DB2064">
        <w:tc>
          <w:tcPr>
            <w:tcW w:w="2830" w:type="dxa"/>
            <w:tcBorders>
              <w:top w:val="nil"/>
              <w:left w:val="single" w:sz="4" w:space="0" w:color="auto"/>
              <w:bottom w:val="nil"/>
              <w:right w:val="single" w:sz="4" w:space="0" w:color="auto"/>
            </w:tcBorders>
            <w:shd w:val="clear" w:color="auto" w:fill="auto"/>
            <w:vAlign w:val="bottom"/>
          </w:tcPr>
          <w:p w:rsidR="005B6DF4" w:rsidRPr="00263879" w:rsidRDefault="005B6DF4" w:rsidP="00DB2064">
            <w:pPr>
              <w:jc w:val="center"/>
              <w:rPr>
                <w:b/>
                <w:bCs/>
                <w:color w:val="000000"/>
              </w:rPr>
            </w:pPr>
            <w:r w:rsidRPr="00263879">
              <w:rPr>
                <w:b/>
                <w:bCs/>
                <w:color w:val="000000"/>
              </w:rPr>
              <w:t>Лица женского пола</w:t>
            </w:r>
          </w:p>
        </w:tc>
        <w:tc>
          <w:tcPr>
            <w:tcW w:w="2267" w:type="dxa"/>
            <w:shd w:val="clear" w:color="auto" w:fill="auto"/>
          </w:tcPr>
          <w:p w:rsidR="005B6DF4" w:rsidRPr="00263879" w:rsidRDefault="005B6DF4" w:rsidP="00DB2064">
            <w:pPr>
              <w:jc w:val="center"/>
              <w:rPr>
                <w:color w:val="000000"/>
              </w:rPr>
            </w:pPr>
            <w:r w:rsidRPr="00263879">
              <w:rPr>
                <w:color w:val="000000"/>
              </w:rPr>
              <w:t>22</w:t>
            </w:r>
          </w:p>
        </w:tc>
        <w:tc>
          <w:tcPr>
            <w:tcW w:w="2549" w:type="dxa"/>
            <w:shd w:val="clear" w:color="auto" w:fill="auto"/>
          </w:tcPr>
          <w:p w:rsidR="005B6DF4" w:rsidRPr="00263879" w:rsidRDefault="005B6DF4" w:rsidP="00DB2064">
            <w:pPr>
              <w:jc w:val="center"/>
              <w:rPr>
                <w:color w:val="000000"/>
              </w:rPr>
            </w:pPr>
            <w:r w:rsidRPr="00263879">
              <w:rPr>
                <w:color w:val="000000"/>
              </w:rPr>
              <w:t>26</w:t>
            </w:r>
          </w:p>
        </w:tc>
        <w:tc>
          <w:tcPr>
            <w:tcW w:w="2549" w:type="dxa"/>
            <w:shd w:val="clear" w:color="auto" w:fill="auto"/>
          </w:tcPr>
          <w:p w:rsidR="005B6DF4" w:rsidRPr="00263879" w:rsidRDefault="005B6DF4" w:rsidP="00DB2064">
            <w:pPr>
              <w:jc w:val="center"/>
              <w:rPr>
                <w:color w:val="000000"/>
              </w:rPr>
            </w:pPr>
            <w:r w:rsidRPr="00263879">
              <w:rPr>
                <w:color w:val="000000"/>
              </w:rPr>
              <w:t>+18,2</w:t>
            </w:r>
          </w:p>
        </w:tc>
      </w:tr>
      <w:tr w:rsidR="005B6DF4" w:rsidRPr="00263879" w:rsidTr="00DB2064">
        <w:trPr>
          <w:trHeight w:val="70"/>
        </w:trPr>
        <w:tc>
          <w:tcPr>
            <w:tcW w:w="2830" w:type="dxa"/>
            <w:shd w:val="clear" w:color="auto" w:fill="auto"/>
          </w:tcPr>
          <w:p w:rsidR="005B6DF4" w:rsidRPr="00263879" w:rsidRDefault="005B6DF4" w:rsidP="00DB2064">
            <w:pPr>
              <w:jc w:val="center"/>
              <w:rPr>
                <w:b/>
                <w:color w:val="000000"/>
              </w:rPr>
            </w:pPr>
            <w:r w:rsidRPr="00263879">
              <w:rPr>
                <w:b/>
                <w:color w:val="000000"/>
              </w:rPr>
              <w:t>Пол не установлен</w:t>
            </w:r>
          </w:p>
        </w:tc>
        <w:tc>
          <w:tcPr>
            <w:tcW w:w="2267" w:type="dxa"/>
            <w:shd w:val="clear" w:color="auto" w:fill="auto"/>
          </w:tcPr>
          <w:p w:rsidR="005B6DF4" w:rsidRPr="00263879" w:rsidRDefault="005B6DF4" w:rsidP="00DB2064">
            <w:pPr>
              <w:jc w:val="center"/>
              <w:rPr>
                <w:color w:val="000000"/>
              </w:rPr>
            </w:pPr>
            <w:r w:rsidRPr="00263879">
              <w:rPr>
                <w:color w:val="000000"/>
              </w:rPr>
              <w:t>0</w:t>
            </w:r>
          </w:p>
        </w:tc>
        <w:tc>
          <w:tcPr>
            <w:tcW w:w="2549" w:type="dxa"/>
            <w:shd w:val="clear" w:color="auto" w:fill="auto"/>
          </w:tcPr>
          <w:p w:rsidR="005B6DF4" w:rsidRPr="00263879" w:rsidRDefault="005B6DF4" w:rsidP="00DB2064">
            <w:pPr>
              <w:jc w:val="center"/>
              <w:rPr>
                <w:color w:val="000000"/>
              </w:rPr>
            </w:pPr>
            <w:r w:rsidRPr="00263879">
              <w:rPr>
                <w:color w:val="000000"/>
              </w:rPr>
              <w:t>1</w:t>
            </w:r>
          </w:p>
        </w:tc>
        <w:tc>
          <w:tcPr>
            <w:tcW w:w="2549" w:type="dxa"/>
            <w:shd w:val="clear" w:color="auto" w:fill="auto"/>
          </w:tcPr>
          <w:p w:rsidR="005B6DF4" w:rsidRPr="00263879" w:rsidRDefault="005B6DF4" w:rsidP="00DB2064">
            <w:pPr>
              <w:jc w:val="center"/>
              <w:rPr>
                <w:color w:val="000000"/>
              </w:rPr>
            </w:pPr>
            <w:r w:rsidRPr="00263879">
              <w:rPr>
                <w:color w:val="000000"/>
              </w:rPr>
              <w:t>+100</w:t>
            </w:r>
          </w:p>
        </w:tc>
      </w:tr>
    </w:tbl>
    <w:p w:rsidR="005B6DF4" w:rsidRPr="00263879" w:rsidRDefault="005B6DF4" w:rsidP="005B6DF4">
      <w:pPr>
        <w:rPr>
          <w:b/>
          <w:sz w:val="28"/>
          <w:szCs w:val="28"/>
        </w:rPr>
      </w:pPr>
    </w:p>
    <w:p w:rsidR="005B6DF4" w:rsidRPr="00263879" w:rsidRDefault="005B6DF4" w:rsidP="005B6DF4">
      <w:pPr>
        <w:jc w:val="center"/>
        <w:rPr>
          <w:b/>
          <w:noProof/>
          <w:sz w:val="28"/>
          <w:szCs w:val="28"/>
        </w:rPr>
      </w:pPr>
      <w:r w:rsidRPr="00263879">
        <w:rPr>
          <w:b/>
          <w:noProof/>
          <w:sz w:val="28"/>
          <w:szCs w:val="28"/>
        </w:rPr>
        <w:t>Распределение погибших по возрасту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0"/>
        <w:gridCol w:w="2007"/>
        <w:gridCol w:w="1940"/>
        <w:gridCol w:w="2448"/>
      </w:tblGrid>
      <w:tr w:rsidR="005B6DF4" w:rsidRPr="00263879" w:rsidTr="00DB2064">
        <w:tc>
          <w:tcPr>
            <w:tcW w:w="3800" w:type="dxa"/>
            <w:tcBorders>
              <w:top w:val="single" w:sz="4" w:space="0" w:color="auto"/>
              <w:left w:val="single" w:sz="4" w:space="0" w:color="auto"/>
              <w:bottom w:val="single" w:sz="4" w:space="0" w:color="auto"/>
              <w:right w:val="single" w:sz="4" w:space="0" w:color="auto"/>
            </w:tcBorders>
            <w:shd w:val="clear" w:color="auto" w:fill="auto"/>
            <w:vAlign w:val="bottom"/>
          </w:tcPr>
          <w:p w:rsidR="005B6DF4" w:rsidRPr="00263879" w:rsidRDefault="005B6DF4" w:rsidP="00DB2064">
            <w:pPr>
              <w:jc w:val="center"/>
              <w:rPr>
                <w:b/>
                <w:color w:val="000000"/>
              </w:rPr>
            </w:pPr>
            <w:r w:rsidRPr="00263879">
              <w:rPr>
                <w:b/>
                <w:color w:val="000000"/>
              </w:rPr>
              <w:t>Возраст</w:t>
            </w:r>
          </w:p>
          <w:p w:rsidR="005B6DF4" w:rsidRPr="00263879" w:rsidRDefault="005B6DF4" w:rsidP="00DB2064">
            <w:pPr>
              <w:jc w:val="center"/>
              <w:rPr>
                <w:b/>
                <w:color w:val="000000"/>
              </w:rPr>
            </w:pPr>
          </w:p>
        </w:tc>
        <w:tc>
          <w:tcPr>
            <w:tcW w:w="2007" w:type="dxa"/>
            <w:tcBorders>
              <w:top w:val="single" w:sz="4" w:space="0" w:color="auto"/>
              <w:left w:val="nil"/>
              <w:bottom w:val="single" w:sz="4" w:space="0" w:color="auto"/>
              <w:right w:val="single" w:sz="4" w:space="0" w:color="auto"/>
            </w:tcBorders>
            <w:shd w:val="clear" w:color="auto" w:fill="auto"/>
            <w:vAlign w:val="bottom"/>
          </w:tcPr>
          <w:p w:rsidR="005B6DF4" w:rsidRPr="00263879" w:rsidRDefault="005B6DF4" w:rsidP="00DB2064">
            <w:pPr>
              <w:jc w:val="center"/>
              <w:rPr>
                <w:b/>
                <w:bCs/>
                <w:color w:val="000000"/>
              </w:rPr>
            </w:pPr>
            <w:r w:rsidRPr="00263879">
              <w:rPr>
                <w:b/>
                <w:bCs/>
                <w:color w:val="000000"/>
              </w:rPr>
              <w:t>количество погибших 2019</w:t>
            </w:r>
          </w:p>
        </w:tc>
        <w:tc>
          <w:tcPr>
            <w:tcW w:w="1940" w:type="dxa"/>
            <w:tcBorders>
              <w:top w:val="single" w:sz="4" w:space="0" w:color="auto"/>
              <w:left w:val="nil"/>
              <w:bottom w:val="single" w:sz="4" w:space="0" w:color="auto"/>
              <w:right w:val="single" w:sz="4" w:space="0" w:color="auto"/>
            </w:tcBorders>
            <w:shd w:val="clear" w:color="auto" w:fill="auto"/>
          </w:tcPr>
          <w:p w:rsidR="005B6DF4" w:rsidRPr="00263879" w:rsidRDefault="005B6DF4" w:rsidP="00DB2064">
            <w:pPr>
              <w:jc w:val="center"/>
              <w:rPr>
                <w:b/>
                <w:bCs/>
                <w:color w:val="000000"/>
              </w:rPr>
            </w:pPr>
            <w:r w:rsidRPr="00263879">
              <w:rPr>
                <w:b/>
                <w:bCs/>
                <w:color w:val="000000"/>
              </w:rPr>
              <w:t>количество погибших 2020</w:t>
            </w:r>
          </w:p>
        </w:tc>
        <w:tc>
          <w:tcPr>
            <w:tcW w:w="2448" w:type="dxa"/>
            <w:tcBorders>
              <w:top w:val="single" w:sz="4" w:space="0" w:color="auto"/>
              <w:left w:val="single" w:sz="4" w:space="0" w:color="auto"/>
              <w:bottom w:val="single" w:sz="4" w:space="0" w:color="auto"/>
              <w:right w:val="single" w:sz="4" w:space="0" w:color="auto"/>
            </w:tcBorders>
            <w:shd w:val="clear" w:color="auto" w:fill="auto"/>
          </w:tcPr>
          <w:p w:rsidR="005B6DF4" w:rsidRPr="00263879" w:rsidRDefault="005B6DF4" w:rsidP="00DB2064">
            <w:pPr>
              <w:jc w:val="center"/>
              <w:rPr>
                <w:b/>
                <w:color w:val="000000"/>
              </w:rPr>
            </w:pPr>
            <w:r w:rsidRPr="00263879">
              <w:rPr>
                <w:b/>
                <w:color w:val="000000"/>
              </w:rPr>
              <w:t>%</w:t>
            </w:r>
          </w:p>
          <w:p w:rsidR="005B6DF4" w:rsidRPr="00263879" w:rsidRDefault="005B6DF4" w:rsidP="00DB2064">
            <w:pPr>
              <w:jc w:val="center"/>
              <w:rPr>
                <w:b/>
                <w:bCs/>
                <w:color w:val="000000"/>
              </w:rPr>
            </w:pPr>
            <w:r w:rsidRPr="00263879">
              <w:rPr>
                <w:b/>
                <w:color w:val="000000"/>
              </w:rPr>
              <w:t>+-</w:t>
            </w:r>
          </w:p>
        </w:tc>
      </w:tr>
      <w:tr w:rsidR="005B6DF4" w:rsidRPr="00263879" w:rsidTr="00DB2064">
        <w:tc>
          <w:tcPr>
            <w:tcW w:w="3800" w:type="dxa"/>
            <w:shd w:val="clear" w:color="auto" w:fill="auto"/>
          </w:tcPr>
          <w:p w:rsidR="005B6DF4" w:rsidRPr="00263879" w:rsidRDefault="005B6DF4" w:rsidP="00DB2064">
            <w:r w:rsidRPr="00263879">
              <w:t>погибших от 1 до 6 лет</w:t>
            </w:r>
          </w:p>
        </w:tc>
        <w:tc>
          <w:tcPr>
            <w:tcW w:w="2007" w:type="dxa"/>
            <w:shd w:val="clear" w:color="auto" w:fill="auto"/>
          </w:tcPr>
          <w:p w:rsidR="005B6DF4" w:rsidRPr="00263879" w:rsidRDefault="005B6DF4" w:rsidP="00DB2064">
            <w:pPr>
              <w:jc w:val="center"/>
            </w:pPr>
            <w:r w:rsidRPr="00263879">
              <w:t>2</w:t>
            </w:r>
          </w:p>
        </w:tc>
        <w:tc>
          <w:tcPr>
            <w:tcW w:w="1940" w:type="dxa"/>
            <w:shd w:val="clear" w:color="auto" w:fill="auto"/>
          </w:tcPr>
          <w:p w:rsidR="005B6DF4" w:rsidRPr="00263879" w:rsidRDefault="005B6DF4" w:rsidP="00DB2064">
            <w:pPr>
              <w:jc w:val="center"/>
            </w:pPr>
            <w:r w:rsidRPr="00263879">
              <w:t>2</w:t>
            </w:r>
          </w:p>
        </w:tc>
        <w:tc>
          <w:tcPr>
            <w:tcW w:w="2448" w:type="dxa"/>
            <w:shd w:val="clear" w:color="auto" w:fill="auto"/>
          </w:tcPr>
          <w:p w:rsidR="005B6DF4" w:rsidRPr="00263879" w:rsidRDefault="005B6DF4" w:rsidP="00DB2064">
            <w:pPr>
              <w:jc w:val="center"/>
            </w:pPr>
            <w:r w:rsidRPr="00263879">
              <w:t>-</w:t>
            </w:r>
          </w:p>
        </w:tc>
      </w:tr>
      <w:tr w:rsidR="005B6DF4" w:rsidRPr="00263879" w:rsidTr="00DB2064">
        <w:tc>
          <w:tcPr>
            <w:tcW w:w="3800" w:type="dxa"/>
            <w:shd w:val="clear" w:color="auto" w:fill="auto"/>
          </w:tcPr>
          <w:p w:rsidR="005B6DF4" w:rsidRPr="00263879" w:rsidRDefault="005B6DF4" w:rsidP="00DB2064">
            <w:r w:rsidRPr="00263879">
              <w:t>погибших от 7 до 13 лет</w:t>
            </w:r>
          </w:p>
        </w:tc>
        <w:tc>
          <w:tcPr>
            <w:tcW w:w="2007" w:type="dxa"/>
            <w:shd w:val="clear" w:color="auto" w:fill="auto"/>
          </w:tcPr>
          <w:p w:rsidR="005B6DF4" w:rsidRPr="00263879" w:rsidRDefault="005B6DF4" w:rsidP="00DB2064">
            <w:pPr>
              <w:jc w:val="center"/>
            </w:pPr>
            <w:r w:rsidRPr="00263879">
              <w:t>0</w:t>
            </w:r>
          </w:p>
        </w:tc>
        <w:tc>
          <w:tcPr>
            <w:tcW w:w="1940" w:type="dxa"/>
            <w:shd w:val="clear" w:color="auto" w:fill="auto"/>
          </w:tcPr>
          <w:p w:rsidR="005B6DF4" w:rsidRPr="00263879" w:rsidRDefault="005B6DF4" w:rsidP="00DB2064">
            <w:pPr>
              <w:jc w:val="center"/>
            </w:pPr>
            <w:r w:rsidRPr="00263879">
              <w:t>1</w:t>
            </w:r>
          </w:p>
        </w:tc>
        <w:tc>
          <w:tcPr>
            <w:tcW w:w="2448" w:type="dxa"/>
            <w:shd w:val="clear" w:color="auto" w:fill="auto"/>
          </w:tcPr>
          <w:p w:rsidR="005B6DF4" w:rsidRPr="00263879" w:rsidRDefault="005B6DF4" w:rsidP="00DB2064">
            <w:pPr>
              <w:jc w:val="center"/>
            </w:pPr>
            <w:r w:rsidRPr="00263879">
              <w:t>100</w:t>
            </w:r>
          </w:p>
        </w:tc>
      </w:tr>
      <w:tr w:rsidR="005B6DF4" w:rsidRPr="00263879" w:rsidTr="00DB2064">
        <w:tc>
          <w:tcPr>
            <w:tcW w:w="3800" w:type="dxa"/>
            <w:shd w:val="clear" w:color="auto" w:fill="auto"/>
          </w:tcPr>
          <w:p w:rsidR="005B6DF4" w:rsidRPr="00263879" w:rsidRDefault="005B6DF4" w:rsidP="00DB2064">
            <w:r w:rsidRPr="00263879">
              <w:t>погибших от 14 до 15 лет</w:t>
            </w:r>
          </w:p>
        </w:tc>
        <w:tc>
          <w:tcPr>
            <w:tcW w:w="2007" w:type="dxa"/>
            <w:shd w:val="clear" w:color="auto" w:fill="auto"/>
          </w:tcPr>
          <w:p w:rsidR="005B6DF4" w:rsidRPr="00263879" w:rsidRDefault="005B6DF4" w:rsidP="00DB2064">
            <w:pPr>
              <w:jc w:val="center"/>
            </w:pPr>
            <w:r w:rsidRPr="00263879">
              <w:t>0</w:t>
            </w:r>
          </w:p>
        </w:tc>
        <w:tc>
          <w:tcPr>
            <w:tcW w:w="1940" w:type="dxa"/>
            <w:shd w:val="clear" w:color="auto" w:fill="auto"/>
          </w:tcPr>
          <w:p w:rsidR="005B6DF4" w:rsidRPr="00263879" w:rsidRDefault="005B6DF4" w:rsidP="00DB2064">
            <w:pPr>
              <w:jc w:val="center"/>
            </w:pPr>
            <w:r w:rsidRPr="00263879">
              <w:t>0</w:t>
            </w:r>
          </w:p>
        </w:tc>
        <w:tc>
          <w:tcPr>
            <w:tcW w:w="2448" w:type="dxa"/>
            <w:shd w:val="clear" w:color="auto" w:fill="auto"/>
          </w:tcPr>
          <w:p w:rsidR="005B6DF4" w:rsidRPr="00263879" w:rsidRDefault="005B6DF4" w:rsidP="00DB2064">
            <w:pPr>
              <w:jc w:val="center"/>
            </w:pPr>
          </w:p>
        </w:tc>
      </w:tr>
      <w:tr w:rsidR="005B6DF4" w:rsidRPr="00263879" w:rsidTr="00DB2064">
        <w:tc>
          <w:tcPr>
            <w:tcW w:w="3800" w:type="dxa"/>
            <w:shd w:val="clear" w:color="auto" w:fill="auto"/>
          </w:tcPr>
          <w:p w:rsidR="005B6DF4" w:rsidRPr="00263879" w:rsidRDefault="005B6DF4" w:rsidP="00DB2064">
            <w:r w:rsidRPr="00263879">
              <w:t>погибших от 16 до 19 лет</w:t>
            </w:r>
          </w:p>
        </w:tc>
        <w:tc>
          <w:tcPr>
            <w:tcW w:w="2007" w:type="dxa"/>
            <w:shd w:val="clear" w:color="auto" w:fill="auto"/>
          </w:tcPr>
          <w:p w:rsidR="005B6DF4" w:rsidRPr="00263879" w:rsidRDefault="005B6DF4" w:rsidP="00DB2064">
            <w:pPr>
              <w:jc w:val="center"/>
            </w:pPr>
            <w:r w:rsidRPr="00263879">
              <w:t>0</w:t>
            </w:r>
          </w:p>
        </w:tc>
        <w:tc>
          <w:tcPr>
            <w:tcW w:w="1940" w:type="dxa"/>
            <w:shd w:val="clear" w:color="auto" w:fill="auto"/>
          </w:tcPr>
          <w:p w:rsidR="005B6DF4" w:rsidRPr="00263879" w:rsidRDefault="005B6DF4" w:rsidP="00DB2064">
            <w:pPr>
              <w:jc w:val="center"/>
            </w:pPr>
            <w:r w:rsidRPr="00263879">
              <w:t>0</w:t>
            </w:r>
          </w:p>
        </w:tc>
        <w:tc>
          <w:tcPr>
            <w:tcW w:w="2448" w:type="dxa"/>
            <w:shd w:val="clear" w:color="auto" w:fill="auto"/>
          </w:tcPr>
          <w:p w:rsidR="005B6DF4" w:rsidRPr="00263879" w:rsidRDefault="005B6DF4" w:rsidP="00DB2064">
            <w:pPr>
              <w:jc w:val="center"/>
            </w:pPr>
          </w:p>
        </w:tc>
      </w:tr>
      <w:tr w:rsidR="005B6DF4" w:rsidRPr="00263879" w:rsidTr="00DB2064">
        <w:tc>
          <w:tcPr>
            <w:tcW w:w="3800" w:type="dxa"/>
            <w:shd w:val="clear" w:color="auto" w:fill="auto"/>
          </w:tcPr>
          <w:p w:rsidR="005B6DF4" w:rsidRPr="00263879" w:rsidRDefault="005B6DF4" w:rsidP="00DB2064">
            <w:r w:rsidRPr="00263879">
              <w:t>погибших от 20 до 40 лет</w:t>
            </w:r>
          </w:p>
        </w:tc>
        <w:tc>
          <w:tcPr>
            <w:tcW w:w="2007" w:type="dxa"/>
            <w:shd w:val="clear" w:color="auto" w:fill="auto"/>
          </w:tcPr>
          <w:p w:rsidR="005B6DF4" w:rsidRPr="00263879" w:rsidRDefault="005B6DF4" w:rsidP="00DB2064">
            <w:pPr>
              <w:jc w:val="center"/>
            </w:pPr>
            <w:r w:rsidRPr="00263879">
              <w:t>12</w:t>
            </w:r>
          </w:p>
        </w:tc>
        <w:tc>
          <w:tcPr>
            <w:tcW w:w="1940" w:type="dxa"/>
            <w:shd w:val="clear" w:color="auto" w:fill="auto"/>
          </w:tcPr>
          <w:p w:rsidR="005B6DF4" w:rsidRPr="00263879" w:rsidRDefault="005B6DF4" w:rsidP="00DB2064">
            <w:pPr>
              <w:jc w:val="center"/>
            </w:pPr>
            <w:r w:rsidRPr="00263879">
              <w:t>18</w:t>
            </w:r>
          </w:p>
        </w:tc>
        <w:tc>
          <w:tcPr>
            <w:tcW w:w="2448" w:type="dxa"/>
            <w:shd w:val="clear" w:color="auto" w:fill="auto"/>
          </w:tcPr>
          <w:p w:rsidR="005B6DF4" w:rsidRPr="00263879" w:rsidRDefault="005B6DF4" w:rsidP="00DB2064">
            <w:pPr>
              <w:jc w:val="center"/>
            </w:pPr>
            <w:r w:rsidRPr="00263879">
              <w:t>+50,0</w:t>
            </w:r>
          </w:p>
        </w:tc>
      </w:tr>
      <w:tr w:rsidR="005B6DF4" w:rsidRPr="00263879" w:rsidTr="00DB2064">
        <w:trPr>
          <w:trHeight w:val="257"/>
        </w:trPr>
        <w:tc>
          <w:tcPr>
            <w:tcW w:w="3800" w:type="dxa"/>
            <w:shd w:val="clear" w:color="auto" w:fill="auto"/>
          </w:tcPr>
          <w:p w:rsidR="005B6DF4" w:rsidRPr="00263879" w:rsidRDefault="005B6DF4" w:rsidP="00DB2064">
            <w:r w:rsidRPr="00263879">
              <w:t>погибших от 41 до 60 лет</w:t>
            </w:r>
          </w:p>
        </w:tc>
        <w:tc>
          <w:tcPr>
            <w:tcW w:w="2007" w:type="dxa"/>
            <w:shd w:val="clear" w:color="auto" w:fill="auto"/>
          </w:tcPr>
          <w:p w:rsidR="005B6DF4" w:rsidRPr="00263879" w:rsidRDefault="005B6DF4" w:rsidP="00DB2064">
            <w:pPr>
              <w:jc w:val="center"/>
            </w:pPr>
            <w:r w:rsidRPr="00263879">
              <w:t>38</w:t>
            </w:r>
          </w:p>
        </w:tc>
        <w:tc>
          <w:tcPr>
            <w:tcW w:w="1940" w:type="dxa"/>
            <w:shd w:val="clear" w:color="auto" w:fill="auto"/>
          </w:tcPr>
          <w:p w:rsidR="005B6DF4" w:rsidRPr="00263879" w:rsidRDefault="005B6DF4" w:rsidP="00DB2064">
            <w:pPr>
              <w:jc w:val="center"/>
            </w:pPr>
            <w:r w:rsidRPr="00263879">
              <w:t>43</w:t>
            </w:r>
          </w:p>
        </w:tc>
        <w:tc>
          <w:tcPr>
            <w:tcW w:w="2448" w:type="dxa"/>
            <w:shd w:val="clear" w:color="auto" w:fill="auto"/>
          </w:tcPr>
          <w:p w:rsidR="005B6DF4" w:rsidRPr="00263879" w:rsidRDefault="005B6DF4" w:rsidP="00DB2064">
            <w:pPr>
              <w:jc w:val="center"/>
            </w:pPr>
            <w:r w:rsidRPr="00263879">
              <w:t>+13,2</w:t>
            </w:r>
          </w:p>
        </w:tc>
      </w:tr>
      <w:tr w:rsidR="005B6DF4" w:rsidRPr="00263879" w:rsidTr="00DB2064">
        <w:tc>
          <w:tcPr>
            <w:tcW w:w="3800" w:type="dxa"/>
            <w:shd w:val="clear" w:color="auto" w:fill="auto"/>
          </w:tcPr>
          <w:p w:rsidR="005B6DF4" w:rsidRPr="00263879" w:rsidRDefault="005B6DF4" w:rsidP="00DB2064">
            <w:r w:rsidRPr="00263879">
              <w:t>погибших больше 60 лет</w:t>
            </w:r>
          </w:p>
        </w:tc>
        <w:tc>
          <w:tcPr>
            <w:tcW w:w="2007" w:type="dxa"/>
            <w:shd w:val="clear" w:color="auto" w:fill="auto"/>
          </w:tcPr>
          <w:p w:rsidR="005B6DF4" w:rsidRPr="00263879" w:rsidRDefault="005B6DF4" w:rsidP="00DB2064">
            <w:pPr>
              <w:jc w:val="center"/>
            </w:pPr>
            <w:r w:rsidRPr="00263879">
              <w:t>39</w:t>
            </w:r>
          </w:p>
        </w:tc>
        <w:tc>
          <w:tcPr>
            <w:tcW w:w="1940" w:type="dxa"/>
            <w:shd w:val="clear" w:color="auto" w:fill="auto"/>
          </w:tcPr>
          <w:p w:rsidR="005B6DF4" w:rsidRPr="00263879" w:rsidRDefault="005B6DF4" w:rsidP="00DB2064">
            <w:pPr>
              <w:jc w:val="center"/>
            </w:pPr>
            <w:r w:rsidRPr="00263879">
              <w:t>38</w:t>
            </w:r>
          </w:p>
        </w:tc>
        <w:tc>
          <w:tcPr>
            <w:tcW w:w="2448" w:type="dxa"/>
            <w:shd w:val="clear" w:color="auto" w:fill="auto"/>
          </w:tcPr>
          <w:p w:rsidR="005B6DF4" w:rsidRPr="00263879" w:rsidRDefault="005B6DF4" w:rsidP="00DB2064">
            <w:pPr>
              <w:jc w:val="center"/>
            </w:pPr>
            <w:r w:rsidRPr="00263879">
              <w:t>-2,6</w:t>
            </w:r>
          </w:p>
        </w:tc>
      </w:tr>
    </w:tbl>
    <w:p w:rsidR="005B6DF4" w:rsidRPr="00263879" w:rsidRDefault="005B6DF4" w:rsidP="005B6DF4">
      <w:pPr>
        <w:jc w:val="both"/>
        <w:rPr>
          <w:color w:val="000000"/>
          <w:sz w:val="28"/>
          <w:szCs w:val="28"/>
        </w:rPr>
      </w:pPr>
    </w:p>
    <w:p w:rsidR="005B6DF4" w:rsidRPr="00263879" w:rsidRDefault="005B6DF4" w:rsidP="005B6DF4">
      <w:pPr>
        <w:ind w:firstLine="720"/>
        <w:jc w:val="both"/>
        <w:rPr>
          <w:color w:val="000000"/>
          <w:sz w:val="28"/>
          <w:szCs w:val="28"/>
        </w:rPr>
      </w:pPr>
      <w:r w:rsidRPr="00263879">
        <w:rPr>
          <w:color w:val="000000"/>
          <w:sz w:val="28"/>
          <w:szCs w:val="28"/>
        </w:rPr>
        <w:t>Если анализировать по дням недели, то наибольшее количество пожаров приходилось на воскресенье – 856 пожара (16,8% от общего количества), а также на пятницу – 802 пожара (15,7% от общего количества). Наименьшее количество пожаров зарегистрировано во вторник – 603 пожара (11,8% от общего количества).</w:t>
      </w:r>
    </w:p>
    <w:p w:rsidR="005B6DF4" w:rsidRPr="00263879" w:rsidRDefault="005B6DF4" w:rsidP="005B6DF4">
      <w:pPr>
        <w:ind w:firstLine="720"/>
        <w:jc w:val="both"/>
        <w:rPr>
          <w:color w:val="000000"/>
          <w:sz w:val="28"/>
          <w:szCs w:val="28"/>
        </w:rPr>
      </w:pPr>
      <w:r w:rsidRPr="00263879">
        <w:rPr>
          <w:color w:val="000000"/>
          <w:sz w:val="28"/>
          <w:szCs w:val="28"/>
        </w:rPr>
        <w:t xml:space="preserve">Чаще люди погибали в воскресенье – 27 человек (25,0% от общего количества), </w:t>
      </w:r>
      <w:r w:rsidRPr="00263879">
        <w:rPr>
          <w:color w:val="000000"/>
          <w:sz w:val="28"/>
          <w:szCs w:val="28"/>
        </w:rPr>
        <w:lastRenderedPageBreak/>
        <w:t>реже всего люди погибали в среду – 9 человек (8,3% от общего количества).</w:t>
      </w:r>
    </w:p>
    <w:p w:rsidR="005B6DF4" w:rsidRPr="00263879" w:rsidRDefault="005B6DF4" w:rsidP="005B6DF4">
      <w:pPr>
        <w:ind w:firstLine="720"/>
        <w:jc w:val="both"/>
        <w:rPr>
          <w:color w:val="000000"/>
          <w:sz w:val="28"/>
          <w:szCs w:val="28"/>
        </w:rPr>
      </w:pPr>
      <w:r w:rsidRPr="00263879">
        <w:rPr>
          <w:color w:val="000000"/>
          <w:sz w:val="28"/>
          <w:szCs w:val="28"/>
        </w:rPr>
        <w:t>Основное время суток, когда погибали люди – это вечерние и ночные часы. Так в период с 20.00 часов до 01.59 ночи погибло 67 человек. Всего же в период с 20.00 часов вечера до 08.00 часов утра погибло 84 человека (77,8% от общего количества).</w:t>
      </w:r>
    </w:p>
    <w:p w:rsidR="005B6DF4" w:rsidRPr="00263879" w:rsidRDefault="005B6DF4" w:rsidP="005B6DF4">
      <w:pPr>
        <w:ind w:firstLine="720"/>
        <w:jc w:val="both"/>
        <w:rPr>
          <w:color w:val="000000"/>
          <w:sz w:val="28"/>
          <w:szCs w:val="28"/>
        </w:rPr>
      </w:pPr>
    </w:p>
    <w:p w:rsidR="005B6DF4" w:rsidRPr="00263879" w:rsidRDefault="005B6DF4" w:rsidP="005B6DF4">
      <w:pPr>
        <w:ind w:firstLine="720"/>
        <w:jc w:val="both"/>
        <w:rPr>
          <w:color w:val="000000"/>
          <w:sz w:val="28"/>
          <w:szCs w:val="28"/>
        </w:rPr>
      </w:pPr>
    </w:p>
    <w:p w:rsidR="005B6DF4" w:rsidRPr="00263879" w:rsidRDefault="005B6DF4" w:rsidP="005B6DF4">
      <w:pPr>
        <w:ind w:firstLine="709"/>
        <w:jc w:val="center"/>
        <w:rPr>
          <w:b/>
          <w:sz w:val="28"/>
          <w:szCs w:val="28"/>
        </w:rPr>
      </w:pPr>
      <w:r w:rsidRPr="00263879">
        <w:rPr>
          <w:b/>
          <w:sz w:val="28"/>
          <w:szCs w:val="28"/>
        </w:rPr>
        <w:t>Количество погибших людей по времени суток</w:t>
      </w:r>
    </w:p>
    <w:p w:rsidR="005B6DF4" w:rsidRPr="00263879" w:rsidRDefault="005B6DF4" w:rsidP="005B6DF4">
      <w:pPr>
        <w:jc w:val="center"/>
      </w:pPr>
      <w:r w:rsidRPr="00263879">
        <w:rPr>
          <w:noProof/>
        </w:rPr>
        <w:drawing>
          <wp:inline distT="0" distB="0" distL="0" distR="0" wp14:anchorId="7762D98D" wp14:editId="2640DB74">
            <wp:extent cx="6560820" cy="2119630"/>
            <wp:effectExtent l="0" t="0" r="0" b="0"/>
            <wp:docPr id="8" name="Диаграмма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B6DF4" w:rsidRPr="00263879" w:rsidRDefault="005B6DF4" w:rsidP="005B6DF4">
      <w:pPr>
        <w:jc w:val="center"/>
      </w:pPr>
    </w:p>
    <w:p w:rsidR="005B6DF4" w:rsidRPr="00263879" w:rsidRDefault="005B6DF4" w:rsidP="005B6DF4">
      <w:pPr>
        <w:jc w:val="center"/>
      </w:pPr>
    </w:p>
    <w:p w:rsidR="005B6DF4" w:rsidRPr="00263879" w:rsidRDefault="005B6DF4" w:rsidP="005B6DF4">
      <w:pPr>
        <w:jc w:val="center"/>
        <w:rPr>
          <w:b/>
          <w:bCs/>
          <w:sz w:val="28"/>
          <w:szCs w:val="28"/>
        </w:rPr>
      </w:pPr>
      <w:r w:rsidRPr="00263879">
        <w:rPr>
          <w:b/>
          <w:bCs/>
          <w:sz w:val="28"/>
          <w:szCs w:val="28"/>
        </w:rPr>
        <w:t xml:space="preserve"> Пожары, повлекшие гибель детей</w:t>
      </w:r>
    </w:p>
    <w:p w:rsidR="005B6DF4" w:rsidRPr="00263879" w:rsidRDefault="005B6DF4" w:rsidP="005B6DF4">
      <w:pPr>
        <w:jc w:val="center"/>
        <w:rPr>
          <w:b/>
          <w:bCs/>
          <w:sz w:val="28"/>
          <w:szCs w:val="28"/>
        </w:rPr>
      </w:pPr>
    </w:p>
    <w:p w:rsidR="005B6DF4" w:rsidRPr="00263879" w:rsidRDefault="005B6DF4" w:rsidP="005B6DF4">
      <w:pPr>
        <w:ind w:firstLine="708"/>
        <w:jc w:val="both"/>
        <w:rPr>
          <w:b/>
          <w:bCs/>
          <w:sz w:val="28"/>
          <w:szCs w:val="28"/>
        </w:rPr>
      </w:pPr>
      <w:r w:rsidRPr="00263879">
        <w:rPr>
          <w:bCs/>
          <w:sz w:val="28"/>
          <w:szCs w:val="28"/>
        </w:rPr>
        <w:t>За 2020 год на территории Ростовской области произошло 2 пожара, в результате которых погибло 3 ребенка, за аналогичный период прошлого года произошло 2 пожара, жертвами которых стали 2 детей (+50,0%).</w:t>
      </w:r>
    </w:p>
    <w:p w:rsidR="005B6DF4" w:rsidRPr="00263879" w:rsidRDefault="005B6DF4" w:rsidP="005B6DF4">
      <w:pPr>
        <w:ind w:firstLine="567"/>
        <w:jc w:val="both"/>
        <w:rPr>
          <w:bCs/>
          <w:sz w:val="28"/>
          <w:szCs w:val="28"/>
        </w:rPr>
      </w:pPr>
      <w:bookmarkStart w:id="25" w:name="_MON_1488878631"/>
      <w:bookmarkStart w:id="26" w:name="_MON_1490011594"/>
      <w:bookmarkStart w:id="27" w:name="_MON_1506162912"/>
      <w:bookmarkStart w:id="28" w:name="_MON_1506163547"/>
      <w:bookmarkStart w:id="29" w:name="_MON_1506163551"/>
      <w:bookmarkStart w:id="30" w:name="_MON_1506163557"/>
      <w:bookmarkStart w:id="31" w:name="_MON_1506163568"/>
      <w:bookmarkStart w:id="32" w:name="_MON_1506163605"/>
      <w:bookmarkStart w:id="33" w:name="_MON_1514101579"/>
      <w:bookmarkEnd w:id="25"/>
      <w:bookmarkEnd w:id="26"/>
      <w:bookmarkEnd w:id="27"/>
      <w:bookmarkEnd w:id="28"/>
      <w:bookmarkEnd w:id="29"/>
      <w:bookmarkEnd w:id="30"/>
      <w:bookmarkEnd w:id="31"/>
      <w:bookmarkEnd w:id="32"/>
      <w:bookmarkEnd w:id="33"/>
      <w:r w:rsidRPr="00263879">
        <w:rPr>
          <w:bCs/>
          <w:sz w:val="28"/>
          <w:szCs w:val="28"/>
        </w:rPr>
        <w:t>Причинами возникновения пожаров, в результате которых погибли дети явились - шалость детей с огнем и недостаток конструкции и изготовления электрооборудования.</w:t>
      </w:r>
    </w:p>
    <w:p w:rsidR="005B6DF4" w:rsidRPr="00263879" w:rsidRDefault="005B6DF4" w:rsidP="005B6DF4">
      <w:pPr>
        <w:ind w:firstLine="567"/>
        <w:jc w:val="both"/>
        <w:rPr>
          <w:bCs/>
          <w:sz w:val="28"/>
          <w:szCs w:val="28"/>
        </w:rPr>
      </w:pPr>
      <w:r w:rsidRPr="00263879">
        <w:rPr>
          <w:bCs/>
          <w:sz w:val="28"/>
          <w:szCs w:val="28"/>
        </w:rPr>
        <w:t>Пожары, повлекшие гибель детей, произошли:</w:t>
      </w:r>
    </w:p>
    <w:p w:rsidR="005B6DF4" w:rsidRPr="00263879" w:rsidRDefault="005B6DF4" w:rsidP="005B6DF4">
      <w:pPr>
        <w:jc w:val="both"/>
        <w:rPr>
          <w:sz w:val="28"/>
          <w:szCs w:val="28"/>
        </w:rPr>
      </w:pPr>
      <w:r w:rsidRPr="00263879">
        <w:rPr>
          <w:sz w:val="28"/>
          <w:szCs w:val="28"/>
        </w:rPr>
        <w:t xml:space="preserve">        - в период с 12.0 до 18.0 часов дня - 1 случай;</w:t>
      </w:r>
    </w:p>
    <w:p w:rsidR="005B6DF4" w:rsidRPr="00263879" w:rsidRDefault="005B6DF4" w:rsidP="005B6DF4">
      <w:pPr>
        <w:jc w:val="both"/>
        <w:rPr>
          <w:sz w:val="28"/>
          <w:szCs w:val="28"/>
        </w:rPr>
      </w:pPr>
      <w:r w:rsidRPr="00263879">
        <w:rPr>
          <w:sz w:val="28"/>
          <w:szCs w:val="28"/>
        </w:rPr>
        <w:t xml:space="preserve">        - в период с 04.0 до 08.0 часов дня - 1 случай.</w:t>
      </w:r>
    </w:p>
    <w:p w:rsidR="005B6DF4" w:rsidRPr="00263879" w:rsidRDefault="005B6DF4" w:rsidP="005B6DF4">
      <w:pPr>
        <w:jc w:val="center"/>
        <w:rPr>
          <w:sz w:val="28"/>
          <w:szCs w:val="28"/>
        </w:rPr>
      </w:pPr>
    </w:p>
    <w:p w:rsidR="005B6DF4" w:rsidRPr="00263879" w:rsidRDefault="005B6DF4" w:rsidP="005B6DF4">
      <w:pPr>
        <w:rPr>
          <w:b/>
          <w:sz w:val="10"/>
          <w:szCs w:val="10"/>
        </w:rPr>
      </w:pPr>
    </w:p>
    <w:p w:rsidR="005B6DF4" w:rsidRPr="00263879" w:rsidRDefault="005B6DF4" w:rsidP="005B6DF4">
      <w:pPr>
        <w:jc w:val="center"/>
        <w:rPr>
          <w:b/>
          <w:sz w:val="28"/>
          <w:szCs w:val="28"/>
        </w:rPr>
      </w:pPr>
      <w:r w:rsidRPr="00263879">
        <w:rPr>
          <w:b/>
          <w:sz w:val="28"/>
          <w:szCs w:val="28"/>
        </w:rPr>
        <w:t>Количество пожаров и их последствий в городах.</w:t>
      </w:r>
    </w:p>
    <w:p w:rsidR="005B6DF4" w:rsidRPr="00263879" w:rsidRDefault="005B6DF4" w:rsidP="005B6DF4">
      <w:pPr>
        <w:jc w:val="center"/>
        <w:rPr>
          <w:color w:val="000000"/>
          <w:sz w:val="28"/>
          <w:szCs w:val="28"/>
        </w:rPr>
      </w:pPr>
      <w:r w:rsidRPr="00263879">
        <w:rPr>
          <w:noProof/>
        </w:rPr>
        <mc:AlternateContent>
          <mc:Choice Requires="wps">
            <w:drawing>
              <wp:anchor distT="0" distB="0" distL="114300" distR="114300" simplePos="0" relativeHeight="251734016" behindDoc="0" locked="0" layoutInCell="1" allowOverlap="1" wp14:anchorId="212FB3E7" wp14:editId="3E1578B0">
                <wp:simplePos x="0" y="0"/>
                <wp:positionH relativeFrom="column">
                  <wp:posOffset>825500</wp:posOffset>
                </wp:positionH>
                <wp:positionV relativeFrom="paragraph">
                  <wp:posOffset>187325</wp:posOffset>
                </wp:positionV>
                <wp:extent cx="236220" cy="164465"/>
                <wp:effectExtent l="0" t="19050" r="30480" b="26035"/>
                <wp:wrapNone/>
                <wp:docPr id="227" name="Выгнутая вверх стрелка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36220" cy="164465"/>
                        </a:xfrm>
                        <a:prstGeom prst="curvedDownArrow">
                          <a:avLst>
                            <a:gd name="adj1" fmla="val 28726"/>
                            <a:gd name="adj2" fmla="val 57452"/>
                            <a:gd name="adj3" fmla="val 33333"/>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3CAEBC" id="Выгнутая вверх стрелка 227" o:spid="_x0000_s1026" type="#_x0000_t105" style="position:absolute;margin-left:65pt;margin-top:14.75pt;width:18.6pt;height:12.95pt;flip: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q6YiwIAAOoEAAAOAAAAZHJzL2Uyb0RvYy54bWysVM1u1DAQviPxDpbvNLvZX1bNVlXLIqQC&#10;lQrcvbazMTh2sL2bLadSxIkDEk9SgXoB8Q7JGzF2wjalnBCJZM1kZj5/85f9g20u0YYbK7RKcH+v&#10;hxFXVDOhVgl++WLxYIqRdUQxIrXiCT7nFh/M79/bL4sZj3WmJeMGAYiys7JIcOZcMYsiSzOeE7un&#10;C67AmGqTEweqWUXMkBLQcxnFvd44KrVhhdGUWwtfjxsjngf8NOXUPU9Tyx2SCQZuLpwmnEt/RvN9&#10;MlsZUmSCtjTIP7DIiVBw6Q7qmDiC1kbcgcoFNdrq1O1RnUc6TQXlIQfIpt/7I5uzjBQ85ALFscWu&#10;TPb/wdJnm1ODBEtwHE8wUiSHJlVf6k/Vt+pn/aG+rK7qz6j6Cu91fVF/RPX7+rK+qK6rH9X36gr5&#10;KKhhWdgZQJ0Vp8ZXwRYnmr6xSOmjjKgVPzRGlxknDJj3vX90K8ArFkLRsnyqGRAga6dDObepyVEq&#10;RfHKB3poKBnahv6d7/rHtw5R+BgPxnEMXaZg6o+Hw/Eo3EVmHsYHF8a6x1znyAsJpmuz4exYlyoQ&#10;DPhkc2Jd6CRrq0HY6z5GaS5hMDZEong6icft4HR84q7PaDIcxXd9Bl2fgX9agu2t0Q3FUEYtBVsI&#10;KYNiVssjaRBQSPBi0YOnDbZdN6lQmeDxYNQL6dyy2S6EB/g7RC4c7KQUeYKnOycy8/17pFjYGEeE&#10;bGSgLFXbUN/DZhaWmp1DP41uFg5+ECBk2rzDqIRlS7B9uyaGYySfKJiJh/3h0G9nUIajiW+i6VqW&#10;XQtRFKAS7DBqxCPXbPS6MGKVwU3NqCh9CHOUCvd74BpWLVlYKJBubWxXD143v6j5LwAAAP//AwBQ&#10;SwMEFAAGAAgAAAAhACNaypDeAAAACQEAAA8AAABkcnMvZG93bnJldi54bWxMj09Pg0AUxO8mfofN&#10;M/Fi7FIQtMjSNBov3op/en2FJ0tk31J2afHbuz3pcTKTmd8U69n04kij6ywrWC4iEMS1bTpuFby/&#10;vdw+gHAeucHeMin4IQfr8vKiwLyxJ97SsfKtCCXsclSgvR9yKV2tyaBb2IE4eF92NOiDHFvZjHgK&#10;5aaXcRRl0mDHYUHjQE+a6u9qMgo2u2mVyM/Da0Ufy+eDvsmyXYJKXV/Nm0cQnmb/F4YzfkCHMjDt&#10;7cSNE33QSRS+eAXxKgVxDmT3MYi9gjS9A1kW8v+D8hcAAP//AwBQSwECLQAUAAYACAAAACEAtoM4&#10;kv4AAADhAQAAEwAAAAAAAAAAAAAAAAAAAAAAW0NvbnRlbnRfVHlwZXNdLnhtbFBLAQItABQABgAI&#10;AAAAIQA4/SH/1gAAAJQBAAALAAAAAAAAAAAAAAAAAC8BAABfcmVscy8ucmVsc1BLAQItABQABgAI&#10;AAAAIQD5sq6YiwIAAOoEAAAOAAAAAAAAAAAAAAAAAC4CAABkcnMvZTJvRG9jLnhtbFBLAQItABQA&#10;BgAIAAAAIQAjWsqQ3gAAAAkBAAAPAAAAAAAAAAAAAAAAAOUEAABkcnMvZG93bnJldi54bWxQSwUG&#10;AAAAAAQABADzAAAA8AUAAAAA&#10;" fillcolor="red" strokeweight=".5pt"/>
            </w:pict>
          </mc:Fallback>
        </mc:AlternateContent>
      </w:r>
      <w:r w:rsidRPr="00263879">
        <w:rPr>
          <w:noProof/>
        </w:rPr>
        <mc:AlternateContent>
          <mc:Choice Requires="wps">
            <w:drawing>
              <wp:anchor distT="0" distB="0" distL="114300" distR="114300" simplePos="0" relativeHeight="251735040" behindDoc="0" locked="0" layoutInCell="1" allowOverlap="1" wp14:anchorId="58C3D49F" wp14:editId="6BC0CC0C">
                <wp:simplePos x="0" y="0"/>
                <wp:positionH relativeFrom="column">
                  <wp:posOffset>3827145</wp:posOffset>
                </wp:positionH>
                <wp:positionV relativeFrom="paragraph">
                  <wp:posOffset>508635</wp:posOffset>
                </wp:positionV>
                <wp:extent cx="236220" cy="164465"/>
                <wp:effectExtent l="0" t="19050" r="30480" b="26035"/>
                <wp:wrapNone/>
                <wp:docPr id="225" name="Выгнутая вверх стрелка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36220" cy="164465"/>
                        </a:xfrm>
                        <a:prstGeom prst="curvedDownArrow">
                          <a:avLst>
                            <a:gd name="adj1" fmla="val 28726"/>
                            <a:gd name="adj2" fmla="val 57452"/>
                            <a:gd name="adj3" fmla="val 33333"/>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42EEAA" id="Выгнутая вверх стрелка 225" o:spid="_x0000_s1026" type="#_x0000_t105" style="position:absolute;margin-left:301.35pt;margin-top:40.05pt;width:18.6pt;height:12.95pt;flip: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MspjQIAAOoEAAAOAAAAZHJzL2Uyb0RvYy54bWysVM1u1DAQviPxDpbvNLvZn5ao2apqWYRU&#10;oFKBu9dxNgbHNrZ3s+VUijhxQOJJKlAvIN4heSPGTrqklBMikayZzMznb/6yf7ApBVozY7mSKR7u&#10;DDBikqqMy2WKX76YP9jDyDoiMyKUZCk+ZxYfzO7f2690wmJVKJExgwBE2qTSKS6c00kUWVqwktgd&#10;pZkEY65MSRyoZhllhlSAXoooHgymUaVMpo2izFr4etwa8Szg5zmj7nmeW+aQSDFwc+E04Vz4M5rt&#10;k2RpiC447WiQf2BREi7h0i3UMXEErQy/A1VyapRVuduhqoxUnnPKQg6QzXDwRzZnBdEs5ALFsXpb&#10;Jvv/YOmz9alBPEtxHE8wkqSEJtVfmk/1t/pn86G5rK+az6j+Cu91c9F8RM375rK5qK/rH/X3+gr5&#10;KKhhpW0CUGf61PgqWH2i6BuLpDoqiFyyQ2NUVTCSAfOh949uBXjFQihaVE9VBgTIyqlQzk1uSpQL&#10;rl/5QA8NJUOb0L/zbf/YxiEKH+PRNI6hyxRMw+l4PA3cIpJ4GB+sjXWPmSqRF1JMV2bNsmNVyUAw&#10;4JP1iXWhk1lXDZK9HmKUlwIGY00Eivd242k3OD2fuO8z2R1P4rs+o77PyD+hGCTpbgWqNxRDGZXg&#10;2ZwLERSzXBwJg4BCiufzATxdsO27CYmqFE9Hk0FI55bN9iE8wN8hSu5gJwUvU7y3dSKJ798jmYWN&#10;cYSLVgbKQnYN9T1sZ2GhsnPop1HtwsEPAoRCmXcYVbBsKbZvV8QwjMQTCTPxcDge++0Myniy65to&#10;+pZF30IkBagUO4xa8ci1G73Shi8LuKkdFakOYY5y7m4GrmXVkYWFAunWxvb14PX7FzX7BQAA//8D&#10;AFBLAwQUAAYACAAAACEAAUwCjN8AAAAKAQAADwAAAGRycy9kb3ducmV2LnhtbEyPy07DMBBF90j8&#10;gzVIbBC100imCXGqCsSGHeHR7TQe4ojYTmOnDX+PWcFydI/uPVNtFzuwE02h905BthLAyLVe965T&#10;8Pb6dLsBFiI6jYN3pOCbAmzry4sKS+3P7oVOTexYKnGhRAUmxrHkPLSGLIaVH8ml7NNPFmM6p47r&#10;Cc+p3A58LYTkFnuXFgyO9GCo/Wpmq2C3n4ucfxyfG3rPHo/mRsp9jkpdXy27e2CRlvgHw69+Uoc6&#10;OR387HRggwIp1ncJVbARGbAEyLwogB0SKaQAXlf8/wv1DwAAAP//AwBQSwECLQAUAAYACAAAACEA&#10;toM4kv4AAADhAQAAEwAAAAAAAAAAAAAAAAAAAAAAW0NvbnRlbnRfVHlwZXNdLnhtbFBLAQItABQA&#10;BgAIAAAAIQA4/SH/1gAAAJQBAAALAAAAAAAAAAAAAAAAAC8BAABfcmVscy8ucmVsc1BLAQItABQA&#10;BgAIAAAAIQDy6MspjQIAAOoEAAAOAAAAAAAAAAAAAAAAAC4CAABkcnMvZTJvRG9jLnhtbFBLAQIt&#10;ABQABgAIAAAAIQABTAKM3wAAAAoBAAAPAAAAAAAAAAAAAAAAAOcEAABkcnMvZG93bnJldi54bWxQ&#10;SwUGAAAAAAQABADzAAAA8wUAAAAA&#10;" fillcolor="red" strokeweight=".5pt"/>
            </w:pict>
          </mc:Fallback>
        </mc:AlternateContent>
      </w:r>
      <w:r w:rsidRPr="00263879">
        <w:rPr>
          <w:noProof/>
        </w:rPr>
        <mc:AlternateContent>
          <mc:Choice Requires="wps">
            <w:drawing>
              <wp:anchor distT="0" distB="0" distL="114300" distR="114300" simplePos="0" relativeHeight="251720704" behindDoc="0" locked="0" layoutInCell="1" allowOverlap="1" wp14:anchorId="5E60E4F7" wp14:editId="463CB444">
                <wp:simplePos x="0" y="0"/>
                <wp:positionH relativeFrom="column">
                  <wp:posOffset>2247900</wp:posOffset>
                </wp:positionH>
                <wp:positionV relativeFrom="paragraph">
                  <wp:posOffset>508635</wp:posOffset>
                </wp:positionV>
                <wp:extent cx="342900" cy="162560"/>
                <wp:effectExtent l="0" t="0" r="38100" b="46990"/>
                <wp:wrapNone/>
                <wp:docPr id="88" name="Выгнутая вверх стрелка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62560"/>
                        </a:xfrm>
                        <a:prstGeom prst="curvedDownArrow">
                          <a:avLst>
                            <a:gd name="adj1" fmla="val 42188"/>
                            <a:gd name="adj2" fmla="val 84375"/>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ADC640" id="Выгнутая вверх стрелка 88" o:spid="_x0000_s1026" type="#_x0000_t105" style="position:absolute;margin-left:177pt;margin-top:40.05pt;width:27pt;height:12.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TwPjAIAAN4EAAAOAAAAZHJzL2Uyb0RvYy54bWysVM1u1DAQviPxDpbvND/7023UbFW1FCEV&#10;qFR4AK/tbAyOHWzvZsupLeLEAYknqUC9gHiH5I2YOOmSAieEI1mezHh+vm/G+webQqI1N1ZoleJo&#10;J8SIK6qZUMsUv3p58miGkXVEMSK14im+4BYfzB8+2K/KhMc615Jxg8CJsklVpjh3rkyCwNKcF8Tu&#10;6JIrUGbaFMSBaJYBM6QC74UM4jCcBpU2rDSacmvh73GnxHPvP8s4dS+yzHKHZIohN+d34/dFuwfz&#10;fZIsDSlzQfs0yD9kURChIOjW1TFxBK2M+MNVIajRVmduh+oi0FkmKPc1QDVR+Fs15zkpua8FwLHl&#10;Fib7/9zS5+szgwRL8QyYUqQAjurPzcf6a/2jed9c1zfNJ1R/ge+2uWw+oOaquW4u69v6e/2tvkFw&#10;CRCsSpuAo/PyzLQY2PJU0zcWKX2UE7Xkh8boKueEQd5Rax/cu9AKFq6iRfVMM4hPVk57MDeZKVqH&#10;ABPaeM4utpzxjUMUfo7G8V4IzFJQRdN4MvWcBiS5u1wa655wXaD2kGK6MmvOjnWlfFo+DlmfWufZ&#10;Yz0EhL2OMMoKCc2wJhKN46grFRge2MRDm9l4tDvpG2pgMxrajNrlISBJHxVSvUvRg6elYCdCSi+Y&#10;5eJIGgQppPgEFlTa4gcYD82kQlWKp6NJ6Mu5p7NDF6Fff3NRCAdzKEUBjbA1IknL2mPF/JQ4ImR3&#10;hvhS9TS2zHUdsNDsAlg0uhsyeBTgkGvzDqMKBizF9u2KGI6RfKqgE/ai8bidSC+MJ7sxCGaoWQw1&#10;RFFwlWKHUXc8ct0Ur0ojljlEinztSh9C92TC3bVZl1WfLAyRR68f+HZKh7K3+vUszX8CAAD//wMA&#10;UEsDBBQABgAIAAAAIQAdy3ui3gAAAAoBAAAPAAAAZHJzL2Rvd25yZXYueG1sTI/BTsMwDIbvSLxD&#10;ZCQuiCWDllWl6YSQpglxGR3cvSY0FY1TNdlW3h5zgqPtX5+/v1rPfhAnO8U+kIblQoGw1AbTU6fh&#10;fb+5LUDEhGRwCGQ1fNsI6/ryosLShDO92VOTOsEQiiVqcCmNpZSxddZjXITREt8+w+Qx8Th10kx4&#10;Zrgf5J1SD9JjT/zB4WifnW2/mqPXUMTcva62SDsM+6zZvmyam/Ch9fXV/PQIItk5/YXhV5/VoWan&#10;QziSiWLQcJ9n3CUxTC1BcCBTBS8OnFT5CmRdyf8V6h8AAAD//wMAUEsBAi0AFAAGAAgAAAAhALaD&#10;OJL+AAAA4QEAABMAAAAAAAAAAAAAAAAAAAAAAFtDb250ZW50X1R5cGVzXS54bWxQSwECLQAUAAYA&#10;CAAAACEAOP0h/9YAAACUAQAACwAAAAAAAAAAAAAAAAAvAQAAX3JlbHMvLnJlbHNQSwECLQAUAAYA&#10;CAAAACEAchU8D4wCAADeBAAADgAAAAAAAAAAAAAAAAAuAgAAZHJzL2Uyb0RvYy54bWxQSwECLQAU&#10;AAYACAAAACEAHct7ot4AAAAKAQAADwAAAAAAAAAAAAAAAADmBAAAZHJzL2Rvd25yZXYueG1sUEsF&#10;BgAAAAAEAAQA8wAAAPEFAAAAAA==&#10;" fillcolor="yellow" strokeweight=".5pt"/>
            </w:pict>
          </mc:Fallback>
        </mc:AlternateContent>
      </w:r>
      <w:r w:rsidRPr="00263879">
        <w:rPr>
          <w:noProof/>
        </w:rPr>
        <mc:AlternateContent>
          <mc:Choice Requires="wps">
            <w:drawing>
              <wp:anchor distT="0" distB="0" distL="114300" distR="114300" simplePos="0" relativeHeight="251718656" behindDoc="0" locked="0" layoutInCell="1" allowOverlap="1" wp14:anchorId="21DC7B0F" wp14:editId="2269A693">
                <wp:simplePos x="0" y="0"/>
                <wp:positionH relativeFrom="column">
                  <wp:posOffset>5344160</wp:posOffset>
                </wp:positionH>
                <wp:positionV relativeFrom="paragraph">
                  <wp:posOffset>436245</wp:posOffset>
                </wp:positionV>
                <wp:extent cx="342900" cy="162560"/>
                <wp:effectExtent l="0" t="0" r="38100" b="46990"/>
                <wp:wrapNone/>
                <wp:docPr id="87" name="Выгнутая вверх стрелка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62560"/>
                        </a:xfrm>
                        <a:prstGeom prst="curvedDownArrow">
                          <a:avLst>
                            <a:gd name="adj1" fmla="val 42188"/>
                            <a:gd name="adj2" fmla="val 84375"/>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2ECF08" id="Выгнутая вверх стрелка 87" o:spid="_x0000_s1026" type="#_x0000_t105" style="position:absolute;margin-left:420.8pt;margin-top:34.35pt;width:27pt;height:12.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qqaiwIAAN4EAAAOAAAAZHJzL2Uyb0RvYy54bWysVM1u1DAQviPxDpbvND/7023UbFW1FCEV&#10;qFR4AK/tbAyOHWzvZsupFHHigMSTVKBeQLxD8kZMnHRJKSeEI1mezPibmW9mvH+wKSRac2OFVimO&#10;dkKMuKKaCbVM8auXJ49mGFlHFCNSK57iC27xwfzhg/2qTHiscy0ZNwhAlE2qMsW5c2USBJbmvCB2&#10;R5dcgTLTpiAORLMMmCEVoBcyiMNwGlTasNJoyq2Fv8edEs89fpZx6l5kmeUOyRRDbM7vxu+Ldg/m&#10;+yRZGlLmgvZhkH+IoiBCgdMt1DFxBK2MuAdVCGq01ZnboboIdJYJyn0OkE0U/pHNeU5K7nMBcmy5&#10;pcn+P1j6fH1mkGApnu1ipEgBNaq/NJ/qb/XP5kNzVV83n1H9Fb6b5rL5iJr3zVVzWd/UP+rv9TWC&#10;S8BgVdoEgM7LM9NyYMtTTd9YpPRRTtSSHxqjq5wTBnFHrX1w50IrWLiKFtUzzcA/WTntydxkpmgB&#10;gSa08TW72NaMbxyi8HM0jvdCqCwFVTSNJ1Nf04Akt5dLY90TrgvUHlJMV2bN2bGulA/L+yHrU+t8&#10;9VhPAWGvI4yyQkIzrIlE4ziazfpmGdjEQ5vZeLQ7uW8zGtqM2uUpIEnvFUK9DdGTp6VgJ0JKL5jl&#10;4kgaBCGk+AQWZNryBxwPzaRCVYqno0no07mjs0OI0K+/QRTCwRxKUUAjbI1I0lbtsWJ+ShwRsjuD&#10;f6n6MraV6zpgodkFVNHobsjgUYBDrs07jCoYsBTbtytiOEbyqYJO2IvG43YivTCe7MYgmKFmMdQQ&#10;RQEqxQ6j7njkuilelUYsc/AU+dyVPoTuyYS7bbMuqj5YGCLPXj/w7ZQOZW/1+1ma/wIAAP//AwBQ&#10;SwMEFAAGAAgAAAAhAPIoSu3eAAAACQEAAA8AAABkcnMvZG93bnJldi54bWxMj8FOwzAMhu9IvENk&#10;JC6IpYOu60rTCSFN08QFOrh7TWgqGqdqsq28PeY0jrZ/ff7+cj25XpzMGDpPCuazBIShxuuOWgUf&#10;+819DiJEJI29J6PgxwRYV9dXJRban+ndnOrYCoZQKFCBjXEopAyNNQ7DzA+G+PblR4eRx7GVesQz&#10;w10vH5Ikkw474g8WB/NiTfNdH52CPCzs63KL9IZ+n9bb3aa+859K3d5Mz08gopniJQx/+qwOFTsd&#10;/JF0ED0z0nnGUQVZvgTBgXy14MVBwSp9BFmV8n+D6hcAAP//AwBQSwECLQAUAAYACAAAACEAtoM4&#10;kv4AAADhAQAAEwAAAAAAAAAAAAAAAAAAAAAAW0NvbnRlbnRfVHlwZXNdLnhtbFBLAQItABQABgAI&#10;AAAAIQA4/SH/1gAAAJQBAAALAAAAAAAAAAAAAAAAAC8BAABfcmVscy8ucmVsc1BLAQItABQABgAI&#10;AAAAIQCxuqqaiwIAAN4EAAAOAAAAAAAAAAAAAAAAAC4CAABkcnMvZTJvRG9jLnhtbFBLAQItABQA&#10;BgAIAAAAIQDyKErt3gAAAAkBAAAPAAAAAAAAAAAAAAAAAOUEAABkcnMvZG93bnJldi54bWxQSwUG&#10;AAAAAAQABADzAAAA8AUAAAAA&#10;" fillcolor="yellow" strokeweight=".5pt"/>
            </w:pict>
          </mc:Fallback>
        </mc:AlternateContent>
      </w:r>
      <w:r w:rsidRPr="00263879">
        <w:rPr>
          <w:noProof/>
        </w:rPr>
        <mc:AlternateContent>
          <mc:Choice Requires="wps">
            <w:drawing>
              <wp:anchor distT="0" distB="0" distL="114300" distR="114300" simplePos="0" relativeHeight="251711488" behindDoc="0" locked="0" layoutInCell="1" allowOverlap="1" wp14:anchorId="4A280AC0" wp14:editId="7D314E2C">
                <wp:simplePos x="0" y="0"/>
                <wp:positionH relativeFrom="column">
                  <wp:posOffset>3689985</wp:posOffset>
                </wp:positionH>
                <wp:positionV relativeFrom="paragraph">
                  <wp:posOffset>1108710</wp:posOffset>
                </wp:positionV>
                <wp:extent cx="552450" cy="260985"/>
                <wp:effectExtent l="0" t="0" r="19050" b="24765"/>
                <wp:wrapNone/>
                <wp:docPr id="84" name="Скругленный прямоугольник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 cy="260985"/>
                        </a:xfrm>
                        <a:prstGeom prst="roundRect">
                          <a:avLst>
                            <a:gd name="adj" fmla="val 16667"/>
                          </a:avLst>
                        </a:prstGeom>
                        <a:solidFill>
                          <a:srgbClr val="FFFFFF"/>
                        </a:solidFill>
                        <a:ln w="9525">
                          <a:solidFill>
                            <a:srgbClr val="000000"/>
                          </a:solidFill>
                          <a:round/>
                          <a:headEnd/>
                          <a:tailEnd/>
                        </a:ln>
                      </wps:spPr>
                      <wps:txbx>
                        <w:txbxContent>
                          <w:p w:rsidR="005B6DF4" w:rsidRPr="00C10735" w:rsidRDefault="005B6DF4" w:rsidP="005B6DF4">
                            <w:pPr>
                              <w:ind w:left="-284"/>
                              <w:jc w:val="right"/>
                              <w:rPr>
                                <w:sz w:val="16"/>
                                <w:szCs w:val="16"/>
                              </w:rPr>
                            </w:pPr>
                            <w:r>
                              <w:rPr>
                                <w:sz w:val="16"/>
                                <w:szCs w:val="16"/>
                              </w:rPr>
                              <w:t>+120,0%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280AC0" id="Скругленный прямоугольник 84" o:spid="_x0000_s1043" style="position:absolute;left:0;text-align:left;margin-left:290.55pt;margin-top:87.3pt;width:43.5pt;height:20.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xfvcQIAAJwEAAAOAAAAZHJzL2Uyb0RvYy54bWysVMFu1DAQvSPxD5bvNJvVZtuNmq2qliKk&#10;AhWFD/Dazsbg2Mb2bracKnEEiW/gGxAStLT8gvePmDhp2QInRA7WjMfz/OaNJ7t7q1qiJbdOaFXg&#10;dGuAEVdUM6HmBX754ujBDkbOE8WI1IoX+Iw7vDe9f2+3MTkf6kpLxi0CEOXyxhS48t7kSeJoxWvi&#10;trThCoKltjXx4Np5wixpAL2WyXAwGCeNtsxYTblzsHvYBfE04pclp/5ZWTrukSwwcPNxtXGdtWsy&#10;3SX53BJTCdrTIP/AoiZCwaW3UIfEE7Sw4g+oWlCrnS79FtV1ostSUB5rgGrSwW/VnFbE8FgLiOPM&#10;rUzu/8HSp8sTiwQr8M4II0Vq6FH4FC7W5+t34XO4DF/CVbhavw/fUPgBmx/D93AdQ9fhcv0Bgl/D&#10;BYJcELIxLge8U3NiWymcOdb0tUNKH1REzfm+tbqpOGFAP23PJ3cSWsdBKpo1TzQDGmThddR0Vdq6&#10;BQS10Cq27uy2dXzlEYXNLBuOMmgwhdBwPJjsZPEGkt8kG+v8I65r1BoFtnqh2HN4HvEGsjx2PraP&#10;9RoQ9gqjspbwGJZEonQ8Hm/3iP3hhOQ3mLFaLQU7ElJGx85nB9IiSC3wUfz6ZLd5TCrUFHiSDbPI&#10;4k7MbUIM4vc3iFhHfMStsg8Vi7YnQnY2sJSql7pVt+uSX81WselpLKqVfqbZGYhvdTciMNJgVNq+&#10;xaiB8Siwe7MglmMkHyto4CQdjdp5is4o2x6CYzcjs80IURSgCuwx6swD383gwlgxr+CmNCqg9D40&#10;vRT+5nV0rHr+MAJg3ZmxTT+e+vVTmf4EAAD//wMAUEsDBBQABgAIAAAAIQASOKo13gAAAAsBAAAP&#10;AAAAZHJzL2Rvd25yZXYueG1sTI/BToQwEIbvJr5DMybe3JaNsMhSNsZEr0bWg8dCK5ClU7YtLPr0&#10;jic9zvxf/vmmPKx2ZIvxYXAoIdkIYAZbpwfsJLwfn+9yYCEq1Gp0aCR8mQCH6vqqVIV2F3wzSx07&#10;RiUYCiWhj3EqOA9tb6wKGzcZpOzTeasijb7j2qsLlduRb4XIuFUD0oVeTeapN+2pnq2EVotZ+I/l&#10;9aFJY/29zGfkL2cpb2/Wxz2waNb4B8OvPqlDRU6Nm1EHNkpI8yQhlILdfQaMiCzLadNI2CbpDnhV&#10;8v8/VD8AAAD//wMAUEsBAi0AFAAGAAgAAAAhALaDOJL+AAAA4QEAABMAAAAAAAAAAAAAAAAAAAAA&#10;AFtDb250ZW50X1R5cGVzXS54bWxQSwECLQAUAAYACAAAACEAOP0h/9YAAACUAQAACwAAAAAAAAAA&#10;AAAAAAAvAQAAX3JlbHMvLnJlbHNQSwECLQAUAAYACAAAACEAax8X73ECAACcBAAADgAAAAAAAAAA&#10;AAAAAAAuAgAAZHJzL2Uyb0RvYy54bWxQSwECLQAUAAYACAAAACEAEjiqNd4AAAALAQAADwAAAAAA&#10;AAAAAAAAAADLBAAAZHJzL2Rvd25yZXYueG1sUEsFBgAAAAAEAAQA8wAAANYFAAAAAA==&#10;">
                <v:textbox>
                  <w:txbxContent>
                    <w:p w:rsidR="005B6DF4" w:rsidRPr="00C10735" w:rsidRDefault="005B6DF4" w:rsidP="005B6DF4">
                      <w:pPr>
                        <w:ind w:left="-284"/>
                        <w:jc w:val="right"/>
                        <w:rPr>
                          <w:sz w:val="16"/>
                          <w:szCs w:val="16"/>
                        </w:rPr>
                      </w:pPr>
                      <w:r>
                        <w:rPr>
                          <w:sz w:val="16"/>
                          <w:szCs w:val="16"/>
                        </w:rPr>
                        <w:t>+120,0%</w:t>
                      </w:r>
                    </w:p>
                  </w:txbxContent>
                </v:textbox>
              </v:roundrect>
            </w:pict>
          </mc:Fallback>
        </mc:AlternateContent>
      </w:r>
      <w:r w:rsidRPr="00263879">
        <w:rPr>
          <w:noProof/>
        </w:rPr>
        <mc:AlternateContent>
          <mc:Choice Requires="wps">
            <w:drawing>
              <wp:anchor distT="0" distB="0" distL="114300" distR="114300" simplePos="0" relativeHeight="251714560" behindDoc="0" locked="0" layoutInCell="1" allowOverlap="1" wp14:anchorId="6790F9CC" wp14:editId="3FCC0537">
                <wp:simplePos x="0" y="0"/>
                <wp:positionH relativeFrom="column">
                  <wp:posOffset>5189855</wp:posOffset>
                </wp:positionH>
                <wp:positionV relativeFrom="paragraph">
                  <wp:posOffset>1102995</wp:posOffset>
                </wp:positionV>
                <wp:extent cx="615950" cy="266700"/>
                <wp:effectExtent l="0" t="0" r="12700" b="19050"/>
                <wp:wrapNone/>
                <wp:docPr id="83" name="Скругленный прямоугольник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950" cy="266700"/>
                        </a:xfrm>
                        <a:prstGeom prst="roundRect">
                          <a:avLst>
                            <a:gd name="adj" fmla="val 16667"/>
                          </a:avLst>
                        </a:prstGeom>
                        <a:solidFill>
                          <a:srgbClr val="FFFFFF"/>
                        </a:solidFill>
                        <a:ln w="9525">
                          <a:solidFill>
                            <a:srgbClr val="000000"/>
                          </a:solidFill>
                          <a:round/>
                          <a:headEnd/>
                          <a:tailEnd/>
                        </a:ln>
                      </wps:spPr>
                      <wps:txbx>
                        <w:txbxContent>
                          <w:p w:rsidR="005B6DF4" w:rsidRPr="00D951A6" w:rsidRDefault="005B6DF4" w:rsidP="005B6DF4">
                            <w:pPr>
                              <w:jc w:val="center"/>
                              <w:rPr>
                                <w:sz w:val="14"/>
                                <w:szCs w:val="14"/>
                              </w:rPr>
                            </w:pPr>
                            <w:r>
                              <w:rPr>
                                <w:sz w:val="14"/>
                                <w:szCs w:val="14"/>
                              </w:rPr>
                              <w:t>-50,4</w:t>
                            </w:r>
                            <w:r w:rsidRPr="00D951A6">
                              <w:rPr>
                                <w:sz w:val="14"/>
                                <w:szCs w:val="1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790F9CC" id="Скругленный прямоугольник 83" o:spid="_x0000_s1044" style="position:absolute;left:0;text-align:left;margin-left:408.65pt;margin-top:86.85pt;width:48.5pt;height:21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cpGcgIAAJwEAAAOAAAAZHJzL2Uyb0RvYy54bWysVMFuEzEQvSPxD5bvdLOhSZNVN1WVEoRU&#10;oKLwAY7tzRq8trGdbMoJiSNIfAPfgJCgpeUXnD9i1puGBDgh9mDNeDzPM+959vBoWUm04NYJrXKc&#10;7nUw4opqJtQsxy+eT+4NMHKeKEakVjzHF9zho9HdO4e1yXhXl1oybhGAKJfVJsel9yZLEkdLXhG3&#10;pw1XECy0rYgH184SZkkN6JVMup1OP6m1ZcZqyp2D3ZM2iEcRvyg49U+LwnGPZI6hNh9XG9dpsyaj&#10;Q5LNLDGloOsyyD9UURGh4NIN1AnxBM2t+AOqEtRqpwu/R3WV6KIQlMceoJu081s35yUxPPYC5Diz&#10;ocn9P1j6ZHFmkWA5HtzHSJEKNAqfwuXq7epd+ByuwpdwHa5X78M3FH7A5sfwPdzE0E24Wn2A4Ndw&#10;iSAXiKyNywDv3JzZhgpnTjV95ZDS45KoGT+2VtclJwzKT5vzyU5C4zhIRdP6sWZQBpl7HTldFrZq&#10;AIEttIzSXWyk40uPKGz2096wBwJTCHX7/YNOlDYh2W2ysc4/5LpCjZFjq+eKPYPnEW8gi1Pno3xs&#10;zQFhLzEqKgmPYUEkSvuAGWsm2fowYN9ixm61FGwipIyOnU3H0iJIzfEkfutkt31MKlTneNjr9mIV&#10;OzG3DdGJ398gYh/xETfMPlAs2p4I2dpQpVRrqht2W5X8crqMoqeDBrShfqrZBZBvdTsiMNJglNq+&#10;waiG8cixez0nlmMkHykQcJju7zfzFJ393kEXHLsdmW5HiKIAlWOPUWuOfTuDc2PFrISb0siA0scg&#10;eiH87etoq1rXDyMA1s6Mbfvx1K+fyugnAAAA//8DAFBLAwQUAAYACAAAACEAKYiGld4AAAALAQAA&#10;DwAAAGRycy9kb3ducmV2LnhtbEyPwU7DMAyG70i8Q2QkbiztxuhWmk4ICa6IwoFj2pi2onG6JO0K&#10;T485saP9f/r9uTgsdhAz+tA7UpCuEhBIjTM9tQre355udiBC1GT04AgVfGOAQ3l5UejcuBO94lzF&#10;VnAJhVwr6GIccylD06HVYeVGJM4+nbc68uhbabw+cbkd5DpJ7qTVPfGFTo/42GHzVU1WQWOSKfEf&#10;88u+3sbqZ56OJJ+PSl1fLQ/3ICIu8R+GP31Wh5KdajeRCWJQsEuzDaMcZJsMBBP79JY3tYJ1us1A&#10;loU8/6H8BQAA//8DAFBLAQItABQABgAIAAAAIQC2gziS/gAAAOEBAAATAAAAAAAAAAAAAAAAAAAA&#10;AABbQ29udGVudF9UeXBlc10ueG1sUEsBAi0AFAAGAAgAAAAhADj9If/WAAAAlAEAAAsAAAAAAAAA&#10;AAAAAAAALwEAAF9yZWxzLy5yZWxzUEsBAi0AFAAGAAgAAAAhABgxykZyAgAAnAQAAA4AAAAAAAAA&#10;AAAAAAAALgIAAGRycy9lMm9Eb2MueG1sUEsBAi0AFAAGAAgAAAAhACmIhpXeAAAACwEAAA8AAAAA&#10;AAAAAAAAAAAAzAQAAGRycy9kb3ducmV2LnhtbFBLBQYAAAAABAAEAPMAAADXBQAAAAA=&#10;">
                <v:textbox>
                  <w:txbxContent>
                    <w:p w:rsidR="005B6DF4" w:rsidRPr="00D951A6" w:rsidRDefault="005B6DF4" w:rsidP="005B6DF4">
                      <w:pPr>
                        <w:jc w:val="center"/>
                        <w:rPr>
                          <w:sz w:val="14"/>
                          <w:szCs w:val="14"/>
                        </w:rPr>
                      </w:pPr>
                      <w:r>
                        <w:rPr>
                          <w:sz w:val="14"/>
                          <w:szCs w:val="14"/>
                        </w:rPr>
                        <w:t>-50,4</w:t>
                      </w:r>
                      <w:r w:rsidRPr="00D951A6">
                        <w:rPr>
                          <w:sz w:val="14"/>
                          <w:szCs w:val="14"/>
                        </w:rPr>
                        <w:t>%</w:t>
                      </w:r>
                    </w:p>
                  </w:txbxContent>
                </v:textbox>
              </v:roundrect>
            </w:pict>
          </mc:Fallback>
        </mc:AlternateContent>
      </w:r>
      <w:r w:rsidRPr="00263879">
        <w:rPr>
          <w:noProof/>
        </w:rPr>
        <mc:AlternateContent>
          <mc:Choice Requires="wps">
            <w:drawing>
              <wp:anchor distT="0" distB="0" distL="114300" distR="114300" simplePos="0" relativeHeight="251710464" behindDoc="0" locked="0" layoutInCell="1" allowOverlap="1" wp14:anchorId="10F0DD5C" wp14:editId="0368C5C0">
                <wp:simplePos x="0" y="0"/>
                <wp:positionH relativeFrom="column">
                  <wp:posOffset>2181225</wp:posOffset>
                </wp:positionH>
                <wp:positionV relativeFrom="paragraph">
                  <wp:posOffset>1183640</wp:posOffset>
                </wp:positionV>
                <wp:extent cx="549910" cy="260350"/>
                <wp:effectExtent l="0" t="0" r="21590" b="25400"/>
                <wp:wrapNone/>
                <wp:docPr id="82" name="Скругленный прямоугольник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910" cy="260350"/>
                        </a:xfrm>
                        <a:prstGeom prst="roundRect">
                          <a:avLst>
                            <a:gd name="adj" fmla="val 16667"/>
                          </a:avLst>
                        </a:prstGeom>
                        <a:solidFill>
                          <a:srgbClr val="FFFFFF"/>
                        </a:solidFill>
                        <a:ln w="9525">
                          <a:solidFill>
                            <a:srgbClr val="000000"/>
                          </a:solidFill>
                          <a:round/>
                          <a:headEnd/>
                          <a:tailEnd/>
                        </a:ln>
                      </wps:spPr>
                      <wps:txbx>
                        <w:txbxContent>
                          <w:p w:rsidR="005B6DF4" w:rsidRPr="00C10735" w:rsidRDefault="005B6DF4" w:rsidP="005B6DF4">
                            <w:pPr>
                              <w:rPr>
                                <w:sz w:val="16"/>
                                <w:szCs w:val="16"/>
                              </w:rPr>
                            </w:pPr>
                            <w:r>
                              <w:rPr>
                                <w:sz w:val="16"/>
                                <w:szCs w:val="16"/>
                              </w:rPr>
                              <w:t>-3,2%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F0DD5C" id="Скругленный прямоугольник 82" o:spid="_x0000_s1045" style="position:absolute;left:0;text-align:left;margin-left:171.75pt;margin-top:93.2pt;width:43.3pt;height:2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G3bcwIAAJwEAAAOAAAAZHJzL2Uyb0RvYy54bWysVMFuEzEQvSPxD5bvdLMhSZtVNlXVEoRU&#10;oKLwAY7tzRq8trGdbMIJiSNIfAPfgJCgpeUXnD9i1puUFDgh9mDNeDzPM+95dnS4rCRacOuEVjlO&#10;9zoYcUU1E2qW4xfPJ/cOMHKeKEakVjzHK+7w4fjunVFtMt7VpZaMWwQgymW1yXHpvcmSxNGSV8Tt&#10;acMVBAttK+LBtbOEWVIDeiWTbqczSGptmbGacudg96QN4nHELwpO/dOicNwjmWOozcfVxnXarMl4&#10;RLKZJaYUdFMG+YcqKiIUXHoDdUI8QXMr/oCqBLXa6cLvUV0luigE5bEH6Cbt/NbNeUkMj70AOc7c&#10;0OT+Hyx9sjizSLAcH3QxUqQCjcKncLF+u34XPofL8CVchav1+/ANhR+w+TF8D9cxdB0u1x8g+DVc&#10;IMgFImvjMsA7N2e2ocKZU01fOaT0cUnUjB9Zq+uSEwblp8355FZC4zhIRdP6sWZQBpl7HTldFrZq&#10;AIEttIzSrW6k40uPKGz2e8NhCgJTCHUHnfv9KG1Csm2ysc4/5LpCjZFjq+eKPYPnEW8gi1Pno3xs&#10;wwFhLzEqKgmPYUEkSgeDwX6smWSbw4C9xYzdainYREgZHTubHkuLIDXHk/htkt3uMalQneNhv9uP&#10;VdyKuV2ITvz+BhH7iI+4YfaBYtH2RMjWhiql2lDdsNuq5JfTZRQ9HTagDfVTzVZAvtXtiMBIg1Fq&#10;+wajGsYjx+71nFiOkXykQMBh2us18xSdXn+/C47djUx3I0RRgMqxx6g1j307g3NjxayEm9LIgNJH&#10;IHoh/PZ1tFVt6ocRAOvWjO368dSvn8r4JwAAAP//AwBQSwMEFAAGAAgAAAAhAG3ElsvfAAAACwEA&#10;AA8AAABkcnMvZG93bnJldi54bWxMj8FOwzAQRO9I/IO1SNyo3SQtbYhTISS4IgIHjk7sJhHxOrWd&#10;NPD1LCd6XM3TzNvisNiBzcaH3qGE9UoAM9g43WMr4eP9+W4HLESFWg0OjYRvE+BQXl8VKtfujG9m&#10;rmLLqARDriR0MY4556HpjFVh5UaDlB2dtyrS6VuuvTpTuR14IsSWW9UjLXRqNE+dab6qyUpotJiE&#10;/5xf9/UmVj/zdEL+cpLy9mZ5fAAWzRL/YfjTJ3Uoyal2E+rABglplm4IpWC3zYARkaViDayWkCT3&#10;GfCy4Jc/lL8AAAD//wMAUEsBAi0AFAAGAAgAAAAhALaDOJL+AAAA4QEAABMAAAAAAAAAAAAAAAAA&#10;AAAAAFtDb250ZW50X1R5cGVzXS54bWxQSwECLQAUAAYACAAAACEAOP0h/9YAAACUAQAACwAAAAAA&#10;AAAAAAAAAAAvAQAAX3JlbHMvLnJlbHNQSwECLQAUAAYACAAAACEA+PRt23MCAACcBAAADgAAAAAA&#10;AAAAAAAAAAAuAgAAZHJzL2Uyb0RvYy54bWxQSwECLQAUAAYACAAAACEAbcSWy98AAAALAQAADwAA&#10;AAAAAAAAAAAAAADNBAAAZHJzL2Rvd25yZXYueG1sUEsFBgAAAAAEAAQA8wAAANkFAAAAAA==&#10;">
                <v:textbox>
                  <w:txbxContent>
                    <w:p w:rsidR="005B6DF4" w:rsidRPr="00C10735" w:rsidRDefault="005B6DF4" w:rsidP="005B6DF4">
                      <w:pPr>
                        <w:rPr>
                          <w:sz w:val="16"/>
                          <w:szCs w:val="16"/>
                        </w:rPr>
                      </w:pPr>
                      <w:r>
                        <w:rPr>
                          <w:sz w:val="16"/>
                          <w:szCs w:val="16"/>
                        </w:rPr>
                        <w:t>-3,2%</w:t>
                      </w:r>
                    </w:p>
                  </w:txbxContent>
                </v:textbox>
              </v:roundrect>
            </w:pict>
          </mc:Fallback>
        </mc:AlternateContent>
      </w:r>
      <w:r w:rsidRPr="00263879">
        <w:rPr>
          <w:noProof/>
        </w:rPr>
        <mc:AlternateContent>
          <mc:Choice Requires="wps">
            <w:drawing>
              <wp:anchor distT="0" distB="0" distL="114300" distR="114300" simplePos="0" relativeHeight="251709440" behindDoc="0" locked="0" layoutInCell="1" allowOverlap="1" wp14:anchorId="65771A7C" wp14:editId="253FE8AE">
                <wp:simplePos x="0" y="0"/>
                <wp:positionH relativeFrom="column">
                  <wp:posOffset>571500</wp:posOffset>
                </wp:positionH>
                <wp:positionV relativeFrom="paragraph">
                  <wp:posOffset>1183640</wp:posOffset>
                </wp:positionV>
                <wp:extent cx="615950" cy="260350"/>
                <wp:effectExtent l="0" t="0" r="12700" b="25400"/>
                <wp:wrapNone/>
                <wp:docPr id="81" name="Скругленный прямоугольник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950" cy="260350"/>
                        </a:xfrm>
                        <a:prstGeom prst="roundRect">
                          <a:avLst>
                            <a:gd name="adj" fmla="val 16667"/>
                          </a:avLst>
                        </a:prstGeom>
                        <a:solidFill>
                          <a:srgbClr val="FFFFFF"/>
                        </a:solidFill>
                        <a:ln w="9525">
                          <a:solidFill>
                            <a:srgbClr val="000000"/>
                          </a:solidFill>
                          <a:round/>
                          <a:headEnd/>
                          <a:tailEnd/>
                        </a:ln>
                      </wps:spPr>
                      <wps:txbx>
                        <w:txbxContent>
                          <w:p w:rsidR="005B6DF4" w:rsidRPr="00C10735" w:rsidRDefault="005B6DF4" w:rsidP="005B6DF4">
                            <w:pPr>
                              <w:rPr>
                                <w:sz w:val="16"/>
                                <w:szCs w:val="16"/>
                              </w:rPr>
                            </w:pPr>
                            <w:r>
                              <w:rPr>
                                <w:sz w:val="16"/>
                                <w:szCs w:val="16"/>
                              </w:rPr>
                              <w:t xml:space="preserve">  +15,5%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771A7C" id="Скругленный прямоугольник 81" o:spid="_x0000_s1046" style="position:absolute;left:0;text-align:left;margin-left:45pt;margin-top:93.2pt;width:48.5pt;height:2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4FcQIAAJwEAAAOAAAAZHJzL2Uyb0RvYy54bWysVMFuEzEQvSPxD5bvdLOhCW3UTVW1FCEV&#10;qCh8gGN7swavbcZONuWExBEkvoFvQEjQ0vILzh8x62zbFDgh9mDNeDzPM+95dmd3UWsyl+CVNQXN&#10;N3qUSMOtUGZa0JcvDu9tUeIDM4Jpa2RBT6Wnu+O7d3YaN5J9W1ktJBAEMX7UuIJWIbhRlnleyZr5&#10;DeukwWBpoWYBXZhmAliD6LXO+r3eMGssCAeWS+9x92AVpOOEX5aSh2dl6WUguqBYW0grpHXSrtl4&#10;h42mwFyleFcG+4cqaqYMXnoNdcACIzNQf0DVioP1tgwb3NaZLUvFZeoBu8l7v3VzUjEnUy9IjnfX&#10;NPn/B8ufzo+BKFHQrZwSw2rUKH6OZ8t3y/fxSzyPX+NFvFh+iN9J/Imbn+KPeJlCl/F8+RGD3+IZ&#10;wVwksnF+hHgn7hhaKrw7svy1J8buV8xM5R6AbSrJBJafzme3ElrHYyqZNE+swDLYLNjE6aKEugVE&#10;tsgiSXd6LZ1cBMJxc5gPtgcoMMdQf9i7jzZWlLHRVbIDHx5JW5PWKCjYmRHP8XmkG9j8yIckn+g4&#10;YOIVJWWt8THMmSb5cDh80CF2hxH7CjN1a7USh0rr5MB0sq+BYGpBD9PXJfv1Y9qQpqDbg/4gVXEr&#10;5tcheun7G0TqIz3iltmHRiQ7MKVXNlapDRJxxe5KpbCYLJLo/URTG5xYcYrkg12NCI40GpWFt5Q0&#10;OB4F9W9mDCQl+rFBAbfzzc12npKzOXiAQATWI5P1CDMcoQoaKFmZ+2E1gzMHalrhTXliwNg9FL1U&#10;odXupqrOwRFIknbj2s7Yup9O3fxUxr8AAAD//wMAUEsDBBQABgAIAAAAIQC6aAQW3QAAAAoBAAAP&#10;AAAAZHJzL2Rvd25yZXYueG1sTI/BTsMwEETvSPyDtUjcqE1U2jSNUyEkuCICB45OvE0i4nUaO2ng&#10;69me4Lizo5k3+WFxvZhxDJ0nDfcrBQKp9rajRsPH+/NdCiJEQ9b0nlDDNwY4FNdXucmsP9MbzmVs&#10;BIdQyIyGNsYhkzLULToTVn5A4t/Rj85EPsdG2tGcOdz1MlFqI53piBtaM+BTi/VXOTkNtVWTGj/n&#10;1131EMufeTqRfDlpfXuzPO5BRFzinxku+IwOBTNVfiIbRK9hp3hKZD3drEFcDOmWlUpDkmzXIItc&#10;/p9Q/AIAAP//AwBQSwECLQAUAAYACAAAACEAtoM4kv4AAADhAQAAEwAAAAAAAAAAAAAAAAAAAAAA&#10;W0NvbnRlbnRfVHlwZXNdLnhtbFBLAQItABQABgAIAAAAIQA4/SH/1gAAAJQBAAALAAAAAAAAAAAA&#10;AAAAAC8BAABfcmVscy8ucmVsc1BLAQItABQABgAIAAAAIQAUs+4FcQIAAJwEAAAOAAAAAAAAAAAA&#10;AAAAAC4CAABkcnMvZTJvRG9jLnhtbFBLAQItABQABgAIAAAAIQC6aAQW3QAAAAoBAAAPAAAAAAAA&#10;AAAAAAAAAMsEAABkcnMvZG93bnJldi54bWxQSwUGAAAAAAQABADzAAAA1QUAAAAA&#10;">
                <v:textbox>
                  <w:txbxContent>
                    <w:p w:rsidR="005B6DF4" w:rsidRPr="00C10735" w:rsidRDefault="005B6DF4" w:rsidP="005B6DF4">
                      <w:pPr>
                        <w:rPr>
                          <w:sz w:val="16"/>
                          <w:szCs w:val="16"/>
                        </w:rPr>
                      </w:pPr>
                      <w:r>
                        <w:rPr>
                          <w:sz w:val="16"/>
                          <w:szCs w:val="16"/>
                        </w:rPr>
                        <w:t xml:space="preserve">  +15,5%</w:t>
                      </w:r>
                    </w:p>
                  </w:txbxContent>
                </v:textbox>
              </v:roundrect>
            </w:pict>
          </mc:Fallback>
        </mc:AlternateContent>
      </w:r>
      <w:r w:rsidRPr="00263879">
        <w:rPr>
          <w:noProof/>
          <w:sz w:val="28"/>
          <w:szCs w:val="28"/>
        </w:rPr>
        <w:drawing>
          <wp:inline distT="0" distB="0" distL="0" distR="0" wp14:anchorId="1FCE28B0" wp14:editId="42FBBABC">
            <wp:extent cx="6074410" cy="1959610"/>
            <wp:effectExtent l="0" t="0" r="0" b="0"/>
            <wp:docPr id="7" name="Диаграмма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B6DF4" w:rsidRPr="00263879" w:rsidRDefault="005B6DF4" w:rsidP="005B6DF4">
      <w:pPr>
        <w:ind w:firstLine="540"/>
        <w:jc w:val="both"/>
        <w:rPr>
          <w:color w:val="000000"/>
          <w:sz w:val="28"/>
          <w:szCs w:val="28"/>
        </w:rPr>
      </w:pPr>
      <w:r w:rsidRPr="00263879">
        <w:rPr>
          <w:color w:val="000000"/>
          <w:sz w:val="28"/>
          <w:szCs w:val="28"/>
        </w:rPr>
        <w:t xml:space="preserve">В городах области за 1-е полугодие 2020 года зарегистрировано: </w:t>
      </w:r>
    </w:p>
    <w:p w:rsidR="005B6DF4" w:rsidRPr="00263879" w:rsidRDefault="005B6DF4" w:rsidP="005B6DF4">
      <w:pPr>
        <w:ind w:firstLine="540"/>
        <w:jc w:val="both"/>
        <w:rPr>
          <w:color w:val="000000"/>
          <w:sz w:val="28"/>
          <w:szCs w:val="28"/>
        </w:rPr>
      </w:pPr>
      <w:r w:rsidRPr="00263879">
        <w:rPr>
          <w:color w:val="000000"/>
          <w:sz w:val="28"/>
          <w:szCs w:val="28"/>
        </w:rPr>
        <w:t xml:space="preserve">- 2059 пожаров (АППГ – 1782 пожаров; +15,5%); </w:t>
      </w:r>
    </w:p>
    <w:p w:rsidR="005B6DF4" w:rsidRPr="00263879" w:rsidRDefault="005B6DF4" w:rsidP="005B6DF4">
      <w:pPr>
        <w:ind w:firstLine="540"/>
        <w:jc w:val="both"/>
        <w:rPr>
          <w:color w:val="000000"/>
          <w:sz w:val="28"/>
          <w:szCs w:val="28"/>
        </w:rPr>
      </w:pPr>
      <w:r w:rsidRPr="00263879">
        <w:rPr>
          <w:color w:val="000000"/>
          <w:sz w:val="28"/>
          <w:szCs w:val="28"/>
        </w:rPr>
        <w:t>- погибли 30 человек (АППГ – 31 человек; -3,2%);</w:t>
      </w:r>
    </w:p>
    <w:p w:rsidR="005B6DF4" w:rsidRPr="00263879" w:rsidRDefault="005B6DF4" w:rsidP="005B6DF4">
      <w:pPr>
        <w:ind w:firstLine="540"/>
        <w:jc w:val="both"/>
        <w:rPr>
          <w:color w:val="000000"/>
          <w:sz w:val="28"/>
          <w:szCs w:val="28"/>
        </w:rPr>
      </w:pPr>
      <w:r w:rsidRPr="00263879">
        <w:rPr>
          <w:color w:val="000000"/>
          <w:sz w:val="28"/>
          <w:szCs w:val="28"/>
        </w:rPr>
        <w:t>- получили травмы 55 человек (АППГ – 25 человек; увеличение в 2,2 раза).</w:t>
      </w:r>
    </w:p>
    <w:p w:rsidR="005B6DF4" w:rsidRPr="00263879" w:rsidRDefault="005B6DF4" w:rsidP="005B6DF4">
      <w:pPr>
        <w:ind w:firstLine="540"/>
        <w:jc w:val="both"/>
        <w:rPr>
          <w:color w:val="000000"/>
          <w:sz w:val="28"/>
          <w:szCs w:val="28"/>
        </w:rPr>
      </w:pPr>
      <w:r w:rsidRPr="00263879">
        <w:rPr>
          <w:color w:val="000000"/>
          <w:sz w:val="28"/>
          <w:szCs w:val="28"/>
        </w:rPr>
        <w:t xml:space="preserve">Прямой материальный ущерб причинен в размере 126 млн. 341 тыс. руб. (АППГ </w:t>
      </w:r>
      <w:r w:rsidRPr="00263879">
        <w:rPr>
          <w:color w:val="000000"/>
          <w:sz w:val="28"/>
          <w:szCs w:val="28"/>
        </w:rPr>
        <w:lastRenderedPageBreak/>
        <w:t>- 254 млн. 632 тыс. руб.; -50,4%).</w:t>
      </w:r>
    </w:p>
    <w:p w:rsidR="005B6DF4" w:rsidRPr="00263879" w:rsidRDefault="005B6DF4" w:rsidP="005B6DF4">
      <w:pPr>
        <w:ind w:firstLine="540"/>
        <w:jc w:val="both"/>
        <w:rPr>
          <w:color w:val="000000"/>
          <w:sz w:val="28"/>
          <w:szCs w:val="28"/>
        </w:rPr>
      </w:pPr>
      <w:r w:rsidRPr="00263879">
        <w:rPr>
          <w:color w:val="000000"/>
          <w:sz w:val="28"/>
          <w:szCs w:val="28"/>
        </w:rPr>
        <w:t>На города Ростовской области пришлось:</w:t>
      </w:r>
    </w:p>
    <w:p w:rsidR="005B6DF4" w:rsidRPr="00263879" w:rsidRDefault="005B6DF4" w:rsidP="005B6DF4">
      <w:pPr>
        <w:ind w:firstLine="540"/>
        <w:jc w:val="both"/>
        <w:rPr>
          <w:color w:val="000000"/>
          <w:sz w:val="28"/>
          <w:szCs w:val="28"/>
        </w:rPr>
      </w:pPr>
      <w:r w:rsidRPr="00263879">
        <w:rPr>
          <w:color w:val="000000"/>
          <w:sz w:val="28"/>
          <w:szCs w:val="28"/>
        </w:rPr>
        <w:t xml:space="preserve">- 40,3% от общего количества пожаров; </w:t>
      </w:r>
    </w:p>
    <w:p w:rsidR="005B6DF4" w:rsidRPr="00263879" w:rsidRDefault="005B6DF4" w:rsidP="005B6DF4">
      <w:pPr>
        <w:ind w:firstLine="540"/>
        <w:jc w:val="both"/>
        <w:rPr>
          <w:color w:val="000000"/>
          <w:sz w:val="28"/>
          <w:szCs w:val="28"/>
        </w:rPr>
      </w:pPr>
      <w:r w:rsidRPr="00263879">
        <w:rPr>
          <w:color w:val="000000"/>
          <w:sz w:val="28"/>
          <w:szCs w:val="28"/>
        </w:rPr>
        <w:t>- 60,4% материального ущерба;</w:t>
      </w:r>
    </w:p>
    <w:p w:rsidR="005B6DF4" w:rsidRPr="00263879" w:rsidRDefault="005B6DF4" w:rsidP="005B6DF4">
      <w:pPr>
        <w:ind w:firstLine="540"/>
        <w:jc w:val="both"/>
        <w:rPr>
          <w:color w:val="000000"/>
          <w:sz w:val="28"/>
          <w:szCs w:val="28"/>
        </w:rPr>
      </w:pPr>
      <w:r w:rsidRPr="00263879">
        <w:rPr>
          <w:color w:val="000000"/>
          <w:sz w:val="28"/>
          <w:szCs w:val="28"/>
        </w:rPr>
        <w:t>- 27,8% от общего числа погибших при пожарах людей;</w:t>
      </w:r>
    </w:p>
    <w:p w:rsidR="005B6DF4" w:rsidRPr="00263879" w:rsidRDefault="005B6DF4" w:rsidP="005B6DF4">
      <w:pPr>
        <w:ind w:firstLine="540"/>
        <w:jc w:val="both"/>
        <w:rPr>
          <w:color w:val="000000"/>
          <w:sz w:val="28"/>
          <w:szCs w:val="28"/>
        </w:rPr>
      </w:pPr>
      <w:r w:rsidRPr="00263879">
        <w:rPr>
          <w:color w:val="000000"/>
          <w:sz w:val="28"/>
          <w:szCs w:val="28"/>
        </w:rPr>
        <w:t>- 42,3% от общего числа травмированных при пожарах людей.</w:t>
      </w:r>
    </w:p>
    <w:p w:rsidR="005B6DF4" w:rsidRPr="00263879" w:rsidRDefault="005B6DF4" w:rsidP="005B6DF4">
      <w:pPr>
        <w:ind w:firstLine="540"/>
        <w:jc w:val="both"/>
        <w:rPr>
          <w:color w:val="000000"/>
          <w:sz w:val="28"/>
          <w:szCs w:val="28"/>
        </w:rPr>
      </w:pPr>
    </w:p>
    <w:p w:rsidR="005B6DF4" w:rsidRPr="00263879" w:rsidRDefault="005B6DF4" w:rsidP="005B6DF4">
      <w:pPr>
        <w:ind w:firstLine="540"/>
        <w:jc w:val="both"/>
        <w:rPr>
          <w:color w:val="000000"/>
          <w:sz w:val="28"/>
          <w:szCs w:val="28"/>
        </w:rPr>
      </w:pPr>
    </w:p>
    <w:p w:rsidR="005B6DF4" w:rsidRPr="00263879" w:rsidRDefault="005B6DF4" w:rsidP="005B6DF4">
      <w:pPr>
        <w:ind w:firstLine="540"/>
        <w:jc w:val="both"/>
        <w:rPr>
          <w:color w:val="000000"/>
          <w:sz w:val="28"/>
          <w:szCs w:val="28"/>
        </w:rPr>
      </w:pPr>
      <w:r w:rsidRPr="00263879">
        <w:rPr>
          <w:color w:val="000000"/>
          <w:sz w:val="28"/>
          <w:szCs w:val="28"/>
        </w:rPr>
        <w:t xml:space="preserve">В г. Ростове-на-Дону зарегистрировано 750 пожаров, что ниже показателя аналогичного периода прошлого года на 9,1% (АППГ – 825 пожаров), на которых погибли 17 человек (АППГ – 19 человек; -10,5%), травмы различной </w:t>
      </w:r>
      <w:proofErr w:type="spellStart"/>
      <w:r w:rsidRPr="00263879">
        <w:rPr>
          <w:color w:val="000000"/>
          <w:sz w:val="28"/>
          <w:szCs w:val="28"/>
        </w:rPr>
        <w:t>стпенеи</w:t>
      </w:r>
      <w:proofErr w:type="spellEnd"/>
      <w:r w:rsidRPr="00263879">
        <w:rPr>
          <w:color w:val="000000"/>
          <w:sz w:val="28"/>
          <w:szCs w:val="28"/>
        </w:rPr>
        <w:t xml:space="preserve"> </w:t>
      </w:r>
      <w:proofErr w:type="spellStart"/>
      <w:r w:rsidRPr="00263879">
        <w:rPr>
          <w:color w:val="000000"/>
          <w:sz w:val="28"/>
          <w:szCs w:val="28"/>
        </w:rPr>
        <w:t>таяжести</w:t>
      </w:r>
      <w:proofErr w:type="spellEnd"/>
      <w:r w:rsidRPr="00263879">
        <w:rPr>
          <w:color w:val="000000"/>
          <w:sz w:val="28"/>
          <w:szCs w:val="28"/>
        </w:rPr>
        <w:t xml:space="preserve"> получили 30 человек (АППГ – 40 человек; -25,0%).</w:t>
      </w:r>
    </w:p>
    <w:p w:rsidR="005B6DF4" w:rsidRPr="00263879" w:rsidRDefault="005B6DF4" w:rsidP="005B6DF4">
      <w:pPr>
        <w:jc w:val="center"/>
        <w:rPr>
          <w:b/>
          <w:sz w:val="28"/>
          <w:szCs w:val="28"/>
        </w:rPr>
      </w:pPr>
    </w:p>
    <w:p w:rsidR="005B6DF4" w:rsidRPr="00263879" w:rsidRDefault="005B6DF4" w:rsidP="005B6DF4">
      <w:pPr>
        <w:jc w:val="center"/>
        <w:rPr>
          <w:b/>
          <w:sz w:val="28"/>
          <w:szCs w:val="28"/>
        </w:rPr>
      </w:pPr>
      <w:r w:rsidRPr="00263879">
        <w:rPr>
          <w:b/>
          <w:sz w:val="28"/>
          <w:szCs w:val="28"/>
        </w:rPr>
        <w:t>Количество пожаров и их последствий в сельской местности</w:t>
      </w:r>
    </w:p>
    <w:p w:rsidR="005B6DF4" w:rsidRPr="00263879" w:rsidRDefault="005B6DF4" w:rsidP="005B6DF4">
      <w:pPr>
        <w:jc w:val="center"/>
        <w:rPr>
          <w:b/>
          <w:sz w:val="28"/>
          <w:szCs w:val="28"/>
        </w:rPr>
      </w:pPr>
    </w:p>
    <w:p w:rsidR="005B6DF4" w:rsidRPr="00263879" w:rsidRDefault="005B6DF4" w:rsidP="005B6DF4">
      <w:pPr>
        <w:jc w:val="center"/>
        <w:rPr>
          <w:color w:val="000000"/>
          <w:sz w:val="28"/>
          <w:szCs w:val="28"/>
        </w:rPr>
      </w:pPr>
      <w:r w:rsidRPr="00263879">
        <w:rPr>
          <w:noProof/>
        </w:rPr>
        <mc:AlternateContent>
          <mc:Choice Requires="wps">
            <w:drawing>
              <wp:anchor distT="0" distB="0" distL="114300" distR="114300" simplePos="0" relativeHeight="251737088" behindDoc="0" locked="0" layoutInCell="1" allowOverlap="1" wp14:anchorId="4E378D1F" wp14:editId="442DBB66">
                <wp:simplePos x="0" y="0"/>
                <wp:positionH relativeFrom="column">
                  <wp:posOffset>885190</wp:posOffset>
                </wp:positionH>
                <wp:positionV relativeFrom="paragraph">
                  <wp:posOffset>165100</wp:posOffset>
                </wp:positionV>
                <wp:extent cx="236220" cy="164465"/>
                <wp:effectExtent l="0" t="19050" r="30480" b="26035"/>
                <wp:wrapNone/>
                <wp:docPr id="31" name="Выгнутая вверх стрелка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36220" cy="164465"/>
                        </a:xfrm>
                        <a:prstGeom prst="curvedDownArrow">
                          <a:avLst>
                            <a:gd name="adj1" fmla="val 28726"/>
                            <a:gd name="adj2" fmla="val 57452"/>
                            <a:gd name="adj3" fmla="val 33333"/>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801E1C" id="Выгнутая вверх стрелка 31" o:spid="_x0000_s1026" type="#_x0000_t105" style="position:absolute;margin-left:69.7pt;margin-top:13pt;width:18.6pt;height:12.9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8eYkAIAAOgEAAAOAAAAZHJzL2Uyb0RvYy54bWysVM1u1DAQviPxDpbvNLvZn5ao2apqWYRU&#10;oFKBu9dxNgbHNrZ3s+VUijhxQOJJKlAvIN4heSPGTrqklBMikSxPZubz529msn+wKQVaM2O5kike&#10;7gwwYpKqjMtlil++mD/Yw8g6IjMilGQpPmcWH8zu39uvdMJiVSiRMYMARNqk0ikunNNJFFlasJLY&#10;HaWZBGeuTEkcmGYZZYZUgF6KKB4MplGlTKaNosxa+HrcOvEs4Oc5o+55nlvmkEgxcHNhNWFd+DWa&#10;7ZNkaYguOO1okH9gURIu4dAt1DFxBK0MvwNVcmqUVbnboaqMVJ5zysId4DbDwR+3OSuIZuEuII7V&#10;W5ns/4Olz9anBvEsxaMhRpKUUKP6S/Op/lb/bD40l/VV8xnVX+G9bi6aj6h531w2F/V1/aP+Xl8h&#10;SAIFK20TADrTp8ZrYPWJom8skuqoIHLJDo1RVcFIBrxDfHQrwRsWUtGieqoyOJ+snApibnJTolxw&#10;/conemgQDG1C9c631WMbhyh8jEfTOIYaU3ANp+PxdOK5RSTxMD5ZG+seM1Uiv0kxXZk1y45VJQPB&#10;gE/WJ9aFOmadGCR7DcLkpYC2WBOB4r3deNq1TS8m7sdMdseT+G7MqB8z8k9HsDsVqN5QDDIqwbM5&#10;FyIYZrk4EgYBhRTP5wN4umTbDxMSVSmejiaDcJ1bPtuH8AB/hyi5g4kUvEzx3jaIJL5+j2QW5sUR&#10;Lto9UBYSRL6pYdsLC5WdQz2NascNfg+wKZR5h1EFo5Zi+3ZFDMNIPJHQEw+H47GfzWCMJ7u+iKbv&#10;WfQ9RFKASrHDqN0euXaeV9rwZQEnta0i1SH0Uc6dbwLPr2XVGTBOoTe60ffz2rdD1O8f1OwXAAAA&#10;//8DAFBLAwQUAAYACAAAACEA+b6buN4AAAAJAQAADwAAAGRycy9kb3ducmV2LnhtbEyPwU7DMBBE&#10;70j8g7VIXBB10oAhIU5VgbhwI9D26sZLHBHbaey04e/ZnuA42qfZN+Vqtj074hg67ySkiwQYusbr&#10;zrUSPj9ebx+BhaicVr13KOEHA6yqy4tSFdqf3Dse69gyKnGhUBJMjEPBeWgMWhUWfkBHty8/WhUp&#10;ji3XozpRue35MkkEt6pz9MGoAZ8NNt/1ZCWsd1Oe8e3hrcZN+nIwN0LsMiXl9dW8fgIWcY5/MJz1&#10;SR0qctr7yenAespZfkeohKWgTWfgQQhgewn3aQ68Kvn/BdUvAAAA//8DAFBLAQItABQABgAIAAAA&#10;IQC2gziS/gAAAOEBAAATAAAAAAAAAAAAAAAAAAAAAABbQ29udGVudF9UeXBlc10ueG1sUEsBAi0A&#10;FAAGAAgAAAAhADj9If/WAAAAlAEAAAsAAAAAAAAAAAAAAAAALwEAAF9yZWxzLy5yZWxzUEsBAi0A&#10;FAAGAAgAAAAhAE8bx5iQAgAA6AQAAA4AAAAAAAAAAAAAAAAALgIAAGRycy9lMm9Eb2MueG1sUEsB&#10;Ai0AFAAGAAgAAAAhAPm+m7jeAAAACQEAAA8AAAAAAAAAAAAAAAAA6gQAAGRycy9kb3ducmV2Lnht&#10;bFBLBQYAAAAABAAEAPMAAAD1BQAAAAA=&#10;" fillcolor="red" strokeweight=".5pt"/>
            </w:pict>
          </mc:Fallback>
        </mc:AlternateContent>
      </w:r>
      <w:r w:rsidRPr="00263879">
        <w:rPr>
          <w:noProof/>
        </w:rPr>
        <mc:AlternateContent>
          <mc:Choice Requires="wps">
            <w:drawing>
              <wp:anchor distT="0" distB="0" distL="114300" distR="114300" simplePos="0" relativeHeight="251736064" behindDoc="0" locked="0" layoutInCell="1" allowOverlap="1" wp14:anchorId="297B096E" wp14:editId="70257E79">
                <wp:simplePos x="0" y="0"/>
                <wp:positionH relativeFrom="column">
                  <wp:posOffset>2286635</wp:posOffset>
                </wp:positionH>
                <wp:positionV relativeFrom="paragraph">
                  <wp:posOffset>465455</wp:posOffset>
                </wp:positionV>
                <wp:extent cx="236220" cy="164465"/>
                <wp:effectExtent l="0" t="19050" r="30480" b="26035"/>
                <wp:wrapNone/>
                <wp:docPr id="61" name="Выгнутая вверх стрелка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36220" cy="164465"/>
                        </a:xfrm>
                        <a:prstGeom prst="curvedDownArrow">
                          <a:avLst>
                            <a:gd name="adj1" fmla="val 28726"/>
                            <a:gd name="adj2" fmla="val 57452"/>
                            <a:gd name="adj3" fmla="val 33333"/>
                          </a:avLst>
                        </a:prstGeom>
                        <a:solidFill>
                          <a:srgbClr val="FF00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E0A856" id="Выгнутая вверх стрелка 61" o:spid="_x0000_s1026" type="#_x0000_t105" style="position:absolute;margin-left:180.05pt;margin-top:36.65pt;width:18.6pt;height:12.95pt;flip: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0VEjwIAAOgEAAAOAAAAZHJzL2Uyb0RvYy54bWysVM1u1DAQviPxDpbvNLvZn5ao2apqWYRU&#10;oFKBu9dxNgbHNrZ3s+VUijhxQOJJKlAvIN4heSPGTrqklBMikSxPZubz5/lmsn+wKQVaM2O5kike&#10;7gwwYpKqjMtlil++mD/Yw8g6IjMilGQpPmcWH8zu39uvdMJiVSiRMYMARNqk0ikunNNJFFlasJLY&#10;HaWZBGeuTEkcmGYZZYZUgF6KKB4MplGlTKaNosxa+HrcOvEs4Oc5o+55nlvmkEgxcHNhNWFd+DWa&#10;7ZNkaYguOO1okH9gURIu4dAt1DFxBK0MvwNVcmqUVbnboaqMVJ5zysId4DbDwR+3OSuIZuEuUByr&#10;t2Wy/w+WPlufGsSzFE+HGElSgkb1l+ZT/a3+2XxoLuur5jOqv8J73Vw0H1HzvrlsLurr+kf9vb5C&#10;kAQVrLRNAOhMnxpfA6tPFH1jkVRHBZFLdmiMqgpGMuAd4qNbCd6wkIoW1VOVwflk5VQo5iY3JcoF&#10;1698ooeGgqFNUO98qx7bOEThYzyaxjFoTME1nI7H04nnFpHEw/hkbax7zFSJ/CbFdGXWLDtWlQwE&#10;Az5Zn1gXdMy6YpDsNRQmLwW0xZoIFO/txtOubXoxcT9msjuexHdjRv2YkX86gt2pQPWGYiijEjyb&#10;cyGCYZaLI2EQUEjxfD6Ap0u2/TAhUQVSjiaDcJ1bPtuH8AB/hyi5g4kUvEzx3jaIJF6/RzIL8+II&#10;F+0eKAsJRb7RsO2FhcrOQU+j2nGD3wNsCmXeYVTBqKXYvl0RwzASTyT0xMPheOxnMxjjya4X0fQ9&#10;i76HSApQKXYYtdsj187zShu+LOCktlWkOoQ+yrnzTeD5taw6A8Yp9EY3+n5e+3aI+v2Dmv0CAAD/&#10;/wMAUEsDBBQABgAIAAAAIQA631cZ3wAAAAkBAAAPAAAAZHJzL2Rvd25yZXYueG1sTI9NT8MwDIbv&#10;SPyHyEhcEEu7SB0tdacJxIUb5WNXrzFtRZN0TbqVf084wc2WH71+3nK7mEGcePK9swjpKgHBtnG6&#10;ty3C2+vT7R0IH8hqGpxlhG/2sK0uL0oqtDvbFz7VoRUxxPqCELoQxkJK33RsyK/cyDbePt1kKMR1&#10;aqWe6BzDzSDXSZJJQ72NHzoa+aHj5queDcJuP+dKfhyfa35PH4/dTZbtFSFeXy27exCBl/AHw69+&#10;VIcqOh3cbLUXA4LKkjSiCBulQERA5Zs4HBDyfA2yKuX/BtUPAAAA//8DAFBLAQItABQABgAIAAAA&#10;IQC2gziS/gAAAOEBAAATAAAAAAAAAAAAAAAAAAAAAABbQ29udGVudF9UeXBlc10ueG1sUEsBAi0A&#10;FAAGAAgAAAAhADj9If/WAAAAlAEAAAsAAAAAAAAAAAAAAAAALwEAAF9yZWxzLy5yZWxzUEsBAi0A&#10;FAAGAAgAAAAhAHRvRUSPAgAA6AQAAA4AAAAAAAAAAAAAAAAALgIAAGRycy9lMm9Eb2MueG1sUEsB&#10;Ai0AFAAGAAgAAAAhADrfVxnfAAAACQEAAA8AAAAAAAAAAAAAAAAA6QQAAGRycy9kb3ducmV2Lnht&#10;bFBLBQYAAAAABAAEAPMAAAD1BQAAAAA=&#10;" fillcolor="red" strokeweight=".5pt"/>
            </w:pict>
          </mc:Fallback>
        </mc:AlternateContent>
      </w:r>
      <w:r w:rsidRPr="00263879">
        <w:rPr>
          <w:noProof/>
        </w:rPr>
        <mc:AlternateContent>
          <mc:Choice Requires="wps">
            <w:drawing>
              <wp:anchor distT="0" distB="0" distL="114300" distR="114300" simplePos="0" relativeHeight="251716608" behindDoc="0" locked="0" layoutInCell="1" allowOverlap="1" wp14:anchorId="6971ED07" wp14:editId="529F1629">
                <wp:simplePos x="0" y="0"/>
                <wp:positionH relativeFrom="column">
                  <wp:posOffset>5173345</wp:posOffset>
                </wp:positionH>
                <wp:positionV relativeFrom="paragraph">
                  <wp:posOffset>405130</wp:posOffset>
                </wp:positionV>
                <wp:extent cx="342900" cy="224790"/>
                <wp:effectExtent l="0" t="0" r="38100" b="41910"/>
                <wp:wrapNone/>
                <wp:docPr id="77" name="Выгнутая вверх стрелка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4790"/>
                        </a:xfrm>
                        <a:prstGeom prst="curvedDownArrow">
                          <a:avLst>
                            <a:gd name="adj1" fmla="val 30508"/>
                            <a:gd name="adj2" fmla="val 61017"/>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09B289" id="Выгнутая вверх стрелка 77" o:spid="_x0000_s1026" type="#_x0000_t105" style="position:absolute;margin-left:407.35pt;margin-top:31.9pt;width:27pt;height:17.7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nr3jgIAAN4EAAAOAAAAZHJzL2Uyb0RvYy54bWysVM1u1DAQviPxDpbvND+77bZRs1W1SxFS&#10;gUqFB/Dazsbg2MH2brac2iJOHJB4kgrUC4h3SN6IiZMuKXBCOJLlyYy/mflmxodHm0KiNTdWaJXi&#10;aCfEiCuqmVDLFL96efJoHyPriGJEasVTfMEtPpo+fHBYlQmPda4l4wYBiLJJVaY4d65MgsDSnBfE&#10;7uiSK1Bm2hTEgWiWATOkAvRCBnEY7gWVNqw0mnJr4e+8U+Kpx88yTt2LLLPcIZliiM353fh90e7B&#10;9JAkS0PKXNA+DPIPURREKHC6hZoTR9DKiD+gCkGNtjpzO1QXgc4yQbnPAbKJwt+yOc9JyX0uQI4t&#10;tzTZ/wdLn6/PDBIsxZMJRooUUKP6c/Ox/lr/aN431/VN8wnVX+C7bS6bD6i5aq6by/q2/l5/q28Q&#10;XAIGq9ImAHRenpmWA1ueavrGIqVnOVFLfmyMrnJOGMQdtfbBvQutYOEqWlTPNAP/ZOW0J3OTmaIF&#10;BJrQxtfsYlszvnGIws/ROD4IobIUVHE8nhz4mgYkubtcGuuecF2g9pBiujJrzua6Uj4s74esT63z&#10;1WM9BYS9jjDKCgnNsCYSjcLdcL9vloFNPLTZi8LI0wFdMLAZDW1G7fIUkKT3CqHehejJ01KwEyGl&#10;F8xyMZMGQQgpPoEFmbb8AcdDM6lQleK90W7o07mns0OI0K+/QRTCwRxKUaR4f2tEkrZqjxXzU+KI&#10;kN0Z/EvVl7GtXNcBC80uoIpGd0MGjwIccm3eYVTBgKXYvl0RwzGSTxV0wkE0HrcT6YXx7iQGwQw1&#10;i6GGKApQKXYYdceZ66Z4VRqxzMFT5HNX+hi6JxPurs26qPpgYYg8e/3At1M6lL3Vr2dp+hMAAP//&#10;AwBQSwMEFAAGAAgAAAAhAMLQPi/eAAAACQEAAA8AAABkcnMvZG93bnJldi54bWxMj8FOwzAMhu9I&#10;vENkJC6IpRuj60rTCSFNE+ICHdy9xrQVjVM12VbeHnOCo+1fn7+/2EyuVycaQ+fZwHyWgCKuve24&#10;MfC+395moEJEtth7JgPfFGBTXl4UmFt/5jc6VbFRAuGQo4E2xiHXOtQtOQwzPxDL7dOPDqOMY6Pt&#10;iGeBu14vkiTVDjuWDy0O9NRS/VUdnYEs3Lcvqx3yK/r9sto9b6sb/2HM9dX0+AAq0hT/wvCrL+pQ&#10;itPBH9kG1QtjvlxJ1EB6JxUkkKWZLA4G1usF6LLQ/xuUPwAAAP//AwBQSwECLQAUAAYACAAAACEA&#10;toM4kv4AAADhAQAAEwAAAAAAAAAAAAAAAAAAAAAAW0NvbnRlbnRfVHlwZXNdLnhtbFBLAQItABQA&#10;BgAIAAAAIQA4/SH/1gAAAJQBAAALAAAAAAAAAAAAAAAAAC8BAABfcmVscy8ucmVsc1BLAQItABQA&#10;BgAIAAAAIQDu5nr3jgIAAN4EAAAOAAAAAAAAAAAAAAAAAC4CAABkcnMvZTJvRG9jLnhtbFBLAQIt&#10;ABQABgAIAAAAIQDC0D4v3gAAAAkBAAAPAAAAAAAAAAAAAAAAAOgEAABkcnMvZG93bnJldi54bWxQ&#10;SwUGAAAAAAQABADzAAAA8wUAAAAA&#10;" fillcolor="yellow" strokeweight=".5pt"/>
            </w:pict>
          </mc:Fallback>
        </mc:AlternateContent>
      </w:r>
      <w:r w:rsidRPr="00263879">
        <w:rPr>
          <w:noProof/>
        </w:rPr>
        <mc:AlternateContent>
          <mc:Choice Requires="wps">
            <w:drawing>
              <wp:anchor distT="0" distB="0" distL="114300" distR="114300" simplePos="0" relativeHeight="251719680" behindDoc="0" locked="0" layoutInCell="1" allowOverlap="1" wp14:anchorId="3C21FCF5" wp14:editId="7EF22994">
                <wp:simplePos x="0" y="0"/>
                <wp:positionH relativeFrom="column">
                  <wp:posOffset>3731260</wp:posOffset>
                </wp:positionH>
                <wp:positionV relativeFrom="paragraph">
                  <wp:posOffset>469900</wp:posOffset>
                </wp:positionV>
                <wp:extent cx="342900" cy="224790"/>
                <wp:effectExtent l="0" t="0" r="38100" b="41910"/>
                <wp:wrapNone/>
                <wp:docPr id="78" name="Выгнутая вверх стрелка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4790"/>
                        </a:xfrm>
                        <a:prstGeom prst="curvedDownArrow">
                          <a:avLst>
                            <a:gd name="adj1" fmla="val 30508"/>
                            <a:gd name="adj2" fmla="val 61017"/>
                            <a:gd name="adj3" fmla="val 33333"/>
                          </a:avLst>
                        </a:prstGeom>
                        <a:solidFill>
                          <a:srgbClr val="FFFF00"/>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6E6CDA" id="Выгнутая вверх стрелка 78" o:spid="_x0000_s1026" type="#_x0000_t105" style="position:absolute;margin-left:293.8pt;margin-top:37pt;width:27pt;height:17.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exijQIAAN4EAAAOAAAAZHJzL2Uyb0RvYy54bWysVM1u1DAQviPxDpbvND+77bZRs1W1pQip&#10;QKXCA3htZ2Nw7GB7N1tObREnDkg8SQXqBcQ7JG/ExMkuKXBCOJLlyYzn5/tmfHi0LiRacWOFVimO&#10;dkKMuKKaCbVI8auXp4/2MbKOKEakVjzFl9zio+nDB4dVmfBY51oybhA4UTapyhTnzpVJEFia84LY&#10;HV1yBcpMm4I4EM0iYIZU4L2QQRyGe0GlDSuNptxa+HvSKfHU+88yTt2LLLPcIZliyM353fh93u7B&#10;9JAkC0PKXNA+DfIPWRREKAi6dXVCHEFLI/5wVQhqtNWZ26G6CHSWCcp9DVBNFP5WzUVOSu5rAXBs&#10;uYXJ/j+39Pnq3CDBUjwBphQpgKP6c/Ox/lr/aN43N/Vt8wnVX+C7a66aD6i5bm6aq/qu/l5/q28R&#10;XAIEq9Im4OiiPDctBrY80/SNRUrPcqIW/NgYXeWcMMg7au2DexdawcJVNK+eaQbxydJpD+Y6M0Xr&#10;EGBCa8/Z5ZYzvnaIws/ROD4IgVkKqjgeTw48pwFJNpdLY90TrgvUHlJMl2bF2YmulE/LxyGrM+s8&#10;e6yHgLDXEUZZIaEZVkSiUbgb+lKB4YFNPLTZi8Jo0jfUwGY0tBm1y0NAkj4qpLpJ0YOnpWCnQkov&#10;mMV8Jg2CFFJ8CgsqbfEDjIdmUqEqxXuj3dCXc09nhy5Cv/7mohAO5lCKIsX7WyOStKw9VsxPiSNC&#10;dmeIL1VPY8tc1wFzzS6BRaO7IYNHAQ65Nu8wqmDAUmzfLonhGMmnCjrhIBqP24n0wnh3EoNghpr5&#10;UEMUBVcpdhh1x5nrpnhZGrHIIVLka1f6GLonE27TZl1WfbIwRB69fuDbKR3K3urXszT9CQAA//8D&#10;AFBLAwQUAAYACAAAACEAmfrLnt4AAAAKAQAADwAAAGRycy9kb3ducmV2LnhtbEyPwU7DMAyG70i8&#10;Q2QkLoilQ13blaYTQpomxAU6dvea0FQ0TtVkW3l7zAmOtj/9/v5qM7tBnM0Uek8KlosEhKHW6546&#10;BR/77X0BIkQkjYMno+DbBNjU11cVltpf6N2cm9gJDqFQogIb41hKGVprHIaFHw3x7dNPDiOPUyf1&#10;hBcOd4N8SJJMOuyJP1gczbM17VdzcgqKsLKv+Q7pDf0+bXYv2+bOH5S6vZmfHkFEM8c/GH71WR1q&#10;djr6E+kgBgWrIs8YVZCn3ImBLF3y4shksk5B1pX8X6H+AQAA//8DAFBLAQItABQABgAIAAAAIQC2&#10;gziS/gAAAOEBAAATAAAAAAAAAAAAAAAAAAAAAABbQ29udGVudF9UeXBlc10ueG1sUEsBAi0AFAAG&#10;AAgAAAAhADj9If/WAAAAlAEAAAsAAAAAAAAAAAAAAAAALwEAAF9yZWxzLy5yZWxzUEsBAi0AFAAG&#10;AAgAAAAhAC1J7GKNAgAA3gQAAA4AAAAAAAAAAAAAAAAALgIAAGRycy9lMm9Eb2MueG1sUEsBAi0A&#10;FAAGAAgAAAAhAJn6y57eAAAACgEAAA8AAAAAAAAAAAAAAAAA5wQAAGRycy9kb3ducmV2LnhtbFBL&#10;BQYAAAAABAAEAPMAAADyBQAAAAA=&#10;" fillcolor="yellow" strokeweight=".5pt"/>
            </w:pict>
          </mc:Fallback>
        </mc:AlternateContent>
      </w:r>
      <w:r w:rsidRPr="00263879">
        <w:rPr>
          <w:noProof/>
        </w:rPr>
        <mc:AlternateContent>
          <mc:Choice Requires="wps">
            <w:drawing>
              <wp:anchor distT="0" distB="0" distL="114300" distR="114300" simplePos="0" relativeHeight="251713536" behindDoc="0" locked="0" layoutInCell="1" allowOverlap="1" wp14:anchorId="2B320628" wp14:editId="3922FBE2">
                <wp:simplePos x="0" y="0"/>
                <wp:positionH relativeFrom="column">
                  <wp:posOffset>5109210</wp:posOffset>
                </wp:positionH>
                <wp:positionV relativeFrom="paragraph">
                  <wp:posOffset>1246505</wp:posOffset>
                </wp:positionV>
                <wp:extent cx="696595" cy="260350"/>
                <wp:effectExtent l="0" t="0" r="27305" b="25400"/>
                <wp:wrapNone/>
                <wp:docPr id="76" name="Скругленный прямоугольник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595" cy="260350"/>
                        </a:xfrm>
                        <a:prstGeom prst="roundRect">
                          <a:avLst>
                            <a:gd name="adj" fmla="val 16667"/>
                          </a:avLst>
                        </a:prstGeom>
                        <a:solidFill>
                          <a:srgbClr val="FFFFFF"/>
                        </a:solidFill>
                        <a:ln w="9525">
                          <a:solidFill>
                            <a:srgbClr val="000000"/>
                          </a:solidFill>
                          <a:round/>
                          <a:headEnd/>
                          <a:tailEnd/>
                        </a:ln>
                      </wps:spPr>
                      <wps:txbx>
                        <w:txbxContent>
                          <w:p w:rsidR="005B6DF4" w:rsidRPr="00C10735" w:rsidRDefault="005B6DF4" w:rsidP="005B6DF4">
                            <w:pPr>
                              <w:jc w:val="center"/>
                              <w:rPr>
                                <w:sz w:val="16"/>
                                <w:szCs w:val="16"/>
                              </w:rPr>
                            </w:pPr>
                            <w:r>
                              <w:rPr>
                                <w:sz w:val="16"/>
                                <w:szCs w:val="16"/>
                              </w:rPr>
                              <w:t>-13,5%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320628" id="Скругленный прямоугольник 76" o:spid="_x0000_s1047" style="position:absolute;left:0;text-align:left;margin-left:402.3pt;margin-top:98.15pt;width:54.85pt;height:2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Y8LcgIAAJwEAAAOAAAAZHJzL2Uyb0RvYy54bWysVMFuEzEQvSPxD5bvZJPQbMkqm6pKCUIq&#10;UFH4AMf2Zg1e29hONukJiSNIfAPfgJCgpeUXnD9i1puWFDgh9mDNeDzPM+95dnSwqiRacuuEVjnu&#10;dboYcUU1E2qe45cvpvceYOQ8UYxIrXiO19zhg/HdO6PaZLyvSy0ZtwhAlMtqk+PSe5MliaMlr4jr&#10;aMMVBAttK+LBtfOEWVIDeiWTfrebJrW2zFhNuXOwe9QG8TjiFwWn/llROO6RzDHU5uNq4zpr1mQ8&#10;ItncElMKui2D/EMVFREKLr2BOiKeoIUVf0BVglrtdOE7VFeJLgpBeewBuul1f+vmtCSGx16AHGdu&#10;aHL/D5Y+XZ5YJFiO91OMFKlAo/ApnG/ebt6Fz+EifAmX4XLzPnxD4Qdsfgzfw1UMXYWLzQcIfg3n&#10;CHKByNq4DPBOzYltqHDmWNPXDik9KYma80NrdV1ywqD8XnM+uZXQOA5S0ax+ohmUQRZeR05Xha0a&#10;QGALraJ06xvp+MojCpvpMB0MBxhRCPXT7v1BlDYh2XWysc4/4rpCjZFjqxeKPYfnEW8gy2Pno3xs&#10;ywFhrzAqKgmPYUkk6qVpuh9rJtn2MGBfY8ZutRRsKqSMjp3PJtIiSM3xNH7bZLd7TCpU53g46A9i&#10;FbdibheiG7+/QcQ+4iNumH2oWLQ9EbK1oUqptlQ37LYq+dVsFUXvRyEa6mearYF8q9sRgZEGo9T2&#10;DKMaxiPH7s2CWI6RfKxAwGFvb6+Zp+jsDfb74NjdyGw3QhQFqBx7jFpz4tsZXBgr5iXc1IsMKH0I&#10;ohfCX7+Otqpt/TACYN2asV0/nvr1Uxn/BAAA//8DAFBLAwQUAAYACAAAACEA/c63Ut8AAAALAQAA&#10;DwAAAGRycy9kb3ducmV2LnhtbEyPwU7DMAyG70i8Q2QkbizZOsraNZ0QElwRhQPHtMnaisbpkrQr&#10;PD3mxG62/k+/PxeHxQ5sNj70DiWsVwKYwcbpHlsJH+/PdztgISrUanBoJHybAIfy+qpQuXZnfDNz&#10;FVtGJRhyJaGLccw5D01nrAorNxqk7Oi8VZFW33Lt1ZnK7cA3QqTcqh7pQqdG89SZ5quarIRGi0n4&#10;z/k1q+9j9TNPJ+QvJylvb5bHPbBolvgPw58+qUNJTrWbUAc2SNiJbUooBVmaACMiW29pqCVskocE&#10;eFnwyx/KXwAAAP//AwBQSwECLQAUAAYACAAAACEAtoM4kv4AAADhAQAAEwAAAAAAAAAAAAAAAAAA&#10;AAAAW0NvbnRlbnRfVHlwZXNdLnhtbFBLAQItABQABgAIAAAAIQA4/SH/1gAAAJQBAAALAAAAAAAA&#10;AAAAAAAAAC8BAABfcmVscy8ucmVsc1BLAQItABQABgAIAAAAIQBU4Y8LcgIAAJwEAAAOAAAAAAAA&#10;AAAAAAAAAC4CAABkcnMvZTJvRG9jLnhtbFBLAQItABQABgAIAAAAIQD9zrdS3wAAAAsBAAAPAAAA&#10;AAAAAAAAAAAAAMwEAABkcnMvZG93bnJldi54bWxQSwUGAAAAAAQABADzAAAA2AUAAAAA&#10;">
                <v:textbox>
                  <w:txbxContent>
                    <w:p w:rsidR="005B6DF4" w:rsidRPr="00C10735" w:rsidRDefault="005B6DF4" w:rsidP="005B6DF4">
                      <w:pPr>
                        <w:jc w:val="center"/>
                        <w:rPr>
                          <w:sz w:val="16"/>
                          <w:szCs w:val="16"/>
                        </w:rPr>
                      </w:pPr>
                      <w:r>
                        <w:rPr>
                          <w:sz w:val="16"/>
                          <w:szCs w:val="16"/>
                        </w:rPr>
                        <w:t>-13,5%</w:t>
                      </w:r>
                    </w:p>
                  </w:txbxContent>
                </v:textbox>
              </v:roundrect>
            </w:pict>
          </mc:Fallback>
        </mc:AlternateContent>
      </w:r>
      <w:r w:rsidRPr="00263879">
        <w:rPr>
          <w:noProof/>
        </w:rPr>
        <mc:AlternateContent>
          <mc:Choice Requires="wps">
            <w:drawing>
              <wp:anchor distT="0" distB="0" distL="114300" distR="114300" simplePos="0" relativeHeight="251717632" behindDoc="0" locked="0" layoutInCell="1" allowOverlap="1" wp14:anchorId="0E25CE4B" wp14:editId="5B67C7C5">
                <wp:simplePos x="0" y="0"/>
                <wp:positionH relativeFrom="column">
                  <wp:posOffset>2171700</wp:posOffset>
                </wp:positionH>
                <wp:positionV relativeFrom="paragraph">
                  <wp:posOffset>1059180</wp:posOffset>
                </wp:positionV>
                <wp:extent cx="549910" cy="260350"/>
                <wp:effectExtent l="0" t="0" r="21590" b="25400"/>
                <wp:wrapNone/>
                <wp:docPr id="73" name="Скругленный прямоугольник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910" cy="260350"/>
                        </a:xfrm>
                        <a:prstGeom prst="roundRect">
                          <a:avLst>
                            <a:gd name="adj" fmla="val 16667"/>
                          </a:avLst>
                        </a:prstGeom>
                        <a:solidFill>
                          <a:srgbClr val="FFFFFF"/>
                        </a:solidFill>
                        <a:ln w="9525">
                          <a:solidFill>
                            <a:srgbClr val="000000"/>
                          </a:solidFill>
                          <a:round/>
                          <a:headEnd/>
                          <a:tailEnd/>
                        </a:ln>
                      </wps:spPr>
                      <wps:txbx>
                        <w:txbxContent>
                          <w:p w:rsidR="005B6DF4" w:rsidRPr="00C10735" w:rsidRDefault="005B6DF4" w:rsidP="005B6DF4">
                            <w:pPr>
                              <w:jc w:val="center"/>
                              <w:rPr>
                                <w:sz w:val="16"/>
                                <w:szCs w:val="16"/>
                              </w:rPr>
                            </w:pPr>
                            <w:r>
                              <w:rPr>
                                <w:sz w:val="16"/>
                                <w:szCs w:val="16"/>
                              </w:rPr>
                              <w:t>+27,1%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E25CE4B" id="Скругленный прямоугольник 73" o:spid="_x0000_s1048" style="position:absolute;left:0;text-align:left;margin-left:171pt;margin-top:83.4pt;width:43.3pt;height:20.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LOlcwIAAJwEAAAOAAAAZHJzL2Uyb0RvYy54bWysVMFuEzEQvSPxD5bvdLPbJCWrbqqqpQip&#10;QEXhAxzbmzV4bWM72ZQTEkeQ+Aa+ASFBS8svOH/ErDcpCXBC7MGa8XieZ97z7P7BopZozq0TWhU4&#10;3elhxBXVTKhpgV88P7l3HyPniWJEasULfMEdPhjfvbPfmJxnutKScYsARLm8MQWuvDd5kjha8Zq4&#10;HW24gmCpbU08uHaaMEsaQK9lkvV6w6TRlhmrKXcOdo+7IB5H/LLk1D8tS8c9kgWG2nxcbVwn7ZqM&#10;90k+tcRUgq7KIP9QRU2EgktvoY6JJ2hmxR9QtaBWO136HarrRJeloDz2AN2kvd+6Oa+I4bEXIMeZ&#10;W5rc/4OlT+ZnFglW4L1djBSpQaPwKVwu3y7fhc/hKnwJ1+F6+T58Q+EHbH4M38NNDN2Eq+UHCH4N&#10;lwhygcjGuBzwzs2Zbalw5lTTVw4pfVQRNeWH1uqm4oRB+Wl7PtlKaB0HqWjSPNYMyiAzryOni9LW&#10;LSCwhRZRuotb6fjCIwqbg/5olILAFELZsLc7iNImJF8nG+v8Q65r1BoFtnqm2DN4HvEGMj91PsrH&#10;VhwQ9hKjspbwGOZEonQ4HO7Fmkm+OgzYa8zYrZaCnQgpo2OnkyNpEaQW+CR+q2S3eUwq1BR4NMgG&#10;sYqtmNuE6MXvbxCxj/iIW2YfKBZtT4TsbKhSqhXVLbudSn4xWUTRs6wFbamfaHYB5FvdjQiMNBiV&#10;tm8wamA8Cuxez4jlGMlHCgQcpf1+O0/R6Q/2MnDsZmSyGSGKAlSBPUadeeS7GZwZK6YV3JRGBpQ+&#10;BNFL4devo6tqVT+MAFhbM7bpx1O/firjnwAAAP//AwBQSwMEFAAGAAgAAAAhAIhroLzdAAAACwEA&#10;AA8AAABkcnMvZG93bnJldi54bWxMj0FPhDAQhe8m/odmTLy5rbiyLFI2xkSvRvTgsdARiHTK0sKi&#10;v97xpMfJe3nzfcVhdYNYcAq9Jw3XGwUCqfG2p1bD2+vjVQYiREPWDJ5QwxcGOJTnZ4XJrT/RCy5V&#10;bAWPUMiNhi7GMZcyNB06EzZ+ROLsw0/ORD6nVtrJnHjcDTJRKpXO9MQfOjPiQ4fNZzU7DY1Vs5re&#10;l+d9fRur72U+knw6an15sd7fgYi4xr8y/OIzOpTMVPuZbBCDhpttwi6RgzRlB25skywFUWtI1C4D&#10;WRbyv0P5AwAA//8DAFBLAQItABQABgAIAAAAIQC2gziS/gAAAOEBAAATAAAAAAAAAAAAAAAAAAAA&#10;AABbQ29udGVudF9UeXBlc10ueG1sUEsBAi0AFAAGAAgAAAAhADj9If/WAAAAlAEAAAsAAAAAAAAA&#10;AAAAAAAALwEAAF9yZWxzLy5yZWxzUEsBAi0AFAAGAAgAAAAhAJ8ks6VzAgAAnAQAAA4AAAAAAAAA&#10;AAAAAAAALgIAAGRycy9lMm9Eb2MueG1sUEsBAi0AFAAGAAgAAAAhAIhroLzdAAAACwEAAA8AAAAA&#10;AAAAAAAAAAAAzQQAAGRycy9kb3ducmV2LnhtbFBLBQYAAAAABAAEAPMAAADXBQAAAAA=&#10;">
                <v:textbox>
                  <w:txbxContent>
                    <w:p w:rsidR="005B6DF4" w:rsidRPr="00C10735" w:rsidRDefault="005B6DF4" w:rsidP="005B6DF4">
                      <w:pPr>
                        <w:jc w:val="center"/>
                        <w:rPr>
                          <w:sz w:val="16"/>
                          <w:szCs w:val="16"/>
                        </w:rPr>
                      </w:pPr>
                      <w:r>
                        <w:rPr>
                          <w:sz w:val="16"/>
                          <w:szCs w:val="16"/>
                        </w:rPr>
                        <w:t>+27,1%</w:t>
                      </w:r>
                    </w:p>
                  </w:txbxContent>
                </v:textbox>
              </v:roundrect>
            </w:pict>
          </mc:Fallback>
        </mc:AlternateContent>
      </w:r>
      <w:r w:rsidRPr="00263879">
        <w:rPr>
          <w:noProof/>
        </w:rPr>
        <mc:AlternateContent>
          <mc:Choice Requires="wps">
            <w:drawing>
              <wp:anchor distT="0" distB="0" distL="114300" distR="114300" simplePos="0" relativeHeight="251715584" behindDoc="0" locked="0" layoutInCell="1" allowOverlap="1" wp14:anchorId="3767B712" wp14:editId="20E6F399">
                <wp:simplePos x="0" y="0"/>
                <wp:positionH relativeFrom="column">
                  <wp:posOffset>3657600</wp:posOffset>
                </wp:positionH>
                <wp:positionV relativeFrom="paragraph">
                  <wp:posOffset>1100455</wp:posOffset>
                </wp:positionV>
                <wp:extent cx="549910" cy="260350"/>
                <wp:effectExtent l="0" t="0" r="21590" b="25400"/>
                <wp:wrapNone/>
                <wp:docPr id="28" name="Скругленный 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910" cy="260350"/>
                        </a:xfrm>
                        <a:prstGeom prst="roundRect">
                          <a:avLst>
                            <a:gd name="adj" fmla="val 16667"/>
                          </a:avLst>
                        </a:prstGeom>
                        <a:solidFill>
                          <a:srgbClr val="FFFFFF"/>
                        </a:solidFill>
                        <a:ln w="9525">
                          <a:solidFill>
                            <a:srgbClr val="000000"/>
                          </a:solidFill>
                          <a:round/>
                          <a:headEnd/>
                          <a:tailEnd/>
                        </a:ln>
                      </wps:spPr>
                      <wps:txbx>
                        <w:txbxContent>
                          <w:p w:rsidR="005B6DF4" w:rsidRPr="00C10735" w:rsidRDefault="005B6DF4" w:rsidP="005B6DF4">
                            <w:pPr>
                              <w:jc w:val="center"/>
                              <w:rPr>
                                <w:sz w:val="16"/>
                                <w:szCs w:val="16"/>
                              </w:rPr>
                            </w:pPr>
                            <w:r>
                              <w:rPr>
                                <w:sz w:val="16"/>
                                <w:szCs w:val="16"/>
                              </w:rPr>
                              <w:t>-11,8</w:t>
                            </w:r>
                            <w:r w:rsidRPr="00C10735">
                              <w:rPr>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67B712" id="Скругленный прямоугольник 28" o:spid="_x0000_s1049" style="position:absolute;left:0;text-align:left;margin-left:4in;margin-top:86.65pt;width:43.3pt;height:2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K5cgIAAJwEAAAOAAAAZHJzL2Uyb0RvYy54bWysVMFuEzEQvSPxD5bvdLNpkpJVNlXVEoRU&#10;oKLwAY7tzRq8trGdbMIJiSNIfAPfgJCgpeUXnD9i1puGFDgh9mDNeDzPM+95dnS4rCRacOuEVjlO&#10;9zoYcUU1E2qW4xfPJ/fuY+Q8UYxIrXiOV9zhw/HdO6PaZLyrSy0ZtwhAlMtqk+PSe5MliaMlr4jb&#10;04YrCBbaVsSDa2cJs6QG9Eom3U5nkNTaMmM15c7B7kkbxOOIXxSc+qdF4bhHMsdQm4+rjeu0WZPx&#10;iGQzS0wp6KYM8g9VVEQouHQLdUI8QXMr/oCqBLXa6cLvUV0luigE5bEH6Cbt/NbNeUkMj70AOc5s&#10;aXL/D5Y+WZxZJFiOu6CUIhVoFD6Fi/Xb9bvwOVyGL+EqXK3fh28o/IDNj+F7uI6h63C5/gDBr+EC&#10;QS4QWRuXAd65ObMNFc6cavrKIaWPS6Jm/MhaXZecMCg/bc4ntxIax0EqmtaPNYMyyNzryOmysFUD&#10;CGyhZZRutZWOLz2isNnvDYcpCEwh1B109vtR2oRkN8nGOv+Q6wo1Ro6tniv2DJ5HvIEsTp2P8rEN&#10;B4S9xKioJDyGBZEoHQwGB7Fmkm0OA/YNZuxWS8EmQsro2Nn0WFoEqTmexG+T7HaPSYXqHA/73X6s&#10;4lbM7UJ04vc3iNhHfMQNsw8Ui7YnQrY2VCnVhuqG3VYlv5wuW9H3G9CG+qlmKyDf6nZEYKTBKLV9&#10;g1EN45Fj93pOLMdIPlIg4DDt9Zp5ik6vf9AFx+5GprsRoihA5dhj1JrHvp3BubFiVsJNaWRA6SMQ&#10;vRD+5nW0VW3qhxEA69aM7frx1K+fyvgnAAAA//8DAFBLAwQUAAYACAAAACEA3324Ed4AAAALAQAA&#10;DwAAAGRycy9kb3ducmV2LnhtbEyPQU+EMBSE7yb+h+aZeHPbBberSNkYE70a0YPHQisQ6SvbFhb9&#10;9T5PepzMZOab8rC6kS02xMGjgu1GALPYejNgp+Dt9fHqBlhMGo0ePVoFXzbCoTo/K3Vh/Alf7FKn&#10;jlEJxkIr6FOaCs5j21un48ZPFsn78MHpRDJ03AR9onI38kwIyZ0ekBZ6PdmH3raf9ewUtEbMIrwv&#10;z7fNLtXfy3xE/nRU6vJivb8Dluya/sLwi0/oUBFT42c0kY0KdntJXxIZ+zwHRgkpMwmsUZBtr3Pg&#10;Vcn/f6h+AAAA//8DAFBLAQItABQABgAIAAAAIQC2gziS/gAAAOEBAAATAAAAAAAAAAAAAAAAAAAA&#10;AABbQ29udGVudF9UeXBlc10ueG1sUEsBAi0AFAAGAAgAAAAhADj9If/WAAAAlAEAAAsAAAAAAAAA&#10;AAAAAAAALwEAAF9yZWxzLy5yZWxzUEsBAi0AFAAGAAgAAAAhAAj9IrlyAgAAnAQAAA4AAAAAAAAA&#10;AAAAAAAALgIAAGRycy9lMm9Eb2MueG1sUEsBAi0AFAAGAAgAAAAhAN99uBHeAAAACwEAAA8AAAAA&#10;AAAAAAAAAAAAzAQAAGRycy9kb3ducmV2LnhtbFBLBQYAAAAABAAEAPMAAADXBQAAAAA=&#10;">
                <v:textbox>
                  <w:txbxContent>
                    <w:p w:rsidR="005B6DF4" w:rsidRPr="00C10735" w:rsidRDefault="005B6DF4" w:rsidP="005B6DF4">
                      <w:pPr>
                        <w:jc w:val="center"/>
                        <w:rPr>
                          <w:sz w:val="16"/>
                          <w:szCs w:val="16"/>
                        </w:rPr>
                      </w:pPr>
                      <w:r>
                        <w:rPr>
                          <w:sz w:val="16"/>
                          <w:szCs w:val="16"/>
                        </w:rPr>
                        <w:t>-11,8</w:t>
                      </w:r>
                      <w:r w:rsidRPr="00C10735">
                        <w:rPr>
                          <w:sz w:val="16"/>
                          <w:szCs w:val="16"/>
                        </w:rPr>
                        <w:t>%</w:t>
                      </w:r>
                    </w:p>
                  </w:txbxContent>
                </v:textbox>
              </v:roundrect>
            </w:pict>
          </mc:Fallback>
        </mc:AlternateContent>
      </w:r>
      <w:r w:rsidRPr="00263879">
        <w:rPr>
          <w:noProof/>
        </w:rPr>
        <mc:AlternateContent>
          <mc:Choice Requires="wps">
            <w:drawing>
              <wp:anchor distT="0" distB="0" distL="114300" distR="114300" simplePos="0" relativeHeight="251712512" behindDoc="0" locked="0" layoutInCell="1" allowOverlap="1" wp14:anchorId="571C080D" wp14:editId="696DC1E6">
                <wp:simplePos x="0" y="0"/>
                <wp:positionH relativeFrom="column">
                  <wp:posOffset>571500</wp:posOffset>
                </wp:positionH>
                <wp:positionV relativeFrom="paragraph">
                  <wp:posOffset>986155</wp:posOffset>
                </wp:positionV>
                <wp:extent cx="549910" cy="260350"/>
                <wp:effectExtent l="0" t="0" r="21590" b="25400"/>
                <wp:wrapNone/>
                <wp:docPr id="23" name="Скругленный 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910" cy="260350"/>
                        </a:xfrm>
                        <a:prstGeom prst="roundRect">
                          <a:avLst>
                            <a:gd name="adj" fmla="val 16667"/>
                          </a:avLst>
                        </a:prstGeom>
                        <a:solidFill>
                          <a:srgbClr val="FFFFFF"/>
                        </a:solidFill>
                        <a:ln w="9525">
                          <a:solidFill>
                            <a:srgbClr val="000000"/>
                          </a:solidFill>
                          <a:round/>
                          <a:headEnd/>
                          <a:tailEnd/>
                        </a:ln>
                      </wps:spPr>
                      <wps:txbx>
                        <w:txbxContent>
                          <w:p w:rsidR="005B6DF4" w:rsidRPr="00C10735" w:rsidRDefault="005B6DF4" w:rsidP="005B6DF4">
                            <w:pPr>
                              <w:jc w:val="center"/>
                              <w:rPr>
                                <w:sz w:val="16"/>
                                <w:szCs w:val="16"/>
                              </w:rPr>
                            </w:pPr>
                            <w:r>
                              <w:rPr>
                                <w:sz w:val="16"/>
                                <w:szCs w:val="16"/>
                              </w:rPr>
                              <w:t>+59,9%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71C080D" id="Скругленный прямоугольник 23" o:spid="_x0000_s1050" style="position:absolute;left:0;text-align:left;margin-left:45pt;margin-top:77.65pt;width:43.3pt;height:2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f/5cgIAAJwEAAAOAAAAZHJzL2Uyb0RvYy54bWysVMFuEzEQvSPxD5bvdLNpkpJVNlXVEoRU&#10;oKLwAY7tzRq8trGdbMIJiSNIfAPfgJCgpeUXnD9i1puGFDgh9mDNeDzPM+95dnS4rCRacOuEVjlO&#10;9zoYcUU1E2qW4xfPJ/fuY+Q8UYxIrXiOV9zhw/HdO6PaZLyrSy0ZtwhAlMtqk+PSe5MliaMlr4jb&#10;04YrCBbaVsSDa2cJs6QG9Eom3U5nkNTaMmM15c7B7kkbxOOIXxSc+qdF4bhHMsdQm4+rjeu0WZPx&#10;iGQzS0wp6KYM8g9VVEQouHQLdUI8QXMr/oCqBLXa6cLvUV0luigE5bEH6Cbt/NbNeUkMj70AOc5s&#10;aXL/D5Y+WZxZJFiOu/sYKVKBRuFTuFi/Xb8Ln8Nl+BKuwtX6ffiGwg/Y/Bi+h+sYug6X6w8Q/Bou&#10;EOQCkbVxGeCdmzPbUOHMqaavHFL6uCRqxo+s1XXJCYPy0+Z8ciuhcRykomn9WDMog8y9jpwuC1s1&#10;gMAWWkbpVlvp+NIjCpv93nCYgsAUQt1BZ78fpU1IdpNsrPMPua5QY+TY6rliz+B5xBvI4tT5KB/b&#10;cEDYS4yKSsJjWBCJ0sFgcBBrJtnmMGDfYMZutRRsIqSMjp1Nj6VFkJrjSfw2yW73mFSozvGw3+3H&#10;Km7F3C5EJ35/g4h9xEfcMPtAsWh7ImRrQ5VSbahu2G1V8svpshW914A21E81WwH5VrcjAiMNRqnt&#10;G4xqGI8cu9dzYjlG8pECAYdpr9fMU3R6/YMuOHY3Mt2NEEUBKsceo9Y89u0Mzo0VsxJuSiMDSh+B&#10;6IXwN6+jrWpTP4wAWLdmbNePp379VMY/AQAA//8DAFBLAwQUAAYACAAAACEAToP7et0AAAAKAQAA&#10;DwAAAGRycy9kb3ducmV2LnhtbEyPQU+EMBCF7yb+h2ZMvLmtbkBhKRtjolcjevBY6Ahk6ZSlhUV/&#10;vbMnvc3Me3nzvWK/ukEsOIXek4bbjQKB1HjbU6vh4/355gFEiIasGTyhhm8MsC8vLwqTW3+iN1yq&#10;2AoOoZAbDV2MYy5laDp0Jmz8iMTal5+cibxOrbSTOXG4G+SdUql0pif+0JkRnzpsDtXsNDRWzWr6&#10;XF6zOonVzzIfSb4ctb6+Wh93ICKu8c8MZ3xGh5KZaj+TDWLQkCmuEvmeJFsQZ8N9moKoecjSLciy&#10;kP8rlL8AAAD//wMAUEsBAi0AFAAGAAgAAAAhALaDOJL+AAAA4QEAABMAAAAAAAAAAAAAAAAAAAAA&#10;AFtDb250ZW50X1R5cGVzXS54bWxQSwECLQAUAAYACAAAACEAOP0h/9YAAACUAQAACwAAAAAAAAAA&#10;AAAAAAAvAQAAX3JlbHMvLnJlbHNQSwECLQAUAAYACAAAACEAjAX/+XICAACcBAAADgAAAAAAAAAA&#10;AAAAAAAuAgAAZHJzL2Uyb0RvYy54bWxQSwECLQAUAAYACAAAACEAToP7et0AAAAKAQAADwAAAAAA&#10;AAAAAAAAAADMBAAAZHJzL2Rvd25yZXYueG1sUEsFBgAAAAAEAAQA8wAAANYFAAAAAA==&#10;">
                <v:textbox>
                  <w:txbxContent>
                    <w:p w:rsidR="005B6DF4" w:rsidRPr="00C10735" w:rsidRDefault="005B6DF4" w:rsidP="005B6DF4">
                      <w:pPr>
                        <w:jc w:val="center"/>
                        <w:rPr>
                          <w:sz w:val="16"/>
                          <w:szCs w:val="16"/>
                        </w:rPr>
                      </w:pPr>
                      <w:r>
                        <w:rPr>
                          <w:sz w:val="16"/>
                          <w:szCs w:val="16"/>
                        </w:rPr>
                        <w:t>+59,9%</w:t>
                      </w:r>
                    </w:p>
                  </w:txbxContent>
                </v:textbox>
              </v:roundrect>
            </w:pict>
          </mc:Fallback>
        </mc:AlternateContent>
      </w:r>
      <w:r w:rsidRPr="00263879">
        <w:rPr>
          <w:noProof/>
          <w:sz w:val="28"/>
          <w:szCs w:val="28"/>
        </w:rPr>
        <w:drawing>
          <wp:inline distT="0" distB="0" distL="0" distR="0" wp14:anchorId="32B472F7" wp14:editId="4FAB4279">
            <wp:extent cx="6074410" cy="1959610"/>
            <wp:effectExtent l="0" t="0" r="0" b="0"/>
            <wp:docPr id="6" name="Диаграмма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B6DF4" w:rsidRPr="00263879" w:rsidRDefault="005B6DF4" w:rsidP="005B6DF4">
      <w:pPr>
        <w:ind w:firstLine="540"/>
        <w:jc w:val="both"/>
        <w:rPr>
          <w:color w:val="000000"/>
          <w:sz w:val="28"/>
          <w:szCs w:val="28"/>
        </w:rPr>
      </w:pPr>
      <w:r w:rsidRPr="00263879">
        <w:rPr>
          <w:color w:val="000000"/>
          <w:sz w:val="28"/>
          <w:szCs w:val="28"/>
        </w:rPr>
        <w:t xml:space="preserve">В сельской местности области за 1-е полугодие зарегистрировано: </w:t>
      </w:r>
    </w:p>
    <w:p w:rsidR="005B6DF4" w:rsidRPr="00263879" w:rsidRDefault="005B6DF4" w:rsidP="005B6DF4">
      <w:pPr>
        <w:ind w:firstLine="540"/>
        <w:jc w:val="both"/>
        <w:rPr>
          <w:color w:val="000000"/>
          <w:sz w:val="28"/>
          <w:szCs w:val="28"/>
        </w:rPr>
      </w:pPr>
      <w:r w:rsidRPr="00263879">
        <w:rPr>
          <w:color w:val="000000"/>
          <w:sz w:val="28"/>
          <w:szCs w:val="28"/>
        </w:rPr>
        <w:t xml:space="preserve">- 2300 пожаров (АППГ – 1438 пожаров; +59,9%); </w:t>
      </w:r>
    </w:p>
    <w:p w:rsidR="005B6DF4" w:rsidRPr="00263879" w:rsidRDefault="005B6DF4" w:rsidP="005B6DF4">
      <w:pPr>
        <w:ind w:firstLine="540"/>
        <w:jc w:val="both"/>
        <w:rPr>
          <w:color w:val="000000"/>
          <w:sz w:val="28"/>
          <w:szCs w:val="28"/>
        </w:rPr>
      </w:pPr>
      <w:r w:rsidRPr="00263879">
        <w:rPr>
          <w:color w:val="000000"/>
          <w:sz w:val="28"/>
          <w:szCs w:val="28"/>
        </w:rPr>
        <w:t>- погиб 61 человек (АППГ – 48 человек; +27,1%);</w:t>
      </w:r>
    </w:p>
    <w:p w:rsidR="005B6DF4" w:rsidRPr="00263879" w:rsidRDefault="005B6DF4" w:rsidP="005B6DF4">
      <w:pPr>
        <w:ind w:firstLine="540"/>
        <w:jc w:val="both"/>
        <w:rPr>
          <w:color w:val="000000"/>
          <w:sz w:val="28"/>
          <w:szCs w:val="28"/>
        </w:rPr>
      </w:pPr>
      <w:r w:rsidRPr="00263879">
        <w:rPr>
          <w:color w:val="000000"/>
          <w:sz w:val="28"/>
          <w:szCs w:val="28"/>
        </w:rPr>
        <w:t>- получили травмы 45 человек (АППГ – 51 человек; -11,8%).</w:t>
      </w:r>
    </w:p>
    <w:p w:rsidR="005B6DF4" w:rsidRPr="00263879" w:rsidRDefault="005B6DF4" w:rsidP="005B6DF4">
      <w:pPr>
        <w:ind w:firstLine="540"/>
        <w:jc w:val="both"/>
        <w:rPr>
          <w:color w:val="000000"/>
          <w:sz w:val="28"/>
          <w:szCs w:val="28"/>
        </w:rPr>
      </w:pPr>
      <w:r w:rsidRPr="00263879">
        <w:rPr>
          <w:color w:val="000000"/>
          <w:sz w:val="28"/>
          <w:szCs w:val="28"/>
        </w:rPr>
        <w:t>Прямой материальный ущерб причинен в размере 70 млн. 668 тыс. руб. (АППГ - 81 млн. 730 тыс. руб.; -13,5%).</w:t>
      </w:r>
    </w:p>
    <w:p w:rsidR="005B6DF4" w:rsidRPr="00263879" w:rsidRDefault="005B6DF4" w:rsidP="005B6DF4">
      <w:pPr>
        <w:ind w:firstLine="540"/>
        <w:jc w:val="both"/>
        <w:rPr>
          <w:color w:val="000000"/>
          <w:sz w:val="28"/>
          <w:szCs w:val="28"/>
        </w:rPr>
      </w:pPr>
      <w:r w:rsidRPr="00263879">
        <w:rPr>
          <w:color w:val="000000"/>
          <w:sz w:val="28"/>
          <w:szCs w:val="28"/>
        </w:rPr>
        <w:t>На сельскую местность пришлось:</w:t>
      </w:r>
    </w:p>
    <w:p w:rsidR="005B6DF4" w:rsidRPr="00263879" w:rsidRDefault="005B6DF4" w:rsidP="005B6DF4">
      <w:pPr>
        <w:ind w:firstLine="540"/>
        <w:jc w:val="both"/>
        <w:rPr>
          <w:color w:val="000000"/>
          <w:sz w:val="28"/>
          <w:szCs w:val="28"/>
        </w:rPr>
      </w:pPr>
      <w:r w:rsidRPr="00263879">
        <w:rPr>
          <w:color w:val="000000"/>
          <w:sz w:val="28"/>
          <w:szCs w:val="28"/>
        </w:rPr>
        <w:t xml:space="preserve">- 45,0% от общего количества пожаров; </w:t>
      </w:r>
    </w:p>
    <w:p w:rsidR="005B6DF4" w:rsidRPr="00263879" w:rsidRDefault="005B6DF4" w:rsidP="005B6DF4">
      <w:pPr>
        <w:ind w:firstLine="540"/>
        <w:jc w:val="both"/>
        <w:rPr>
          <w:color w:val="000000"/>
          <w:sz w:val="28"/>
          <w:szCs w:val="28"/>
        </w:rPr>
      </w:pPr>
      <w:r w:rsidRPr="00263879">
        <w:rPr>
          <w:color w:val="000000"/>
          <w:sz w:val="28"/>
          <w:szCs w:val="28"/>
        </w:rPr>
        <w:t>- 33,8% материального ущерба;</w:t>
      </w:r>
    </w:p>
    <w:p w:rsidR="005B6DF4" w:rsidRPr="00263879" w:rsidRDefault="005B6DF4" w:rsidP="005B6DF4">
      <w:pPr>
        <w:ind w:firstLine="540"/>
        <w:jc w:val="both"/>
        <w:rPr>
          <w:color w:val="000000"/>
          <w:sz w:val="28"/>
          <w:szCs w:val="28"/>
        </w:rPr>
      </w:pPr>
      <w:r w:rsidRPr="00263879">
        <w:rPr>
          <w:color w:val="000000"/>
          <w:sz w:val="28"/>
          <w:szCs w:val="28"/>
        </w:rPr>
        <w:t>- 56,5% от общего числа погибших при пожарах людей;</w:t>
      </w:r>
    </w:p>
    <w:p w:rsidR="005B6DF4" w:rsidRPr="00263879" w:rsidRDefault="005B6DF4" w:rsidP="005B6DF4">
      <w:pPr>
        <w:ind w:firstLine="540"/>
        <w:jc w:val="both"/>
        <w:rPr>
          <w:color w:val="000000"/>
          <w:sz w:val="28"/>
          <w:szCs w:val="28"/>
        </w:rPr>
      </w:pPr>
      <w:r w:rsidRPr="00263879">
        <w:rPr>
          <w:color w:val="000000"/>
          <w:sz w:val="28"/>
          <w:szCs w:val="28"/>
        </w:rPr>
        <w:t>- 34,6% от общего числа травмированных при пожарах людей.</w:t>
      </w:r>
    </w:p>
    <w:p w:rsidR="005B6DF4" w:rsidRPr="00263879" w:rsidRDefault="005B6DF4" w:rsidP="005B6DF4">
      <w:pPr>
        <w:jc w:val="center"/>
        <w:rPr>
          <w:b/>
          <w:sz w:val="28"/>
          <w:szCs w:val="28"/>
        </w:rPr>
      </w:pPr>
    </w:p>
    <w:p w:rsidR="005B6DF4" w:rsidRPr="00263879" w:rsidRDefault="005B6DF4" w:rsidP="005B6DF4">
      <w:pPr>
        <w:ind w:firstLine="708"/>
        <w:jc w:val="both"/>
        <w:rPr>
          <w:noProof/>
          <w:sz w:val="28"/>
          <w:szCs w:val="28"/>
        </w:rPr>
      </w:pPr>
    </w:p>
    <w:p w:rsidR="005B6DF4" w:rsidRPr="00263879" w:rsidRDefault="005B6DF4" w:rsidP="005B6DF4">
      <w:pPr>
        <w:jc w:val="center"/>
        <w:rPr>
          <w:b/>
          <w:sz w:val="28"/>
          <w:szCs w:val="28"/>
        </w:rPr>
      </w:pPr>
      <w:r w:rsidRPr="00263879">
        <w:rPr>
          <w:b/>
          <w:sz w:val="28"/>
          <w:szCs w:val="28"/>
        </w:rPr>
        <w:t xml:space="preserve">Основные объекты пожаров в сравнении с АППГ. </w:t>
      </w:r>
    </w:p>
    <w:p w:rsidR="005B6DF4" w:rsidRPr="00263879" w:rsidRDefault="005B6DF4" w:rsidP="005B6DF4">
      <w:pPr>
        <w:ind w:firstLine="708"/>
        <w:jc w:val="right"/>
        <w:rPr>
          <w:noProof/>
          <w:sz w:val="28"/>
          <w:szCs w:val="28"/>
        </w:rPr>
      </w:pPr>
    </w:p>
    <w:p w:rsidR="005B6DF4" w:rsidRPr="00263879" w:rsidRDefault="005B6DF4" w:rsidP="005B6DF4">
      <w:pPr>
        <w:rPr>
          <w:b/>
        </w:rPr>
      </w:pPr>
    </w:p>
    <w:tbl>
      <w:tblPr>
        <w:tblpPr w:leftFromText="180" w:rightFromText="180" w:vertAnchor="text" w:tblpY="1"/>
        <w:tblOverlap w:val="never"/>
        <w:tblW w:w="10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63"/>
        <w:gridCol w:w="709"/>
        <w:gridCol w:w="709"/>
        <w:gridCol w:w="850"/>
        <w:gridCol w:w="2410"/>
        <w:gridCol w:w="993"/>
        <w:gridCol w:w="992"/>
        <w:gridCol w:w="850"/>
      </w:tblGrid>
      <w:tr w:rsidR="005B6DF4" w:rsidRPr="00263879" w:rsidTr="00DB2064">
        <w:trPr>
          <w:cantSplit/>
          <w:trHeight w:val="20"/>
          <w:tblHeader/>
        </w:trPr>
        <w:tc>
          <w:tcPr>
            <w:tcW w:w="2863" w:type="dxa"/>
            <w:shd w:val="clear" w:color="auto" w:fill="auto"/>
            <w:vAlign w:val="center"/>
          </w:tcPr>
          <w:p w:rsidR="005B6DF4" w:rsidRPr="00263879" w:rsidRDefault="005B6DF4" w:rsidP="00DB2064">
            <w:pPr>
              <w:ind w:right="142"/>
              <w:jc w:val="center"/>
              <w:rPr>
                <w:color w:val="000000"/>
              </w:rPr>
            </w:pPr>
            <w:r w:rsidRPr="00263879">
              <w:rPr>
                <w:color w:val="000000"/>
              </w:rPr>
              <w:t>Вид объекта пожара</w:t>
            </w:r>
          </w:p>
        </w:tc>
        <w:tc>
          <w:tcPr>
            <w:tcW w:w="709" w:type="dxa"/>
            <w:shd w:val="clear" w:color="auto" w:fill="auto"/>
            <w:vAlign w:val="center"/>
          </w:tcPr>
          <w:p w:rsidR="005B6DF4" w:rsidRPr="00263879" w:rsidRDefault="005B6DF4" w:rsidP="00DB2064">
            <w:pPr>
              <w:jc w:val="center"/>
              <w:rPr>
                <w:color w:val="000000"/>
              </w:rPr>
            </w:pPr>
            <w:r w:rsidRPr="00263879">
              <w:rPr>
                <w:color w:val="000000"/>
              </w:rPr>
              <w:t>2019</w:t>
            </w:r>
          </w:p>
        </w:tc>
        <w:tc>
          <w:tcPr>
            <w:tcW w:w="709" w:type="dxa"/>
            <w:shd w:val="clear" w:color="auto" w:fill="auto"/>
            <w:vAlign w:val="center"/>
          </w:tcPr>
          <w:p w:rsidR="005B6DF4" w:rsidRPr="00263879" w:rsidRDefault="005B6DF4" w:rsidP="00DB2064">
            <w:pPr>
              <w:jc w:val="center"/>
              <w:rPr>
                <w:color w:val="000000"/>
              </w:rPr>
            </w:pPr>
            <w:r w:rsidRPr="00263879">
              <w:rPr>
                <w:color w:val="000000"/>
              </w:rPr>
              <w:t>2020</w:t>
            </w:r>
          </w:p>
        </w:tc>
        <w:tc>
          <w:tcPr>
            <w:tcW w:w="850" w:type="dxa"/>
            <w:shd w:val="clear" w:color="auto" w:fill="auto"/>
            <w:vAlign w:val="center"/>
          </w:tcPr>
          <w:p w:rsidR="005B6DF4" w:rsidRPr="00263879" w:rsidRDefault="005B6DF4" w:rsidP="00DB2064">
            <w:pPr>
              <w:ind w:right="-90"/>
              <w:jc w:val="center"/>
              <w:rPr>
                <w:color w:val="000000"/>
              </w:rPr>
            </w:pPr>
            <w:r w:rsidRPr="00263879">
              <w:rPr>
                <w:color w:val="000000"/>
              </w:rPr>
              <w:t>%</w:t>
            </w:r>
          </w:p>
        </w:tc>
        <w:tc>
          <w:tcPr>
            <w:tcW w:w="2410" w:type="dxa"/>
            <w:shd w:val="clear" w:color="auto" w:fill="auto"/>
            <w:vAlign w:val="bottom"/>
          </w:tcPr>
          <w:p w:rsidR="005B6DF4" w:rsidRPr="00263879" w:rsidRDefault="005B6DF4" w:rsidP="00DB2064">
            <w:pPr>
              <w:ind w:right="142"/>
              <w:jc w:val="center"/>
              <w:rPr>
                <w:color w:val="000000"/>
              </w:rPr>
            </w:pPr>
            <w:r w:rsidRPr="00263879">
              <w:rPr>
                <w:color w:val="000000"/>
              </w:rPr>
              <w:t>Вид объекта пожара</w:t>
            </w:r>
          </w:p>
        </w:tc>
        <w:tc>
          <w:tcPr>
            <w:tcW w:w="993" w:type="dxa"/>
            <w:shd w:val="clear" w:color="auto" w:fill="auto"/>
            <w:vAlign w:val="bottom"/>
          </w:tcPr>
          <w:p w:rsidR="005B6DF4" w:rsidRPr="00263879" w:rsidRDefault="005B6DF4" w:rsidP="00DB2064">
            <w:pPr>
              <w:jc w:val="center"/>
              <w:rPr>
                <w:color w:val="000000"/>
              </w:rPr>
            </w:pPr>
            <w:r w:rsidRPr="00263879">
              <w:rPr>
                <w:color w:val="000000"/>
              </w:rPr>
              <w:t>2019</w:t>
            </w:r>
          </w:p>
        </w:tc>
        <w:tc>
          <w:tcPr>
            <w:tcW w:w="992" w:type="dxa"/>
            <w:shd w:val="clear" w:color="auto" w:fill="auto"/>
            <w:vAlign w:val="bottom"/>
          </w:tcPr>
          <w:p w:rsidR="005B6DF4" w:rsidRPr="00263879" w:rsidRDefault="005B6DF4" w:rsidP="00DB2064">
            <w:pPr>
              <w:jc w:val="center"/>
              <w:rPr>
                <w:color w:val="000000"/>
              </w:rPr>
            </w:pPr>
            <w:r w:rsidRPr="00263879">
              <w:rPr>
                <w:color w:val="000000"/>
              </w:rPr>
              <w:t>2020</w:t>
            </w:r>
          </w:p>
        </w:tc>
        <w:tc>
          <w:tcPr>
            <w:tcW w:w="850" w:type="dxa"/>
            <w:shd w:val="clear" w:color="auto" w:fill="auto"/>
          </w:tcPr>
          <w:p w:rsidR="005B6DF4" w:rsidRPr="00263879" w:rsidRDefault="005B6DF4" w:rsidP="00DB2064">
            <w:pPr>
              <w:jc w:val="center"/>
              <w:rPr>
                <w:color w:val="000000"/>
              </w:rPr>
            </w:pPr>
            <w:r w:rsidRPr="00263879">
              <w:rPr>
                <w:color w:val="000000"/>
              </w:rPr>
              <w:t>%</w:t>
            </w:r>
          </w:p>
        </w:tc>
      </w:tr>
      <w:tr w:rsidR="005B6DF4" w:rsidRPr="00263879" w:rsidTr="00DB2064">
        <w:trPr>
          <w:trHeight w:val="20"/>
        </w:trPr>
        <w:tc>
          <w:tcPr>
            <w:tcW w:w="2863" w:type="dxa"/>
            <w:shd w:val="clear" w:color="auto" w:fill="auto"/>
            <w:vAlign w:val="center"/>
          </w:tcPr>
          <w:p w:rsidR="005B6DF4" w:rsidRPr="00263879" w:rsidRDefault="005B6DF4" w:rsidP="00DB2064">
            <w:pPr>
              <w:jc w:val="center"/>
            </w:pPr>
            <w:r w:rsidRPr="00263879">
              <w:t>Здания производственного назначения</w:t>
            </w:r>
          </w:p>
        </w:tc>
        <w:tc>
          <w:tcPr>
            <w:tcW w:w="709" w:type="dxa"/>
            <w:shd w:val="clear" w:color="auto" w:fill="auto"/>
          </w:tcPr>
          <w:p w:rsidR="005B6DF4" w:rsidRPr="00263879" w:rsidRDefault="005B6DF4" w:rsidP="00DB2064">
            <w:pPr>
              <w:jc w:val="center"/>
            </w:pPr>
            <w:r w:rsidRPr="00263879">
              <w:t>25</w:t>
            </w:r>
          </w:p>
        </w:tc>
        <w:tc>
          <w:tcPr>
            <w:tcW w:w="709" w:type="dxa"/>
            <w:shd w:val="clear" w:color="auto" w:fill="auto"/>
          </w:tcPr>
          <w:p w:rsidR="005B6DF4" w:rsidRPr="00263879" w:rsidRDefault="005B6DF4" w:rsidP="00DB2064">
            <w:pPr>
              <w:jc w:val="center"/>
            </w:pPr>
            <w:r w:rsidRPr="00263879">
              <w:t>26</w:t>
            </w:r>
          </w:p>
        </w:tc>
        <w:tc>
          <w:tcPr>
            <w:tcW w:w="850" w:type="dxa"/>
            <w:shd w:val="clear" w:color="auto" w:fill="auto"/>
          </w:tcPr>
          <w:p w:rsidR="005B6DF4" w:rsidRPr="00263879" w:rsidRDefault="005B6DF4" w:rsidP="00DB2064">
            <w:pPr>
              <w:jc w:val="center"/>
            </w:pPr>
            <w:r w:rsidRPr="00263879">
              <w:t>+4,0</w:t>
            </w:r>
          </w:p>
        </w:tc>
        <w:tc>
          <w:tcPr>
            <w:tcW w:w="2410" w:type="dxa"/>
            <w:shd w:val="clear" w:color="auto" w:fill="auto"/>
            <w:vAlign w:val="bottom"/>
          </w:tcPr>
          <w:p w:rsidR="005B6DF4" w:rsidRPr="00263879" w:rsidRDefault="005B6DF4" w:rsidP="00DB2064">
            <w:pPr>
              <w:jc w:val="center"/>
            </w:pPr>
            <w:r w:rsidRPr="00263879">
              <w:t>Административные здания</w:t>
            </w:r>
          </w:p>
        </w:tc>
        <w:tc>
          <w:tcPr>
            <w:tcW w:w="993" w:type="dxa"/>
            <w:shd w:val="clear" w:color="auto" w:fill="auto"/>
          </w:tcPr>
          <w:p w:rsidR="005B6DF4" w:rsidRPr="00263879" w:rsidRDefault="005B6DF4" w:rsidP="00DB2064">
            <w:pPr>
              <w:jc w:val="center"/>
            </w:pPr>
            <w:r w:rsidRPr="00263879">
              <w:t>2</w:t>
            </w:r>
          </w:p>
        </w:tc>
        <w:tc>
          <w:tcPr>
            <w:tcW w:w="992" w:type="dxa"/>
            <w:shd w:val="clear" w:color="auto" w:fill="auto"/>
          </w:tcPr>
          <w:p w:rsidR="005B6DF4" w:rsidRPr="00263879" w:rsidRDefault="005B6DF4" w:rsidP="00DB2064">
            <w:pPr>
              <w:jc w:val="center"/>
            </w:pPr>
            <w:r w:rsidRPr="00263879">
              <w:t>7</w:t>
            </w:r>
          </w:p>
        </w:tc>
        <w:tc>
          <w:tcPr>
            <w:tcW w:w="850" w:type="dxa"/>
            <w:shd w:val="clear" w:color="auto" w:fill="auto"/>
          </w:tcPr>
          <w:p w:rsidR="005B6DF4" w:rsidRPr="00263879" w:rsidRDefault="005B6DF4" w:rsidP="00DB2064">
            <w:pPr>
              <w:jc w:val="center"/>
            </w:pPr>
            <w:r w:rsidRPr="00263879">
              <w:t>в 3,5 рост</w:t>
            </w:r>
          </w:p>
        </w:tc>
      </w:tr>
      <w:tr w:rsidR="005B6DF4" w:rsidRPr="00263879" w:rsidTr="00DB2064">
        <w:trPr>
          <w:trHeight w:val="20"/>
        </w:trPr>
        <w:tc>
          <w:tcPr>
            <w:tcW w:w="2863" w:type="dxa"/>
            <w:shd w:val="clear" w:color="auto" w:fill="auto"/>
            <w:vAlign w:val="center"/>
          </w:tcPr>
          <w:p w:rsidR="005B6DF4" w:rsidRPr="00263879" w:rsidRDefault="005B6DF4" w:rsidP="00DB2064">
            <w:pPr>
              <w:jc w:val="center"/>
            </w:pPr>
            <w:r w:rsidRPr="00263879">
              <w:t>Складские здания, сооружения</w:t>
            </w:r>
          </w:p>
        </w:tc>
        <w:tc>
          <w:tcPr>
            <w:tcW w:w="709" w:type="dxa"/>
            <w:shd w:val="clear" w:color="auto" w:fill="auto"/>
          </w:tcPr>
          <w:p w:rsidR="005B6DF4" w:rsidRPr="00263879" w:rsidRDefault="005B6DF4" w:rsidP="00DB2064">
            <w:pPr>
              <w:jc w:val="center"/>
            </w:pPr>
            <w:r w:rsidRPr="00263879">
              <w:t>15</w:t>
            </w:r>
          </w:p>
        </w:tc>
        <w:tc>
          <w:tcPr>
            <w:tcW w:w="709" w:type="dxa"/>
            <w:shd w:val="clear" w:color="auto" w:fill="auto"/>
          </w:tcPr>
          <w:p w:rsidR="005B6DF4" w:rsidRPr="00263879" w:rsidRDefault="005B6DF4" w:rsidP="00DB2064">
            <w:pPr>
              <w:jc w:val="center"/>
            </w:pPr>
            <w:r w:rsidRPr="00263879">
              <w:t>22</w:t>
            </w:r>
          </w:p>
        </w:tc>
        <w:tc>
          <w:tcPr>
            <w:tcW w:w="850" w:type="dxa"/>
            <w:shd w:val="clear" w:color="auto" w:fill="auto"/>
          </w:tcPr>
          <w:p w:rsidR="005B6DF4" w:rsidRPr="00263879" w:rsidRDefault="005B6DF4" w:rsidP="00DB2064">
            <w:pPr>
              <w:jc w:val="center"/>
            </w:pPr>
            <w:r w:rsidRPr="00263879">
              <w:t>+46,7</w:t>
            </w:r>
          </w:p>
        </w:tc>
        <w:tc>
          <w:tcPr>
            <w:tcW w:w="2410" w:type="dxa"/>
            <w:shd w:val="clear" w:color="auto" w:fill="auto"/>
            <w:vAlign w:val="bottom"/>
          </w:tcPr>
          <w:p w:rsidR="005B6DF4" w:rsidRPr="00263879" w:rsidRDefault="005B6DF4" w:rsidP="00DB2064">
            <w:pPr>
              <w:jc w:val="center"/>
            </w:pPr>
            <w:r w:rsidRPr="00263879">
              <w:t>Здания жилого назначения и надворные постройки</w:t>
            </w:r>
          </w:p>
        </w:tc>
        <w:tc>
          <w:tcPr>
            <w:tcW w:w="993" w:type="dxa"/>
            <w:shd w:val="clear" w:color="auto" w:fill="auto"/>
          </w:tcPr>
          <w:p w:rsidR="005B6DF4" w:rsidRPr="00263879" w:rsidRDefault="005B6DF4" w:rsidP="00DB2064">
            <w:pPr>
              <w:jc w:val="center"/>
            </w:pPr>
            <w:r w:rsidRPr="00263879">
              <w:t>743</w:t>
            </w:r>
          </w:p>
        </w:tc>
        <w:tc>
          <w:tcPr>
            <w:tcW w:w="992" w:type="dxa"/>
            <w:shd w:val="clear" w:color="auto" w:fill="auto"/>
          </w:tcPr>
          <w:p w:rsidR="005B6DF4" w:rsidRPr="00263879" w:rsidRDefault="005B6DF4" w:rsidP="00DB2064">
            <w:pPr>
              <w:jc w:val="center"/>
            </w:pPr>
            <w:r w:rsidRPr="00263879">
              <w:t>862</w:t>
            </w:r>
          </w:p>
        </w:tc>
        <w:tc>
          <w:tcPr>
            <w:tcW w:w="850" w:type="dxa"/>
            <w:shd w:val="clear" w:color="auto" w:fill="auto"/>
          </w:tcPr>
          <w:p w:rsidR="005B6DF4" w:rsidRPr="00263879" w:rsidRDefault="005B6DF4" w:rsidP="00DB2064">
            <w:pPr>
              <w:jc w:val="center"/>
            </w:pPr>
            <w:r w:rsidRPr="00263879">
              <w:t>+16,0</w:t>
            </w:r>
          </w:p>
        </w:tc>
      </w:tr>
      <w:tr w:rsidR="005B6DF4" w:rsidRPr="00263879" w:rsidTr="00DB2064">
        <w:trPr>
          <w:trHeight w:val="20"/>
        </w:trPr>
        <w:tc>
          <w:tcPr>
            <w:tcW w:w="2863" w:type="dxa"/>
            <w:shd w:val="clear" w:color="auto" w:fill="auto"/>
            <w:vAlign w:val="center"/>
          </w:tcPr>
          <w:p w:rsidR="005B6DF4" w:rsidRPr="00263879" w:rsidRDefault="005B6DF4" w:rsidP="00DB2064">
            <w:pPr>
              <w:jc w:val="center"/>
            </w:pPr>
            <w:r w:rsidRPr="00263879">
              <w:t>Здания, сооружения и помещения предприятий торговли</w:t>
            </w:r>
          </w:p>
        </w:tc>
        <w:tc>
          <w:tcPr>
            <w:tcW w:w="709" w:type="dxa"/>
            <w:shd w:val="clear" w:color="auto" w:fill="auto"/>
          </w:tcPr>
          <w:p w:rsidR="005B6DF4" w:rsidRPr="00263879" w:rsidRDefault="005B6DF4" w:rsidP="00DB2064">
            <w:pPr>
              <w:jc w:val="center"/>
            </w:pPr>
            <w:r w:rsidRPr="00263879">
              <w:t>35</w:t>
            </w:r>
          </w:p>
        </w:tc>
        <w:tc>
          <w:tcPr>
            <w:tcW w:w="709" w:type="dxa"/>
            <w:shd w:val="clear" w:color="auto" w:fill="auto"/>
          </w:tcPr>
          <w:p w:rsidR="005B6DF4" w:rsidRPr="00263879" w:rsidRDefault="005B6DF4" w:rsidP="00DB2064">
            <w:pPr>
              <w:jc w:val="center"/>
            </w:pPr>
            <w:r w:rsidRPr="00263879">
              <w:t>24</w:t>
            </w:r>
          </w:p>
        </w:tc>
        <w:tc>
          <w:tcPr>
            <w:tcW w:w="850" w:type="dxa"/>
            <w:shd w:val="clear" w:color="auto" w:fill="auto"/>
          </w:tcPr>
          <w:p w:rsidR="005B6DF4" w:rsidRPr="00263879" w:rsidRDefault="005B6DF4" w:rsidP="00DB2064">
            <w:pPr>
              <w:jc w:val="center"/>
            </w:pPr>
            <w:r w:rsidRPr="00263879">
              <w:t>-31,4</w:t>
            </w:r>
          </w:p>
        </w:tc>
        <w:tc>
          <w:tcPr>
            <w:tcW w:w="2410" w:type="dxa"/>
            <w:shd w:val="clear" w:color="auto" w:fill="auto"/>
            <w:vAlign w:val="bottom"/>
          </w:tcPr>
          <w:p w:rsidR="005B6DF4" w:rsidRPr="00263879" w:rsidRDefault="005B6DF4" w:rsidP="00DB2064">
            <w:pPr>
              <w:jc w:val="center"/>
            </w:pPr>
            <w:r w:rsidRPr="00263879">
              <w:t xml:space="preserve">Здания, сооружения, (в том числе </w:t>
            </w:r>
            <w:proofErr w:type="spellStart"/>
            <w:r w:rsidRPr="00263879">
              <w:t>угодия</w:t>
            </w:r>
            <w:proofErr w:type="spellEnd"/>
            <w:r w:rsidRPr="00263879">
              <w:t>) сельскохозяйственного назначения</w:t>
            </w:r>
          </w:p>
        </w:tc>
        <w:tc>
          <w:tcPr>
            <w:tcW w:w="993" w:type="dxa"/>
            <w:shd w:val="clear" w:color="auto" w:fill="auto"/>
          </w:tcPr>
          <w:p w:rsidR="005B6DF4" w:rsidRPr="00263879" w:rsidRDefault="005B6DF4" w:rsidP="00DB2064">
            <w:pPr>
              <w:jc w:val="center"/>
            </w:pPr>
            <w:r w:rsidRPr="00263879">
              <w:t>31</w:t>
            </w:r>
          </w:p>
        </w:tc>
        <w:tc>
          <w:tcPr>
            <w:tcW w:w="992" w:type="dxa"/>
            <w:shd w:val="clear" w:color="auto" w:fill="auto"/>
          </w:tcPr>
          <w:p w:rsidR="005B6DF4" w:rsidRPr="00263879" w:rsidRDefault="005B6DF4" w:rsidP="00DB2064">
            <w:pPr>
              <w:jc w:val="center"/>
            </w:pPr>
            <w:r w:rsidRPr="00263879">
              <w:t>37</w:t>
            </w:r>
          </w:p>
        </w:tc>
        <w:tc>
          <w:tcPr>
            <w:tcW w:w="850" w:type="dxa"/>
            <w:shd w:val="clear" w:color="auto" w:fill="auto"/>
          </w:tcPr>
          <w:p w:rsidR="005B6DF4" w:rsidRPr="00263879" w:rsidRDefault="005B6DF4" w:rsidP="00DB2064">
            <w:pPr>
              <w:jc w:val="center"/>
            </w:pPr>
            <w:r w:rsidRPr="00263879">
              <w:t>-16,2</w:t>
            </w:r>
          </w:p>
        </w:tc>
      </w:tr>
      <w:tr w:rsidR="005B6DF4" w:rsidRPr="00263879" w:rsidTr="00DB2064">
        <w:trPr>
          <w:trHeight w:val="20"/>
        </w:trPr>
        <w:tc>
          <w:tcPr>
            <w:tcW w:w="2863" w:type="dxa"/>
            <w:vMerge w:val="restart"/>
            <w:shd w:val="clear" w:color="auto" w:fill="auto"/>
            <w:vAlign w:val="center"/>
          </w:tcPr>
          <w:p w:rsidR="005B6DF4" w:rsidRPr="00263879" w:rsidRDefault="005B6DF4" w:rsidP="00DB2064">
            <w:pPr>
              <w:jc w:val="center"/>
            </w:pPr>
            <w:r w:rsidRPr="00263879">
              <w:lastRenderedPageBreak/>
              <w:t>Здания, помещения учебно-воспитательного назначения, в том числе: дошкольное образовательное и воспитательное учреждение</w:t>
            </w:r>
          </w:p>
        </w:tc>
        <w:tc>
          <w:tcPr>
            <w:tcW w:w="709" w:type="dxa"/>
            <w:shd w:val="clear" w:color="auto" w:fill="auto"/>
          </w:tcPr>
          <w:p w:rsidR="005B6DF4" w:rsidRPr="00263879" w:rsidRDefault="005B6DF4" w:rsidP="00DB2064">
            <w:pPr>
              <w:jc w:val="center"/>
            </w:pPr>
            <w:r w:rsidRPr="00263879">
              <w:t>4</w:t>
            </w:r>
          </w:p>
        </w:tc>
        <w:tc>
          <w:tcPr>
            <w:tcW w:w="709" w:type="dxa"/>
            <w:shd w:val="clear" w:color="auto" w:fill="auto"/>
          </w:tcPr>
          <w:p w:rsidR="005B6DF4" w:rsidRPr="00263879" w:rsidRDefault="005B6DF4" w:rsidP="00DB2064">
            <w:pPr>
              <w:jc w:val="center"/>
            </w:pPr>
            <w:r w:rsidRPr="00263879">
              <w:t>1</w:t>
            </w:r>
          </w:p>
        </w:tc>
        <w:tc>
          <w:tcPr>
            <w:tcW w:w="850" w:type="dxa"/>
            <w:shd w:val="clear" w:color="auto" w:fill="auto"/>
          </w:tcPr>
          <w:p w:rsidR="005B6DF4" w:rsidRPr="00263879" w:rsidRDefault="005B6DF4" w:rsidP="00DB2064">
            <w:pPr>
              <w:jc w:val="center"/>
            </w:pPr>
            <w:r w:rsidRPr="00263879">
              <w:t>-75,0</w:t>
            </w:r>
          </w:p>
        </w:tc>
        <w:tc>
          <w:tcPr>
            <w:tcW w:w="2410" w:type="dxa"/>
            <w:shd w:val="clear" w:color="auto" w:fill="auto"/>
            <w:vAlign w:val="bottom"/>
          </w:tcPr>
          <w:p w:rsidR="005B6DF4" w:rsidRPr="00263879" w:rsidRDefault="005B6DF4" w:rsidP="00DB2064">
            <w:pPr>
              <w:jc w:val="center"/>
            </w:pPr>
            <w:r w:rsidRPr="00263879">
              <w:t>Места открытого хранения веществ и материалов, а также прочие открытые территории</w:t>
            </w:r>
          </w:p>
        </w:tc>
        <w:tc>
          <w:tcPr>
            <w:tcW w:w="993" w:type="dxa"/>
            <w:shd w:val="clear" w:color="auto" w:fill="auto"/>
          </w:tcPr>
          <w:p w:rsidR="005B6DF4" w:rsidRPr="00263879" w:rsidRDefault="005B6DF4" w:rsidP="00DB2064">
            <w:pPr>
              <w:jc w:val="center"/>
            </w:pPr>
            <w:r w:rsidRPr="00263879">
              <w:t>2629</w:t>
            </w:r>
          </w:p>
        </w:tc>
        <w:tc>
          <w:tcPr>
            <w:tcW w:w="992" w:type="dxa"/>
            <w:shd w:val="clear" w:color="auto" w:fill="auto"/>
          </w:tcPr>
          <w:p w:rsidR="005B6DF4" w:rsidRPr="00263879" w:rsidRDefault="005B6DF4" w:rsidP="00DB2064">
            <w:pPr>
              <w:jc w:val="center"/>
            </w:pPr>
            <w:r w:rsidRPr="00263879">
              <w:t>3482</w:t>
            </w:r>
          </w:p>
        </w:tc>
        <w:tc>
          <w:tcPr>
            <w:tcW w:w="850" w:type="dxa"/>
            <w:shd w:val="clear" w:color="auto" w:fill="auto"/>
          </w:tcPr>
          <w:p w:rsidR="005B6DF4" w:rsidRPr="00263879" w:rsidRDefault="005B6DF4" w:rsidP="00DB2064">
            <w:pPr>
              <w:jc w:val="center"/>
            </w:pPr>
            <w:r w:rsidRPr="00263879">
              <w:t>+32,4</w:t>
            </w:r>
          </w:p>
        </w:tc>
      </w:tr>
      <w:tr w:rsidR="005B6DF4" w:rsidRPr="00263879" w:rsidTr="00DB2064">
        <w:trPr>
          <w:trHeight w:val="274"/>
        </w:trPr>
        <w:tc>
          <w:tcPr>
            <w:tcW w:w="2863" w:type="dxa"/>
            <w:vMerge/>
            <w:shd w:val="clear" w:color="auto" w:fill="auto"/>
            <w:vAlign w:val="center"/>
          </w:tcPr>
          <w:p w:rsidR="005B6DF4" w:rsidRPr="00263879" w:rsidRDefault="005B6DF4" w:rsidP="00DB2064">
            <w:pPr>
              <w:spacing w:before="240" w:after="60"/>
              <w:outlineLvl w:val="7"/>
              <w:rPr>
                <w:i/>
                <w:iCs/>
                <w:color w:val="FF0000"/>
              </w:rPr>
            </w:pPr>
          </w:p>
        </w:tc>
        <w:tc>
          <w:tcPr>
            <w:tcW w:w="709" w:type="dxa"/>
            <w:shd w:val="clear" w:color="auto" w:fill="auto"/>
          </w:tcPr>
          <w:p w:rsidR="005B6DF4" w:rsidRPr="00263879" w:rsidRDefault="005B6DF4" w:rsidP="00DB2064">
            <w:pPr>
              <w:jc w:val="center"/>
            </w:pPr>
            <w:r w:rsidRPr="00263879">
              <w:t>1</w:t>
            </w:r>
          </w:p>
        </w:tc>
        <w:tc>
          <w:tcPr>
            <w:tcW w:w="709" w:type="dxa"/>
            <w:shd w:val="clear" w:color="auto" w:fill="auto"/>
          </w:tcPr>
          <w:p w:rsidR="005B6DF4" w:rsidRPr="00263879" w:rsidRDefault="005B6DF4" w:rsidP="00DB2064">
            <w:pPr>
              <w:jc w:val="center"/>
            </w:pPr>
            <w:r w:rsidRPr="00263879">
              <w:t>0</w:t>
            </w:r>
          </w:p>
        </w:tc>
        <w:tc>
          <w:tcPr>
            <w:tcW w:w="850" w:type="dxa"/>
            <w:shd w:val="clear" w:color="auto" w:fill="auto"/>
          </w:tcPr>
          <w:p w:rsidR="005B6DF4" w:rsidRPr="00263879" w:rsidRDefault="005B6DF4" w:rsidP="00DB2064">
            <w:pPr>
              <w:jc w:val="center"/>
            </w:pPr>
            <w:r w:rsidRPr="00263879">
              <w:t>-100</w:t>
            </w:r>
          </w:p>
        </w:tc>
        <w:tc>
          <w:tcPr>
            <w:tcW w:w="2410" w:type="dxa"/>
            <w:shd w:val="clear" w:color="auto" w:fill="auto"/>
            <w:vAlign w:val="bottom"/>
          </w:tcPr>
          <w:p w:rsidR="005B6DF4" w:rsidRPr="00263879" w:rsidRDefault="005B6DF4" w:rsidP="00DB2064">
            <w:pPr>
              <w:jc w:val="center"/>
            </w:pPr>
            <w:r w:rsidRPr="00263879">
              <w:t xml:space="preserve">Строящиеся </w:t>
            </w:r>
          </w:p>
          <w:p w:rsidR="005B6DF4" w:rsidRPr="00263879" w:rsidRDefault="005B6DF4" w:rsidP="00DB2064">
            <w:pPr>
              <w:jc w:val="center"/>
            </w:pPr>
            <w:r w:rsidRPr="00263879">
              <w:t>(реконструируемые) здания (сооружения)</w:t>
            </w:r>
          </w:p>
        </w:tc>
        <w:tc>
          <w:tcPr>
            <w:tcW w:w="993" w:type="dxa"/>
            <w:shd w:val="clear" w:color="auto" w:fill="auto"/>
          </w:tcPr>
          <w:p w:rsidR="005B6DF4" w:rsidRPr="00263879" w:rsidRDefault="005B6DF4" w:rsidP="00DB2064">
            <w:pPr>
              <w:jc w:val="center"/>
            </w:pPr>
            <w:r w:rsidRPr="00263879">
              <w:t>2</w:t>
            </w:r>
          </w:p>
        </w:tc>
        <w:tc>
          <w:tcPr>
            <w:tcW w:w="992" w:type="dxa"/>
            <w:shd w:val="clear" w:color="auto" w:fill="auto"/>
          </w:tcPr>
          <w:p w:rsidR="005B6DF4" w:rsidRPr="00263879" w:rsidRDefault="005B6DF4" w:rsidP="00DB2064">
            <w:pPr>
              <w:jc w:val="center"/>
            </w:pPr>
            <w:r w:rsidRPr="00263879">
              <w:t>4</w:t>
            </w:r>
          </w:p>
        </w:tc>
        <w:tc>
          <w:tcPr>
            <w:tcW w:w="850" w:type="dxa"/>
            <w:shd w:val="clear" w:color="auto" w:fill="auto"/>
          </w:tcPr>
          <w:p w:rsidR="005B6DF4" w:rsidRPr="00263879" w:rsidRDefault="005B6DF4" w:rsidP="00DB2064">
            <w:pPr>
              <w:jc w:val="center"/>
            </w:pPr>
            <w:r w:rsidRPr="00263879">
              <w:t>+100</w:t>
            </w:r>
          </w:p>
        </w:tc>
      </w:tr>
      <w:tr w:rsidR="005B6DF4" w:rsidRPr="00263879" w:rsidTr="00DB2064">
        <w:trPr>
          <w:trHeight w:val="20"/>
        </w:trPr>
        <w:tc>
          <w:tcPr>
            <w:tcW w:w="2863" w:type="dxa"/>
            <w:shd w:val="clear" w:color="auto" w:fill="auto"/>
            <w:vAlign w:val="center"/>
          </w:tcPr>
          <w:p w:rsidR="005B6DF4" w:rsidRPr="00263879" w:rsidRDefault="005B6DF4" w:rsidP="00DB2064">
            <w:pPr>
              <w:jc w:val="center"/>
            </w:pPr>
            <w:r w:rsidRPr="00263879">
              <w:t>Здания, сооружения и помещения для культурно-досуговой деятельности населения и религиозных обрядов</w:t>
            </w:r>
          </w:p>
        </w:tc>
        <w:tc>
          <w:tcPr>
            <w:tcW w:w="709" w:type="dxa"/>
            <w:shd w:val="clear" w:color="auto" w:fill="auto"/>
          </w:tcPr>
          <w:p w:rsidR="005B6DF4" w:rsidRPr="00263879" w:rsidRDefault="005B6DF4" w:rsidP="00DB2064">
            <w:pPr>
              <w:jc w:val="center"/>
            </w:pPr>
            <w:r w:rsidRPr="00263879">
              <w:t>1</w:t>
            </w:r>
          </w:p>
        </w:tc>
        <w:tc>
          <w:tcPr>
            <w:tcW w:w="709" w:type="dxa"/>
            <w:shd w:val="clear" w:color="auto" w:fill="auto"/>
          </w:tcPr>
          <w:p w:rsidR="005B6DF4" w:rsidRPr="00263879" w:rsidRDefault="005B6DF4" w:rsidP="00DB2064">
            <w:pPr>
              <w:jc w:val="center"/>
            </w:pPr>
            <w:r w:rsidRPr="00263879">
              <w:t>2</w:t>
            </w:r>
          </w:p>
        </w:tc>
        <w:tc>
          <w:tcPr>
            <w:tcW w:w="850" w:type="dxa"/>
            <w:shd w:val="clear" w:color="auto" w:fill="auto"/>
          </w:tcPr>
          <w:p w:rsidR="005B6DF4" w:rsidRPr="00263879" w:rsidRDefault="005B6DF4" w:rsidP="00DB2064">
            <w:pPr>
              <w:jc w:val="center"/>
            </w:pPr>
            <w:r w:rsidRPr="00263879">
              <w:t>+100</w:t>
            </w:r>
          </w:p>
        </w:tc>
        <w:tc>
          <w:tcPr>
            <w:tcW w:w="2410" w:type="dxa"/>
            <w:shd w:val="clear" w:color="auto" w:fill="auto"/>
            <w:vAlign w:val="center"/>
          </w:tcPr>
          <w:p w:rsidR="005B6DF4" w:rsidRPr="00263879" w:rsidRDefault="005B6DF4" w:rsidP="00DB2064">
            <w:pPr>
              <w:jc w:val="center"/>
            </w:pPr>
            <w:r w:rsidRPr="00263879">
              <w:t>Транспортные средства</w:t>
            </w:r>
          </w:p>
        </w:tc>
        <w:tc>
          <w:tcPr>
            <w:tcW w:w="993" w:type="dxa"/>
            <w:shd w:val="clear" w:color="auto" w:fill="auto"/>
          </w:tcPr>
          <w:p w:rsidR="005B6DF4" w:rsidRPr="00263879" w:rsidRDefault="005B6DF4" w:rsidP="00DB2064">
            <w:pPr>
              <w:jc w:val="center"/>
            </w:pPr>
            <w:r w:rsidRPr="00263879">
              <w:t>174</w:t>
            </w:r>
          </w:p>
        </w:tc>
        <w:tc>
          <w:tcPr>
            <w:tcW w:w="992" w:type="dxa"/>
            <w:shd w:val="clear" w:color="auto" w:fill="auto"/>
          </w:tcPr>
          <w:p w:rsidR="005B6DF4" w:rsidRPr="00263879" w:rsidRDefault="005B6DF4" w:rsidP="00DB2064">
            <w:pPr>
              <w:jc w:val="center"/>
            </w:pPr>
            <w:r w:rsidRPr="00263879">
              <w:t>145</w:t>
            </w:r>
          </w:p>
        </w:tc>
        <w:tc>
          <w:tcPr>
            <w:tcW w:w="850" w:type="dxa"/>
            <w:shd w:val="clear" w:color="auto" w:fill="auto"/>
          </w:tcPr>
          <w:p w:rsidR="005B6DF4" w:rsidRPr="00263879" w:rsidRDefault="005B6DF4" w:rsidP="00DB2064">
            <w:pPr>
              <w:jc w:val="center"/>
            </w:pPr>
            <w:r w:rsidRPr="00263879">
              <w:t>-16,7</w:t>
            </w:r>
          </w:p>
        </w:tc>
      </w:tr>
      <w:tr w:rsidR="005B6DF4" w:rsidRPr="00263879" w:rsidTr="00DB2064">
        <w:trPr>
          <w:trHeight w:val="20"/>
        </w:trPr>
        <w:tc>
          <w:tcPr>
            <w:tcW w:w="2863" w:type="dxa"/>
            <w:shd w:val="clear" w:color="auto" w:fill="auto"/>
            <w:vAlign w:val="center"/>
          </w:tcPr>
          <w:p w:rsidR="005B6DF4" w:rsidRPr="00263879" w:rsidRDefault="005B6DF4" w:rsidP="00DB2064">
            <w:pPr>
              <w:jc w:val="center"/>
            </w:pPr>
            <w:r w:rsidRPr="00263879">
              <w:t>Здания, помещения здравоохранения и социального обслуживания населения</w:t>
            </w:r>
          </w:p>
        </w:tc>
        <w:tc>
          <w:tcPr>
            <w:tcW w:w="709" w:type="dxa"/>
            <w:shd w:val="clear" w:color="auto" w:fill="auto"/>
          </w:tcPr>
          <w:p w:rsidR="005B6DF4" w:rsidRPr="00263879" w:rsidRDefault="005B6DF4" w:rsidP="00DB2064">
            <w:pPr>
              <w:jc w:val="center"/>
            </w:pPr>
            <w:r w:rsidRPr="00263879">
              <w:t>4</w:t>
            </w:r>
          </w:p>
        </w:tc>
        <w:tc>
          <w:tcPr>
            <w:tcW w:w="709" w:type="dxa"/>
            <w:shd w:val="clear" w:color="auto" w:fill="auto"/>
          </w:tcPr>
          <w:p w:rsidR="005B6DF4" w:rsidRPr="00263879" w:rsidRDefault="005B6DF4" w:rsidP="00DB2064">
            <w:pPr>
              <w:jc w:val="center"/>
            </w:pPr>
            <w:r w:rsidRPr="00263879">
              <w:t>2</w:t>
            </w:r>
          </w:p>
        </w:tc>
        <w:tc>
          <w:tcPr>
            <w:tcW w:w="850" w:type="dxa"/>
            <w:shd w:val="clear" w:color="auto" w:fill="auto"/>
          </w:tcPr>
          <w:p w:rsidR="005B6DF4" w:rsidRPr="00263879" w:rsidRDefault="005B6DF4" w:rsidP="00DB2064">
            <w:pPr>
              <w:jc w:val="center"/>
            </w:pPr>
            <w:r w:rsidRPr="00263879">
              <w:t>-50,0</w:t>
            </w:r>
          </w:p>
        </w:tc>
        <w:tc>
          <w:tcPr>
            <w:tcW w:w="2410" w:type="dxa"/>
            <w:shd w:val="clear" w:color="auto" w:fill="auto"/>
            <w:vAlign w:val="center"/>
          </w:tcPr>
          <w:p w:rsidR="005B6DF4" w:rsidRPr="00263879" w:rsidRDefault="005B6DF4" w:rsidP="00DB2064">
            <w:pPr>
              <w:jc w:val="center"/>
            </w:pPr>
            <w:r w:rsidRPr="00263879">
              <w:t>Прочие</w:t>
            </w:r>
          </w:p>
        </w:tc>
        <w:tc>
          <w:tcPr>
            <w:tcW w:w="993" w:type="dxa"/>
            <w:shd w:val="clear" w:color="auto" w:fill="auto"/>
          </w:tcPr>
          <w:p w:rsidR="005B6DF4" w:rsidRPr="00263879" w:rsidRDefault="005B6DF4" w:rsidP="00DB2064">
            <w:pPr>
              <w:jc w:val="center"/>
            </w:pPr>
            <w:r w:rsidRPr="00263879">
              <w:t>383</w:t>
            </w:r>
          </w:p>
        </w:tc>
        <w:tc>
          <w:tcPr>
            <w:tcW w:w="992" w:type="dxa"/>
            <w:shd w:val="clear" w:color="auto" w:fill="auto"/>
          </w:tcPr>
          <w:p w:rsidR="005B6DF4" w:rsidRPr="00263879" w:rsidRDefault="005B6DF4" w:rsidP="00DB2064">
            <w:pPr>
              <w:jc w:val="center"/>
            </w:pPr>
            <w:r w:rsidRPr="00263879">
              <w:t>492</w:t>
            </w:r>
          </w:p>
        </w:tc>
        <w:tc>
          <w:tcPr>
            <w:tcW w:w="850" w:type="dxa"/>
            <w:shd w:val="clear" w:color="auto" w:fill="auto"/>
          </w:tcPr>
          <w:p w:rsidR="005B6DF4" w:rsidRPr="00263879" w:rsidRDefault="005B6DF4" w:rsidP="00DB2064">
            <w:pPr>
              <w:jc w:val="center"/>
            </w:pPr>
            <w:r w:rsidRPr="00263879">
              <w:t>+28,5</w:t>
            </w:r>
          </w:p>
        </w:tc>
      </w:tr>
    </w:tbl>
    <w:p w:rsidR="005B6DF4" w:rsidRPr="00263879" w:rsidRDefault="005B6DF4" w:rsidP="005B6DF4">
      <w:pPr>
        <w:ind w:firstLine="600"/>
        <w:jc w:val="both"/>
        <w:rPr>
          <w:sz w:val="28"/>
          <w:szCs w:val="28"/>
        </w:rPr>
      </w:pPr>
    </w:p>
    <w:p w:rsidR="005B6DF4" w:rsidRPr="00263879" w:rsidRDefault="005B6DF4" w:rsidP="005B6DF4">
      <w:pPr>
        <w:ind w:firstLine="600"/>
        <w:jc w:val="both"/>
        <w:rPr>
          <w:sz w:val="28"/>
          <w:szCs w:val="28"/>
        </w:rPr>
      </w:pPr>
      <w:r w:rsidRPr="00263879">
        <w:rPr>
          <w:sz w:val="28"/>
          <w:szCs w:val="28"/>
        </w:rPr>
        <w:t>Снижение количества пожаров зафиксировано в зданиях, помещениях учебно-воспитательного назначения (-75,0%), на объектах торговли (-31,4%), объектах здравоохранения (-50,0%), производственного назначения (-23,9%), транспортных средствах (-16,7%).</w:t>
      </w:r>
      <w:r w:rsidRPr="00263879">
        <w:rPr>
          <w:color w:val="000000"/>
          <w:sz w:val="28"/>
          <w:szCs w:val="28"/>
        </w:rPr>
        <w:t xml:space="preserve"> </w:t>
      </w:r>
      <w:r w:rsidRPr="00263879">
        <w:rPr>
          <w:sz w:val="28"/>
          <w:szCs w:val="28"/>
        </w:rPr>
        <w:t>Отмечается рост количества пожаров в жилом секторе (+16,0%), складских зданий (сооружений) (+46,7%).</w:t>
      </w:r>
    </w:p>
    <w:p w:rsidR="005B6DF4" w:rsidRPr="00263879" w:rsidRDefault="005B6DF4" w:rsidP="005B6DF4">
      <w:pPr>
        <w:jc w:val="center"/>
        <w:rPr>
          <w:b/>
          <w:sz w:val="16"/>
          <w:szCs w:val="16"/>
        </w:rPr>
      </w:pPr>
    </w:p>
    <w:p w:rsidR="005B6DF4" w:rsidRPr="00263879" w:rsidRDefault="005B6DF4" w:rsidP="005B6DF4">
      <w:pPr>
        <w:jc w:val="center"/>
        <w:rPr>
          <w:b/>
          <w:sz w:val="28"/>
          <w:szCs w:val="28"/>
        </w:rPr>
      </w:pPr>
      <w:r w:rsidRPr="00263879">
        <w:rPr>
          <w:b/>
          <w:sz w:val="28"/>
          <w:szCs w:val="28"/>
        </w:rPr>
        <w:t>Распределение количества пожаров по основным объектам от общего количества пожаров</w:t>
      </w:r>
    </w:p>
    <w:p w:rsidR="005B6DF4" w:rsidRPr="00263879" w:rsidRDefault="005B6DF4" w:rsidP="005B6DF4">
      <w:pPr>
        <w:jc w:val="both"/>
        <w:rPr>
          <w:b/>
          <w:sz w:val="16"/>
          <w:szCs w:val="16"/>
        </w:rPr>
      </w:pPr>
    </w:p>
    <w:p w:rsidR="005B6DF4" w:rsidRPr="00263879" w:rsidRDefault="005B6DF4" w:rsidP="005B6DF4">
      <w:pPr>
        <w:jc w:val="center"/>
        <w:rPr>
          <w:b/>
          <w:sz w:val="16"/>
          <w:szCs w:val="16"/>
        </w:rPr>
      </w:pPr>
      <w:r w:rsidRPr="00263879">
        <w:rPr>
          <w:noProof/>
          <w:color w:val="000000"/>
          <w:sz w:val="28"/>
          <w:szCs w:val="28"/>
        </w:rPr>
        <w:drawing>
          <wp:inline distT="0" distB="0" distL="0" distR="0" wp14:anchorId="78220681" wp14:editId="4C6067F1">
            <wp:extent cx="6442075" cy="2766695"/>
            <wp:effectExtent l="0" t="0" r="0" b="0"/>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B6DF4" w:rsidRPr="00263879" w:rsidRDefault="005B6DF4" w:rsidP="005B6DF4">
      <w:pPr>
        <w:ind w:firstLine="708"/>
        <w:jc w:val="center"/>
        <w:rPr>
          <w:b/>
          <w:sz w:val="28"/>
          <w:szCs w:val="28"/>
        </w:rPr>
      </w:pPr>
      <w:r w:rsidRPr="00263879">
        <w:rPr>
          <w:b/>
          <w:sz w:val="28"/>
          <w:szCs w:val="28"/>
        </w:rPr>
        <w:t>Основные причины пожаров в сравнении с АППГ</w:t>
      </w:r>
    </w:p>
    <w:p w:rsidR="005B6DF4" w:rsidRPr="00263879" w:rsidRDefault="005B6DF4" w:rsidP="005B6DF4">
      <w:pPr>
        <w:ind w:firstLine="708"/>
        <w:jc w:val="right"/>
        <w:rPr>
          <w:noProof/>
          <w:sz w:val="16"/>
          <w:szCs w:val="16"/>
        </w:rPr>
      </w:pPr>
    </w:p>
    <w:p w:rsidR="005B6DF4" w:rsidRPr="00263879" w:rsidRDefault="005B6DF4" w:rsidP="005B6DF4">
      <w:pPr>
        <w:ind w:firstLine="708"/>
        <w:jc w:val="center"/>
        <w:rPr>
          <w:b/>
        </w:rPr>
      </w:pPr>
    </w:p>
    <w:tbl>
      <w:tblPr>
        <w:tblW w:w="10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63"/>
        <w:gridCol w:w="656"/>
        <w:gridCol w:w="697"/>
        <w:gridCol w:w="802"/>
        <w:gridCol w:w="2338"/>
        <w:gridCol w:w="875"/>
        <w:gridCol w:w="850"/>
        <w:gridCol w:w="1110"/>
      </w:tblGrid>
      <w:tr w:rsidR="005B6DF4" w:rsidRPr="00263879" w:rsidTr="00DB2064">
        <w:trPr>
          <w:cantSplit/>
          <w:trHeight w:val="510"/>
          <w:tblHeader/>
        </w:trPr>
        <w:tc>
          <w:tcPr>
            <w:tcW w:w="2863" w:type="dxa"/>
            <w:shd w:val="clear" w:color="auto" w:fill="auto"/>
            <w:vAlign w:val="bottom"/>
          </w:tcPr>
          <w:p w:rsidR="005B6DF4" w:rsidRPr="00263879" w:rsidRDefault="005B6DF4" w:rsidP="00DB2064">
            <w:pPr>
              <w:keepNext/>
              <w:jc w:val="center"/>
              <w:outlineLvl w:val="3"/>
              <w:rPr>
                <w:i/>
                <w:color w:val="000000"/>
              </w:rPr>
            </w:pPr>
            <w:r w:rsidRPr="00263879">
              <w:rPr>
                <w:color w:val="000000"/>
              </w:rPr>
              <w:t>Причины пожаров</w:t>
            </w:r>
          </w:p>
        </w:tc>
        <w:tc>
          <w:tcPr>
            <w:tcW w:w="656" w:type="dxa"/>
            <w:shd w:val="clear" w:color="auto" w:fill="auto"/>
            <w:vAlign w:val="bottom"/>
          </w:tcPr>
          <w:p w:rsidR="005B6DF4" w:rsidRPr="00263879" w:rsidRDefault="005B6DF4" w:rsidP="00DB2064">
            <w:pPr>
              <w:jc w:val="center"/>
              <w:rPr>
                <w:color w:val="000000"/>
              </w:rPr>
            </w:pPr>
            <w:r w:rsidRPr="00263879">
              <w:rPr>
                <w:color w:val="000000"/>
              </w:rPr>
              <w:t>2019</w:t>
            </w:r>
          </w:p>
        </w:tc>
        <w:tc>
          <w:tcPr>
            <w:tcW w:w="697" w:type="dxa"/>
            <w:shd w:val="clear" w:color="auto" w:fill="auto"/>
            <w:vAlign w:val="bottom"/>
          </w:tcPr>
          <w:p w:rsidR="005B6DF4" w:rsidRPr="00263879" w:rsidRDefault="005B6DF4" w:rsidP="00DB2064">
            <w:pPr>
              <w:jc w:val="center"/>
              <w:rPr>
                <w:color w:val="000000"/>
              </w:rPr>
            </w:pPr>
            <w:r w:rsidRPr="00263879">
              <w:rPr>
                <w:color w:val="000000"/>
              </w:rPr>
              <w:t>2020</w:t>
            </w:r>
          </w:p>
        </w:tc>
        <w:tc>
          <w:tcPr>
            <w:tcW w:w="802" w:type="dxa"/>
            <w:shd w:val="clear" w:color="auto" w:fill="auto"/>
            <w:vAlign w:val="bottom"/>
          </w:tcPr>
          <w:p w:rsidR="005B6DF4" w:rsidRPr="00263879" w:rsidRDefault="005B6DF4" w:rsidP="00DB2064">
            <w:pPr>
              <w:ind w:right="-90"/>
              <w:jc w:val="center"/>
              <w:rPr>
                <w:color w:val="000000"/>
              </w:rPr>
            </w:pPr>
            <w:r w:rsidRPr="00263879">
              <w:rPr>
                <w:color w:val="000000"/>
              </w:rPr>
              <w:t>%</w:t>
            </w:r>
          </w:p>
        </w:tc>
        <w:tc>
          <w:tcPr>
            <w:tcW w:w="2338" w:type="dxa"/>
            <w:shd w:val="clear" w:color="auto" w:fill="auto"/>
            <w:vAlign w:val="bottom"/>
          </w:tcPr>
          <w:p w:rsidR="005B6DF4" w:rsidRPr="00263879" w:rsidRDefault="005B6DF4" w:rsidP="00DB2064">
            <w:pPr>
              <w:keepNext/>
              <w:jc w:val="center"/>
              <w:outlineLvl w:val="3"/>
              <w:rPr>
                <w:i/>
                <w:color w:val="000000"/>
              </w:rPr>
            </w:pPr>
            <w:r w:rsidRPr="00263879">
              <w:rPr>
                <w:color w:val="000000"/>
              </w:rPr>
              <w:t>Причины пожаров</w:t>
            </w:r>
          </w:p>
        </w:tc>
        <w:tc>
          <w:tcPr>
            <w:tcW w:w="875" w:type="dxa"/>
            <w:shd w:val="clear" w:color="auto" w:fill="auto"/>
            <w:vAlign w:val="bottom"/>
          </w:tcPr>
          <w:p w:rsidR="005B6DF4" w:rsidRPr="00263879" w:rsidRDefault="005B6DF4" w:rsidP="00DB2064">
            <w:pPr>
              <w:jc w:val="center"/>
              <w:rPr>
                <w:color w:val="000000"/>
              </w:rPr>
            </w:pPr>
            <w:r w:rsidRPr="00263879">
              <w:rPr>
                <w:color w:val="000000"/>
              </w:rPr>
              <w:t>2019</w:t>
            </w:r>
          </w:p>
        </w:tc>
        <w:tc>
          <w:tcPr>
            <w:tcW w:w="850" w:type="dxa"/>
            <w:shd w:val="clear" w:color="auto" w:fill="auto"/>
            <w:vAlign w:val="bottom"/>
          </w:tcPr>
          <w:p w:rsidR="005B6DF4" w:rsidRPr="00263879" w:rsidRDefault="005B6DF4" w:rsidP="00DB2064">
            <w:pPr>
              <w:jc w:val="center"/>
              <w:rPr>
                <w:color w:val="000000"/>
              </w:rPr>
            </w:pPr>
            <w:r w:rsidRPr="00263879">
              <w:rPr>
                <w:color w:val="000000"/>
              </w:rPr>
              <w:t>2020</w:t>
            </w:r>
          </w:p>
        </w:tc>
        <w:tc>
          <w:tcPr>
            <w:tcW w:w="1110" w:type="dxa"/>
            <w:shd w:val="clear" w:color="auto" w:fill="auto"/>
            <w:vAlign w:val="bottom"/>
          </w:tcPr>
          <w:p w:rsidR="005B6DF4" w:rsidRPr="00263879" w:rsidRDefault="005B6DF4" w:rsidP="00DB2064">
            <w:pPr>
              <w:ind w:right="-90"/>
              <w:jc w:val="center"/>
              <w:rPr>
                <w:color w:val="000000"/>
              </w:rPr>
            </w:pPr>
            <w:r w:rsidRPr="00263879">
              <w:rPr>
                <w:color w:val="000000"/>
              </w:rPr>
              <w:t>%</w:t>
            </w:r>
          </w:p>
        </w:tc>
      </w:tr>
      <w:tr w:rsidR="005B6DF4" w:rsidRPr="00263879" w:rsidTr="00DB2064">
        <w:trPr>
          <w:cantSplit/>
          <w:trHeight w:val="510"/>
        </w:trPr>
        <w:tc>
          <w:tcPr>
            <w:tcW w:w="2863" w:type="dxa"/>
            <w:shd w:val="clear" w:color="auto" w:fill="auto"/>
            <w:vAlign w:val="bottom"/>
          </w:tcPr>
          <w:p w:rsidR="005B6DF4" w:rsidRPr="00263879" w:rsidRDefault="005B6DF4" w:rsidP="00DB2064">
            <w:pPr>
              <w:jc w:val="center"/>
            </w:pPr>
            <w:r w:rsidRPr="00263879">
              <w:t>Поджоги</w:t>
            </w:r>
          </w:p>
        </w:tc>
        <w:tc>
          <w:tcPr>
            <w:tcW w:w="656" w:type="dxa"/>
            <w:shd w:val="clear" w:color="auto" w:fill="auto"/>
          </w:tcPr>
          <w:p w:rsidR="005B6DF4" w:rsidRPr="00263879" w:rsidRDefault="005B6DF4" w:rsidP="00DB2064">
            <w:pPr>
              <w:jc w:val="center"/>
            </w:pPr>
            <w:r w:rsidRPr="00263879">
              <w:t>186</w:t>
            </w:r>
          </w:p>
        </w:tc>
        <w:tc>
          <w:tcPr>
            <w:tcW w:w="697" w:type="dxa"/>
            <w:shd w:val="clear" w:color="auto" w:fill="auto"/>
          </w:tcPr>
          <w:p w:rsidR="005B6DF4" w:rsidRPr="00263879" w:rsidRDefault="005B6DF4" w:rsidP="00DB2064">
            <w:pPr>
              <w:jc w:val="center"/>
            </w:pPr>
            <w:r w:rsidRPr="00263879">
              <w:t>192</w:t>
            </w:r>
          </w:p>
        </w:tc>
        <w:tc>
          <w:tcPr>
            <w:tcW w:w="802" w:type="dxa"/>
            <w:shd w:val="clear" w:color="auto" w:fill="auto"/>
          </w:tcPr>
          <w:p w:rsidR="005B6DF4" w:rsidRPr="00263879" w:rsidRDefault="005B6DF4" w:rsidP="00DB2064">
            <w:pPr>
              <w:jc w:val="center"/>
            </w:pPr>
            <w:r w:rsidRPr="00263879">
              <w:t>+3,2</w:t>
            </w:r>
          </w:p>
        </w:tc>
        <w:tc>
          <w:tcPr>
            <w:tcW w:w="2338" w:type="dxa"/>
            <w:shd w:val="clear" w:color="auto" w:fill="auto"/>
            <w:vAlign w:val="bottom"/>
          </w:tcPr>
          <w:p w:rsidR="005B6DF4" w:rsidRPr="00263879" w:rsidRDefault="005B6DF4" w:rsidP="00DB2064">
            <w:pPr>
              <w:jc w:val="center"/>
            </w:pPr>
            <w:r w:rsidRPr="00263879">
              <w:t>Неосторожное обращение с огнем  </w:t>
            </w:r>
          </w:p>
        </w:tc>
        <w:tc>
          <w:tcPr>
            <w:tcW w:w="875" w:type="dxa"/>
            <w:shd w:val="clear" w:color="auto" w:fill="auto"/>
          </w:tcPr>
          <w:p w:rsidR="005B6DF4" w:rsidRPr="00263879" w:rsidRDefault="005B6DF4" w:rsidP="00DB2064">
            <w:pPr>
              <w:jc w:val="center"/>
            </w:pPr>
            <w:r w:rsidRPr="00263879">
              <w:t>3143</w:t>
            </w:r>
          </w:p>
        </w:tc>
        <w:tc>
          <w:tcPr>
            <w:tcW w:w="850" w:type="dxa"/>
            <w:shd w:val="clear" w:color="auto" w:fill="auto"/>
          </w:tcPr>
          <w:p w:rsidR="005B6DF4" w:rsidRPr="00263879" w:rsidRDefault="005B6DF4" w:rsidP="00DB2064">
            <w:pPr>
              <w:jc w:val="center"/>
            </w:pPr>
            <w:r w:rsidRPr="00263879">
              <w:t>4202</w:t>
            </w:r>
          </w:p>
        </w:tc>
        <w:tc>
          <w:tcPr>
            <w:tcW w:w="1110" w:type="dxa"/>
            <w:shd w:val="clear" w:color="auto" w:fill="auto"/>
          </w:tcPr>
          <w:p w:rsidR="005B6DF4" w:rsidRPr="00263879" w:rsidRDefault="005B6DF4" w:rsidP="00DB2064">
            <w:pPr>
              <w:jc w:val="center"/>
            </w:pPr>
            <w:r w:rsidRPr="00263879">
              <w:t>+33,7</w:t>
            </w:r>
          </w:p>
        </w:tc>
      </w:tr>
      <w:tr w:rsidR="005B6DF4" w:rsidRPr="00263879" w:rsidTr="00DB2064">
        <w:trPr>
          <w:cantSplit/>
          <w:trHeight w:val="1197"/>
        </w:trPr>
        <w:tc>
          <w:tcPr>
            <w:tcW w:w="2863" w:type="dxa"/>
            <w:shd w:val="clear" w:color="auto" w:fill="auto"/>
            <w:vAlign w:val="bottom"/>
          </w:tcPr>
          <w:p w:rsidR="005B6DF4" w:rsidRPr="00263879" w:rsidRDefault="005B6DF4" w:rsidP="00DB2064">
            <w:pPr>
              <w:jc w:val="center"/>
            </w:pPr>
            <w:r w:rsidRPr="00263879">
              <w:t>Нарушение правил устройства и эксплуатации электрооборудования</w:t>
            </w:r>
          </w:p>
        </w:tc>
        <w:tc>
          <w:tcPr>
            <w:tcW w:w="656" w:type="dxa"/>
            <w:shd w:val="clear" w:color="auto" w:fill="auto"/>
          </w:tcPr>
          <w:p w:rsidR="005B6DF4" w:rsidRPr="00263879" w:rsidRDefault="005B6DF4" w:rsidP="00DB2064">
            <w:pPr>
              <w:jc w:val="center"/>
            </w:pPr>
            <w:r w:rsidRPr="00263879">
              <w:t>417</w:t>
            </w:r>
          </w:p>
        </w:tc>
        <w:tc>
          <w:tcPr>
            <w:tcW w:w="697" w:type="dxa"/>
            <w:shd w:val="clear" w:color="auto" w:fill="auto"/>
          </w:tcPr>
          <w:p w:rsidR="005B6DF4" w:rsidRPr="00263879" w:rsidRDefault="005B6DF4" w:rsidP="00DB2064">
            <w:pPr>
              <w:jc w:val="center"/>
            </w:pPr>
            <w:r w:rsidRPr="00263879">
              <w:t>476</w:t>
            </w:r>
          </w:p>
        </w:tc>
        <w:tc>
          <w:tcPr>
            <w:tcW w:w="802" w:type="dxa"/>
            <w:shd w:val="clear" w:color="auto" w:fill="auto"/>
          </w:tcPr>
          <w:p w:rsidR="005B6DF4" w:rsidRPr="00263879" w:rsidRDefault="005B6DF4" w:rsidP="00DB2064">
            <w:pPr>
              <w:jc w:val="center"/>
            </w:pPr>
            <w:r w:rsidRPr="00263879">
              <w:t>+14,2</w:t>
            </w:r>
          </w:p>
        </w:tc>
        <w:tc>
          <w:tcPr>
            <w:tcW w:w="2338" w:type="dxa"/>
            <w:shd w:val="clear" w:color="auto" w:fill="auto"/>
            <w:vAlign w:val="bottom"/>
          </w:tcPr>
          <w:p w:rsidR="005B6DF4" w:rsidRPr="00263879" w:rsidRDefault="005B6DF4" w:rsidP="00DB2064">
            <w:pPr>
              <w:jc w:val="center"/>
            </w:pPr>
            <w:r w:rsidRPr="00263879">
              <w:t xml:space="preserve">Шалость детей с огнем  </w:t>
            </w:r>
          </w:p>
          <w:p w:rsidR="005B6DF4" w:rsidRPr="00263879" w:rsidRDefault="005B6DF4" w:rsidP="00DB2064">
            <w:pPr>
              <w:rPr>
                <w:color w:val="000000"/>
              </w:rPr>
            </w:pPr>
          </w:p>
        </w:tc>
        <w:tc>
          <w:tcPr>
            <w:tcW w:w="875" w:type="dxa"/>
            <w:shd w:val="clear" w:color="auto" w:fill="auto"/>
          </w:tcPr>
          <w:p w:rsidR="005B6DF4" w:rsidRPr="00263879" w:rsidRDefault="005B6DF4" w:rsidP="00DB2064">
            <w:pPr>
              <w:jc w:val="center"/>
            </w:pPr>
            <w:r w:rsidRPr="00263879">
              <w:t>17</w:t>
            </w:r>
          </w:p>
        </w:tc>
        <w:tc>
          <w:tcPr>
            <w:tcW w:w="850" w:type="dxa"/>
            <w:shd w:val="clear" w:color="auto" w:fill="auto"/>
          </w:tcPr>
          <w:p w:rsidR="005B6DF4" w:rsidRPr="00263879" w:rsidRDefault="005B6DF4" w:rsidP="00DB2064">
            <w:pPr>
              <w:jc w:val="center"/>
            </w:pPr>
            <w:r w:rsidRPr="00263879">
              <w:t>22</w:t>
            </w:r>
          </w:p>
        </w:tc>
        <w:tc>
          <w:tcPr>
            <w:tcW w:w="1110" w:type="dxa"/>
            <w:shd w:val="clear" w:color="auto" w:fill="auto"/>
          </w:tcPr>
          <w:p w:rsidR="005B6DF4" w:rsidRPr="00263879" w:rsidRDefault="005B6DF4" w:rsidP="00DB2064">
            <w:pPr>
              <w:jc w:val="center"/>
            </w:pPr>
            <w:r w:rsidRPr="00263879">
              <w:t>+29,4</w:t>
            </w:r>
          </w:p>
        </w:tc>
      </w:tr>
      <w:tr w:rsidR="005B6DF4" w:rsidRPr="00263879" w:rsidTr="00DB2064">
        <w:trPr>
          <w:cantSplit/>
          <w:trHeight w:val="510"/>
        </w:trPr>
        <w:tc>
          <w:tcPr>
            <w:tcW w:w="2863" w:type="dxa"/>
            <w:shd w:val="clear" w:color="auto" w:fill="auto"/>
            <w:vAlign w:val="bottom"/>
          </w:tcPr>
          <w:p w:rsidR="005B6DF4" w:rsidRPr="00263879" w:rsidRDefault="005B6DF4" w:rsidP="00DB2064">
            <w:pPr>
              <w:jc w:val="center"/>
            </w:pPr>
            <w:r w:rsidRPr="00263879">
              <w:t>Нарушение правил устройства и эксплуатации теплогенерирующих агрегатов и установок</w:t>
            </w:r>
          </w:p>
        </w:tc>
        <w:tc>
          <w:tcPr>
            <w:tcW w:w="656" w:type="dxa"/>
            <w:shd w:val="clear" w:color="auto" w:fill="auto"/>
          </w:tcPr>
          <w:p w:rsidR="005B6DF4" w:rsidRPr="00263879" w:rsidRDefault="005B6DF4" w:rsidP="00DB2064">
            <w:pPr>
              <w:jc w:val="center"/>
            </w:pPr>
            <w:r w:rsidRPr="00263879">
              <w:t>13</w:t>
            </w:r>
          </w:p>
        </w:tc>
        <w:tc>
          <w:tcPr>
            <w:tcW w:w="697" w:type="dxa"/>
            <w:shd w:val="clear" w:color="auto" w:fill="auto"/>
          </w:tcPr>
          <w:p w:rsidR="005B6DF4" w:rsidRPr="00263879" w:rsidRDefault="005B6DF4" w:rsidP="00DB2064">
            <w:pPr>
              <w:jc w:val="center"/>
            </w:pPr>
            <w:r w:rsidRPr="00263879">
              <w:t>21</w:t>
            </w:r>
          </w:p>
        </w:tc>
        <w:tc>
          <w:tcPr>
            <w:tcW w:w="802" w:type="dxa"/>
            <w:shd w:val="clear" w:color="auto" w:fill="auto"/>
          </w:tcPr>
          <w:p w:rsidR="005B6DF4" w:rsidRPr="00263879" w:rsidRDefault="005B6DF4" w:rsidP="00DB2064">
            <w:pPr>
              <w:jc w:val="center"/>
            </w:pPr>
            <w:r w:rsidRPr="00263879">
              <w:t>+61,5</w:t>
            </w:r>
          </w:p>
        </w:tc>
        <w:tc>
          <w:tcPr>
            <w:tcW w:w="2338" w:type="dxa"/>
            <w:tcBorders>
              <w:bottom w:val="single" w:sz="4" w:space="0" w:color="auto"/>
            </w:tcBorders>
            <w:shd w:val="clear" w:color="auto" w:fill="auto"/>
            <w:vAlign w:val="bottom"/>
          </w:tcPr>
          <w:p w:rsidR="005B6DF4" w:rsidRPr="00263879" w:rsidRDefault="005B6DF4" w:rsidP="00DB2064">
            <w:pPr>
              <w:jc w:val="center"/>
            </w:pPr>
            <w:r w:rsidRPr="00263879">
              <w:t>Нарушение правил устройства и эксплуатации транспортных средств</w:t>
            </w:r>
          </w:p>
        </w:tc>
        <w:tc>
          <w:tcPr>
            <w:tcW w:w="875" w:type="dxa"/>
            <w:shd w:val="clear" w:color="auto" w:fill="auto"/>
          </w:tcPr>
          <w:p w:rsidR="005B6DF4" w:rsidRPr="00263879" w:rsidRDefault="005B6DF4" w:rsidP="00DB2064">
            <w:pPr>
              <w:jc w:val="center"/>
            </w:pPr>
            <w:r w:rsidRPr="00263879">
              <w:t>75</w:t>
            </w:r>
          </w:p>
        </w:tc>
        <w:tc>
          <w:tcPr>
            <w:tcW w:w="850" w:type="dxa"/>
            <w:shd w:val="clear" w:color="auto" w:fill="auto"/>
          </w:tcPr>
          <w:p w:rsidR="005B6DF4" w:rsidRPr="00263879" w:rsidRDefault="005B6DF4" w:rsidP="00DB2064">
            <w:pPr>
              <w:jc w:val="center"/>
            </w:pPr>
            <w:r w:rsidRPr="00263879">
              <w:t>49</w:t>
            </w:r>
          </w:p>
        </w:tc>
        <w:tc>
          <w:tcPr>
            <w:tcW w:w="1110" w:type="dxa"/>
            <w:shd w:val="clear" w:color="auto" w:fill="auto"/>
          </w:tcPr>
          <w:p w:rsidR="005B6DF4" w:rsidRPr="00263879" w:rsidRDefault="005B6DF4" w:rsidP="00DB2064">
            <w:pPr>
              <w:jc w:val="center"/>
            </w:pPr>
            <w:r w:rsidRPr="00263879">
              <w:t>-34,7</w:t>
            </w:r>
          </w:p>
        </w:tc>
      </w:tr>
      <w:tr w:rsidR="005B6DF4" w:rsidRPr="00263879" w:rsidTr="00DB2064">
        <w:trPr>
          <w:cantSplit/>
          <w:trHeight w:val="510"/>
        </w:trPr>
        <w:tc>
          <w:tcPr>
            <w:tcW w:w="2863" w:type="dxa"/>
            <w:shd w:val="clear" w:color="auto" w:fill="auto"/>
            <w:vAlign w:val="bottom"/>
          </w:tcPr>
          <w:p w:rsidR="005B6DF4" w:rsidRPr="00263879" w:rsidRDefault="005B6DF4" w:rsidP="00DB2064">
            <w:pPr>
              <w:jc w:val="center"/>
            </w:pPr>
            <w:r w:rsidRPr="00263879">
              <w:lastRenderedPageBreak/>
              <w:t>Нарушение правил устройства и эксплуатации печей</w:t>
            </w:r>
          </w:p>
        </w:tc>
        <w:tc>
          <w:tcPr>
            <w:tcW w:w="656" w:type="dxa"/>
            <w:shd w:val="clear" w:color="auto" w:fill="auto"/>
          </w:tcPr>
          <w:p w:rsidR="005B6DF4" w:rsidRPr="00263879" w:rsidRDefault="005B6DF4" w:rsidP="00DB2064">
            <w:pPr>
              <w:jc w:val="center"/>
            </w:pPr>
            <w:r w:rsidRPr="00263879">
              <w:t>73</w:t>
            </w:r>
          </w:p>
        </w:tc>
        <w:tc>
          <w:tcPr>
            <w:tcW w:w="697" w:type="dxa"/>
            <w:shd w:val="clear" w:color="auto" w:fill="auto"/>
          </w:tcPr>
          <w:p w:rsidR="005B6DF4" w:rsidRPr="00263879" w:rsidRDefault="005B6DF4" w:rsidP="00DB2064">
            <w:pPr>
              <w:jc w:val="center"/>
            </w:pPr>
            <w:r w:rsidRPr="00263879">
              <w:t>90</w:t>
            </w:r>
          </w:p>
        </w:tc>
        <w:tc>
          <w:tcPr>
            <w:tcW w:w="802" w:type="dxa"/>
            <w:tcBorders>
              <w:bottom w:val="single" w:sz="4" w:space="0" w:color="auto"/>
            </w:tcBorders>
            <w:shd w:val="clear" w:color="auto" w:fill="auto"/>
          </w:tcPr>
          <w:p w:rsidR="005B6DF4" w:rsidRPr="00263879" w:rsidRDefault="005B6DF4" w:rsidP="00DB2064">
            <w:pPr>
              <w:jc w:val="center"/>
            </w:pPr>
            <w:r w:rsidRPr="00263879">
              <w:t>+23,3</w:t>
            </w:r>
          </w:p>
        </w:tc>
        <w:tc>
          <w:tcPr>
            <w:tcW w:w="2338" w:type="dxa"/>
            <w:tcBorders>
              <w:bottom w:val="single" w:sz="4" w:space="0" w:color="auto"/>
            </w:tcBorders>
            <w:shd w:val="clear" w:color="auto" w:fill="auto"/>
            <w:vAlign w:val="bottom"/>
          </w:tcPr>
          <w:p w:rsidR="005B6DF4" w:rsidRPr="00263879" w:rsidRDefault="005B6DF4" w:rsidP="00DB2064">
            <w:pPr>
              <w:jc w:val="center"/>
            </w:pPr>
            <w:r w:rsidRPr="00263879">
              <w:t>Нарушение ППБ при проведении электрогазосварочных и огневых работ </w:t>
            </w:r>
          </w:p>
        </w:tc>
        <w:tc>
          <w:tcPr>
            <w:tcW w:w="875" w:type="dxa"/>
            <w:shd w:val="clear" w:color="auto" w:fill="auto"/>
          </w:tcPr>
          <w:p w:rsidR="005B6DF4" w:rsidRPr="00263879" w:rsidRDefault="005B6DF4" w:rsidP="00DB2064">
            <w:pPr>
              <w:jc w:val="center"/>
            </w:pPr>
            <w:r w:rsidRPr="00263879">
              <w:t>6</w:t>
            </w:r>
          </w:p>
        </w:tc>
        <w:tc>
          <w:tcPr>
            <w:tcW w:w="850" w:type="dxa"/>
            <w:shd w:val="clear" w:color="auto" w:fill="auto"/>
          </w:tcPr>
          <w:p w:rsidR="005B6DF4" w:rsidRPr="00263879" w:rsidRDefault="005B6DF4" w:rsidP="00DB2064">
            <w:pPr>
              <w:jc w:val="center"/>
            </w:pPr>
            <w:r w:rsidRPr="00263879">
              <w:t>10</w:t>
            </w:r>
          </w:p>
        </w:tc>
        <w:tc>
          <w:tcPr>
            <w:tcW w:w="1110" w:type="dxa"/>
            <w:shd w:val="clear" w:color="auto" w:fill="auto"/>
          </w:tcPr>
          <w:p w:rsidR="005B6DF4" w:rsidRPr="00263879" w:rsidRDefault="005B6DF4" w:rsidP="00DB2064">
            <w:pPr>
              <w:jc w:val="center"/>
            </w:pPr>
            <w:r w:rsidRPr="00263879">
              <w:t>+66,7</w:t>
            </w:r>
          </w:p>
        </w:tc>
      </w:tr>
      <w:tr w:rsidR="005B6DF4" w:rsidRPr="00263879" w:rsidTr="00DB2064">
        <w:trPr>
          <w:cantSplit/>
          <w:trHeight w:val="510"/>
        </w:trPr>
        <w:tc>
          <w:tcPr>
            <w:tcW w:w="2863" w:type="dxa"/>
            <w:shd w:val="clear" w:color="auto" w:fill="auto"/>
            <w:vAlign w:val="bottom"/>
          </w:tcPr>
          <w:p w:rsidR="005B6DF4" w:rsidRPr="00263879" w:rsidRDefault="005B6DF4" w:rsidP="00DB2064">
            <w:pPr>
              <w:jc w:val="center"/>
            </w:pPr>
            <w:r w:rsidRPr="00263879">
              <w:t>Нарушение правил устройства и эксплуатации газового оборудования</w:t>
            </w:r>
          </w:p>
        </w:tc>
        <w:tc>
          <w:tcPr>
            <w:tcW w:w="656" w:type="dxa"/>
            <w:shd w:val="clear" w:color="auto" w:fill="auto"/>
          </w:tcPr>
          <w:p w:rsidR="005B6DF4" w:rsidRPr="00263879" w:rsidRDefault="005B6DF4" w:rsidP="00DB2064">
            <w:pPr>
              <w:jc w:val="center"/>
            </w:pPr>
            <w:r w:rsidRPr="00263879">
              <w:t>30</w:t>
            </w:r>
          </w:p>
        </w:tc>
        <w:tc>
          <w:tcPr>
            <w:tcW w:w="697" w:type="dxa"/>
            <w:shd w:val="clear" w:color="auto" w:fill="auto"/>
          </w:tcPr>
          <w:p w:rsidR="005B6DF4" w:rsidRPr="00263879" w:rsidRDefault="005B6DF4" w:rsidP="00DB2064">
            <w:pPr>
              <w:jc w:val="center"/>
            </w:pPr>
            <w:r w:rsidRPr="00263879">
              <w:t>16</w:t>
            </w:r>
          </w:p>
        </w:tc>
        <w:tc>
          <w:tcPr>
            <w:tcW w:w="802" w:type="dxa"/>
            <w:tcBorders>
              <w:bottom w:val="single" w:sz="4" w:space="0" w:color="auto"/>
              <w:right w:val="single" w:sz="4" w:space="0" w:color="auto"/>
            </w:tcBorders>
            <w:shd w:val="clear" w:color="auto" w:fill="auto"/>
          </w:tcPr>
          <w:p w:rsidR="005B6DF4" w:rsidRPr="00263879" w:rsidRDefault="005B6DF4" w:rsidP="00DB2064">
            <w:pPr>
              <w:jc w:val="center"/>
            </w:pPr>
            <w:r w:rsidRPr="00263879">
              <w:t>-46,7</w:t>
            </w:r>
          </w:p>
        </w:tc>
        <w:tc>
          <w:tcPr>
            <w:tcW w:w="2338" w:type="dxa"/>
            <w:tcBorders>
              <w:top w:val="single" w:sz="4" w:space="0" w:color="auto"/>
              <w:left w:val="single" w:sz="4" w:space="0" w:color="auto"/>
              <w:bottom w:val="single" w:sz="4" w:space="0" w:color="auto"/>
              <w:right w:val="single" w:sz="4" w:space="0" w:color="auto"/>
            </w:tcBorders>
            <w:shd w:val="clear" w:color="auto" w:fill="auto"/>
            <w:vAlign w:val="bottom"/>
          </w:tcPr>
          <w:p w:rsidR="005B6DF4" w:rsidRPr="00263879" w:rsidRDefault="005B6DF4" w:rsidP="00DB2064">
            <w:pPr>
              <w:jc w:val="center"/>
            </w:pPr>
            <w:r w:rsidRPr="00263879">
              <w:t>Другие причины</w:t>
            </w:r>
          </w:p>
        </w:tc>
        <w:tc>
          <w:tcPr>
            <w:tcW w:w="875" w:type="dxa"/>
            <w:shd w:val="clear" w:color="auto" w:fill="auto"/>
          </w:tcPr>
          <w:p w:rsidR="005B6DF4" w:rsidRPr="00263879" w:rsidRDefault="005B6DF4" w:rsidP="00DB2064">
            <w:pPr>
              <w:jc w:val="center"/>
            </w:pPr>
            <w:r w:rsidRPr="00263879">
              <w:t>85</w:t>
            </w:r>
          </w:p>
        </w:tc>
        <w:tc>
          <w:tcPr>
            <w:tcW w:w="850" w:type="dxa"/>
            <w:shd w:val="clear" w:color="auto" w:fill="auto"/>
          </w:tcPr>
          <w:p w:rsidR="005B6DF4" w:rsidRPr="00263879" w:rsidRDefault="005B6DF4" w:rsidP="00DB2064">
            <w:pPr>
              <w:jc w:val="center"/>
            </w:pPr>
            <w:r w:rsidRPr="00263879">
              <w:t>31</w:t>
            </w:r>
          </w:p>
        </w:tc>
        <w:tc>
          <w:tcPr>
            <w:tcW w:w="1110" w:type="dxa"/>
            <w:shd w:val="clear" w:color="auto" w:fill="auto"/>
          </w:tcPr>
          <w:p w:rsidR="005B6DF4" w:rsidRPr="00263879" w:rsidRDefault="005B6DF4" w:rsidP="00DB2064">
            <w:pPr>
              <w:jc w:val="center"/>
            </w:pPr>
            <w:r w:rsidRPr="00263879">
              <w:t>-63,5</w:t>
            </w:r>
          </w:p>
        </w:tc>
      </w:tr>
    </w:tbl>
    <w:p w:rsidR="005B6DF4" w:rsidRPr="00263879" w:rsidRDefault="005B6DF4" w:rsidP="005B6DF4">
      <w:pPr>
        <w:ind w:firstLine="720"/>
        <w:jc w:val="both"/>
        <w:rPr>
          <w:color w:val="000000"/>
          <w:sz w:val="28"/>
          <w:szCs w:val="28"/>
        </w:rPr>
      </w:pPr>
    </w:p>
    <w:p w:rsidR="005B6DF4" w:rsidRPr="00263879" w:rsidRDefault="005B6DF4" w:rsidP="005B6DF4">
      <w:pPr>
        <w:ind w:firstLine="720"/>
        <w:jc w:val="both"/>
        <w:rPr>
          <w:b/>
          <w:sz w:val="16"/>
          <w:szCs w:val="16"/>
        </w:rPr>
      </w:pPr>
      <w:r w:rsidRPr="00263879">
        <w:rPr>
          <w:sz w:val="28"/>
          <w:szCs w:val="28"/>
        </w:rPr>
        <w:t xml:space="preserve">Рост пожаров отмечен по причинам: </w:t>
      </w:r>
      <w:r w:rsidRPr="00263879">
        <w:rPr>
          <w:color w:val="000000"/>
          <w:sz w:val="28"/>
          <w:szCs w:val="28"/>
        </w:rPr>
        <w:t>поджоги (+3,2%); нарушение правил устройства и эксплуатации электрооборудования (+14,2%); нарушение правил устройства и эксплуатации теплогенерирующих агрегатов и установок (+61,5%);</w:t>
      </w:r>
      <w:r w:rsidRPr="00263879">
        <w:t xml:space="preserve"> </w:t>
      </w:r>
      <w:r w:rsidRPr="00263879">
        <w:rPr>
          <w:color w:val="000000"/>
          <w:sz w:val="28"/>
          <w:szCs w:val="28"/>
        </w:rPr>
        <w:t>нарушение правил устройства и эксплуатации печей (+23,3%), неосторожное обращение с огнем (+33,7%), шалость детей с огнем (+29,4%);</w:t>
      </w:r>
      <w:r w:rsidRPr="00263879">
        <w:t xml:space="preserve"> </w:t>
      </w:r>
      <w:r w:rsidRPr="00263879">
        <w:rPr>
          <w:color w:val="000000"/>
          <w:sz w:val="28"/>
          <w:szCs w:val="28"/>
        </w:rPr>
        <w:t>нарушение ППБ при проведении электрогазосварочных и огневых работ (+ 66,7%).</w:t>
      </w:r>
    </w:p>
    <w:p w:rsidR="005B6DF4" w:rsidRPr="00263879" w:rsidRDefault="005B6DF4" w:rsidP="005B6DF4">
      <w:pPr>
        <w:rPr>
          <w:b/>
          <w:sz w:val="28"/>
          <w:szCs w:val="28"/>
        </w:rPr>
      </w:pPr>
    </w:p>
    <w:p w:rsidR="005B6DF4" w:rsidRPr="00263879" w:rsidRDefault="005B6DF4" w:rsidP="005B6DF4">
      <w:pPr>
        <w:jc w:val="center"/>
        <w:rPr>
          <w:b/>
          <w:sz w:val="28"/>
          <w:szCs w:val="28"/>
        </w:rPr>
      </w:pPr>
      <w:r w:rsidRPr="00263879">
        <w:rPr>
          <w:b/>
          <w:sz w:val="28"/>
          <w:szCs w:val="28"/>
        </w:rPr>
        <w:t>Распределение количества пожаров по основным причинам</w:t>
      </w:r>
    </w:p>
    <w:p w:rsidR="005B6DF4" w:rsidRPr="00263879" w:rsidRDefault="005B6DF4" w:rsidP="005B6DF4">
      <w:pPr>
        <w:jc w:val="center"/>
        <w:rPr>
          <w:b/>
          <w:sz w:val="28"/>
          <w:szCs w:val="28"/>
        </w:rPr>
      </w:pPr>
    </w:p>
    <w:p w:rsidR="005B6DF4" w:rsidRPr="00263879" w:rsidRDefault="005B6DF4" w:rsidP="005B6DF4">
      <w:pPr>
        <w:jc w:val="center"/>
        <w:rPr>
          <w:b/>
          <w:sz w:val="28"/>
          <w:szCs w:val="28"/>
        </w:rPr>
      </w:pPr>
      <w:r w:rsidRPr="00263879">
        <w:rPr>
          <w:noProof/>
          <w:color w:val="000000"/>
          <w:sz w:val="28"/>
          <w:szCs w:val="28"/>
        </w:rPr>
        <w:drawing>
          <wp:inline distT="0" distB="0" distL="0" distR="0" wp14:anchorId="298063BD" wp14:editId="3D7F25AC">
            <wp:extent cx="6715760" cy="2113915"/>
            <wp:effectExtent l="0" t="0" r="0" b="0"/>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B6DF4" w:rsidRPr="00263879" w:rsidRDefault="005B6DF4" w:rsidP="005B6DF4">
      <w:pPr>
        <w:tabs>
          <w:tab w:val="left" w:pos="6000"/>
        </w:tabs>
        <w:ind w:firstLine="708"/>
        <w:jc w:val="both"/>
        <w:rPr>
          <w:sz w:val="28"/>
          <w:szCs w:val="28"/>
        </w:rPr>
      </w:pPr>
      <w:r w:rsidRPr="00263879">
        <w:rPr>
          <w:sz w:val="28"/>
          <w:szCs w:val="28"/>
        </w:rPr>
        <w:t>В относительных показателях обстановку с пожарами на территории Ростовской области за 2020 год можно охарактеризовать следующим образом:</w:t>
      </w:r>
    </w:p>
    <w:p w:rsidR="005B6DF4" w:rsidRPr="00263879" w:rsidRDefault="005B6DF4" w:rsidP="005B6DF4">
      <w:pPr>
        <w:tabs>
          <w:tab w:val="left" w:pos="6000"/>
        </w:tabs>
        <w:ind w:firstLine="708"/>
        <w:jc w:val="both"/>
        <w:rPr>
          <w:sz w:val="28"/>
          <w:szCs w:val="28"/>
        </w:rPr>
      </w:pPr>
      <w:r w:rsidRPr="00263879">
        <w:rPr>
          <w:sz w:val="28"/>
          <w:szCs w:val="28"/>
        </w:rPr>
        <w:t>количество пожаров, приходящихся на 100 тыс. населения – 121,6 (на 26,3% больше, чем за АППГ), за 2019 год – 96,3;</w:t>
      </w:r>
    </w:p>
    <w:p w:rsidR="005B6DF4" w:rsidRPr="00263879" w:rsidRDefault="005B6DF4" w:rsidP="005B6DF4">
      <w:pPr>
        <w:tabs>
          <w:tab w:val="left" w:pos="6000"/>
        </w:tabs>
        <w:ind w:firstLine="708"/>
        <w:jc w:val="both"/>
        <w:rPr>
          <w:sz w:val="28"/>
          <w:szCs w:val="28"/>
        </w:rPr>
      </w:pPr>
      <w:r w:rsidRPr="00263879">
        <w:rPr>
          <w:sz w:val="28"/>
          <w:szCs w:val="28"/>
        </w:rPr>
        <w:t>количество погибших при пожарах людей, приходящихся на 100 тыс. населения – 2,6 (на 13,0% больше, чем за АППГ), за 2019 год – 2,3;</w:t>
      </w:r>
    </w:p>
    <w:p w:rsidR="005B6DF4" w:rsidRPr="00263879" w:rsidRDefault="005B6DF4" w:rsidP="005B6DF4">
      <w:pPr>
        <w:tabs>
          <w:tab w:val="left" w:pos="6000"/>
        </w:tabs>
        <w:ind w:firstLine="708"/>
        <w:jc w:val="both"/>
        <w:rPr>
          <w:sz w:val="28"/>
          <w:szCs w:val="28"/>
        </w:rPr>
      </w:pPr>
      <w:r w:rsidRPr="00263879">
        <w:rPr>
          <w:sz w:val="28"/>
          <w:szCs w:val="28"/>
        </w:rPr>
        <w:t>средний ущерб от одного пожара – 41,0 тыс. рублей (-54,2%), за АППГ 2019 года – 89,5 тыс. рублей;</w:t>
      </w:r>
    </w:p>
    <w:p w:rsidR="005B6DF4" w:rsidRPr="00263879" w:rsidRDefault="005B6DF4" w:rsidP="005B6DF4">
      <w:pPr>
        <w:tabs>
          <w:tab w:val="left" w:pos="6000"/>
        </w:tabs>
        <w:ind w:firstLine="708"/>
        <w:jc w:val="both"/>
        <w:rPr>
          <w:sz w:val="28"/>
          <w:szCs w:val="28"/>
        </w:rPr>
      </w:pPr>
      <w:r w:rsidRPr="00263879">
        <w:rPr>
          <w:sz w:val="28"/>
          <w:szCs w:val="28"/>
        </w:rPr>
        <w:t>количество травмированных при пожарах людей на 100 тыс. населения – 3,1 (на 10,7% больше, чем за АППГ), за 2019 год – 2,8.</w:t>
      </w:r>
    </w:p>
    <w:p w:rsidR="005B6DF4" w:rsidRPr="00263879" w:rsidRDefault="005B6DF4" w:rsidP="005B6DF4">
      <w:pPr>
        <w:tabs>
          <w:tab w:val="left" w:pos="6000"/>
        </w:tabs>
        <w:ind w:firstLine="708"/>
        <w:jc w:val="both"/>
        <w:rPr>
          <w:sz w:val="28"/>
          <w:szCs w:val="28"/>
        </w:rPr>
      </w:pPr>
      <w:r w:rsidRPr="00263879">
        <w:rPr>
          <w:sz w:val="28"/>
          <w:szCs w:val="28"/>
        </w:rPr>
        <w:t xml:space="preserve">В 31 муниципальном образовании превышен средний показатель по области по количеству пожаров - 12,1 (на 10 тыс. населения), а именно: </w:t>
      </w:r>
    </w:p>
    <w:p w:rsidR="005B6DF4" w:rsidRPr="00263879" w:rsidRDefault="005B6DF4" w:rsidP="005B6DF4">
      <w:pPr>
        <w:tabs>
          <w:tab w:val="left" w:pos="6000"/>
        </w:tabs>
        <w:ind w:firstLine="708"/>
        <w:jc w:val="both"/>
        <w:rPr>
          <w:sz w:val="28"/>
          <w:szCs w:val="28"/>
        </w:rPr>
      </w:pPr>
      <w:r w:rsidRPr="00263879">
        <w:rPr>
          <w:sz w:val="28"/>
          <w:szCs w:val="28"/>
        </w:rPr>
        <w:t xml:space="preserve">г. Батайске (13,3), г. Гуково (19,9), г. Зверево (16,9), г. Новошахтинске (16,0), г. Таганроге (12,8), г. Шахты (18,8), а также Азовском (22,4), </w:t>
      </w:r>
      <w:proofErr w:type="spellStart"/>
      <w:r w:rsidRPr="00263879">
        <w:rPr>
          <w:sz w:val="28"/>
          <w:szCs w:val="28"/>
        </w:rPr>
        <w:t>Аксайском</w:t>
      </w:r>
      <w:proofErr w:type="spellEnd"/>
      <w:r w:rsidRPr="00263879">
        <w:rPr>
          <w:sz w:val="28"/>
          <w:szCs w:val="28"/>
        </w:rPr>
        <w:t xml:space="preserve"> (16,7), Багаевском (24,5), Веселовском (22,4), </w:t>
      </w:r>
      <w:proofErr w:type="spellStart"/>
      <w:r w:rsidRPr="00263879">
        <w:rPr>
          <w:sz w:val="28"/>
          <w:szCs w:val="28"/>
        </w:rPr>
        <w:t>Верхнедонском</w:t>
      </w:r>
      <w:proofErr w:type="spellEnd"/>
      <w:r w:rsidRPr="00263879">
        <w:rPr>
          <w:sz w:val="28"/>
          <w:szCs w:val="28"/>
        </w:rPr>
        <w:t xml:space="preserve"> (12,4), Зерноградском (18,6), </w:t>
      </w:r>
      <w:proofErr w:type="spellStart"/>
      <w:r w:rsidRPr="00263879">
        <w:rPr>
          <w:sz w:val="28"/>
          <w:szCs w:val="28"/>
        </w:rPr>
        <w:t>Кагальницком</w:t>
      </w:r>
      <w:proofErr w:type="spellEnd"/>
      <w:r w:rsidRPr="00263879">
        <w:rPr>
          <w:sz w:val="28"/>
          <w:szCs w:val="28"/>
        </w:rPr>
        <w:t xml:space="preserve"> (28,2), Каменском (13,6), </w:t>
      </w:r>
      <w:proofErr w:type="spellStart"/>
      <w:r w:rsidRPr="00263879">
        <w:rPr>
          <w:sz w:val="28"/>
          <w:szCs w:val="28"/>
        </w:rPr>
        <w:t>Кашарском</w:t>
      </w:r>
      <w:proofErr w:type="spellEnd"/>
      <w:r w:rsidRPr="00263879">
        <w:rPr>
          <w:sz w:val="28"/>
          <w:szCs w:val="28"/>
        </w:rPr>
        <w:t xml:space="preserve"> (21,0), </w:t>
      </w:r>
      <w:proofErr w:type="spellStart"/>
      <w:r w:rsidRPr="00263879">
        <w:rPr>
          <w:sz w:val="28"/>
          <w:szCs w:val="28"/>
        </w:rPr>
        <w:t>Красносулинском</w:t>
      </w:r>
      <w:proofErr w:type="spellEnd"/>
      <w:r w:rsidRPr="00263879">
        <w:rPr>
          <w:sz w:val="28"/>
          <w:szCs w:val="28"/>
        </w:rPr>
        <w:t xml:space="preserve"> (22,7), Куйбышевском (19,4), Матвеево-Курганском (20,2), Миллеровском (31,4), </w:t>
      </w:r>
      <w:proofErr w:type="spellStart"/>
      <w:r w:rsidRPr="00263879">
        <w:rPr>
          <w:sz w:val="28"/>
          <w:szCs w:val="28"/>
        </w:rPr>
        <w:t>Милютинском</w:t>
      </w:r>
      <w:proofErr w:type="spellEnd"/>
      <w:r w:rsidRPr="00263879">
        <w:rPr>
          <w:sz w:val="28"/>
          <w:szCs w:val="28"/>
        </w:rPr>
        <w:t xml:space="preserve"> (20,6), Морозовском (26,1), </w:t>
      </w:r>
      <w:proofErr w:type="spellStart"/>
      <w:r w:rsidRPr="00263879">
        <w:rPr>
          <w:sz w:val="28"/>
          <w:szCs w:val="28"/>
        </w:rPr>
        <w:t>Мясниковском</w:t>
      </w:r>
      <w:proofErr w:type="spellEnd"/>
      <w:r w:rsidRPr="00263879">
        <w:rPr>
          <w:sz w:val="28"/>
          <w:szCs w:val="28"/>
        </w:rPr>
        <w:t xml:space="preserve"> (21,6), </w:t>
      </w:r>
      <w:proofErr w:type="spellStart"/>
      <w:r w:rsidRPr="00263879">
        <w:rPr>
          <w:sz w:val="28"/>
          <w:szCs w:val="28"/>
        </w:rPr>
        <w:t>Неклиновском</w:t>
      </w:r>
      <w:proofErr w:type="spellEnd"/>
      <w:r w:rsidRPr="00263879">
        <w:rPr>
          <w:sz w:val="28"/>
          <w:szCs w:val="28"/>
        </w:rPr>
        <w:t xml:space="preserve"> (12,7), </w:t>
      </w:r>
      <w:proofErr w:type="spellStart"/>
      <w:r w:rsidRPr="00263879">
        <w:rPr>
          <w:sz w:val="28"/>
          <w:szCs w:val="28"/>
        </w:rPr>
        <w:t>Обливском</w:t>
      </w:r>
      <w:proofErr w:type="spellEnd"/>
      <w:r w:rsidRPr="00263879">
        <w:rPr>
          <w:sz w:val="28"/>
          <w:szCs w:val="28"/>
        </w:rPr>
        <w:t xml:space="preserve"> (12,6), Октябрьском (с) (14,5), Песчанокопском (12,3), </w:t>
      </w:r>
      <w:proofErr w:type="spellStart"/>
      <w:r w:rsidRPr="00263879">
        <w:rPr>
          <w:sz w:val="28"/>
          <w:szCs w:val="28"/>
        </w:rPr>
        <w:t>Родионо-</w:t>
      </w:r>
      <w:r w:rsidRPr="00263879">
        <w:rPr>
          <w:sz w:val="28"/>
          <w:szCs w:val="28"/>
        </w:rPr>
        <w:lastRenderedPageBreak/>
        <w:t>Несветайском</w:t>
      </w:r>
      <w:proofErr w:type="spellEnd"/>
      <w:r w:rsidRPr="00263879">
        <w:rPr>
          <w:sz w:val="28"/>
          <w:szCs w:val="28"/>
        </w:rPr>
        <w:t xml:space="preserve"> (24,3), Тарасовском (29,4), Тацинском (14,4), </w:t>
      </w:r>
      <w:proofErr w:type="spellStart"/>
      <w:r w:rsidRPr="00263879">
        <w:rPr>
          <w:sz w:val="28"/>
          <w:szCs w:val="28"/>
        </w:rPr>
        <w:t>Чертковском</w:t>
      </w:r>
      <w:proofErr w:type="spellEnd"/>
      <w:r w:rsidRPr="00263879">
        <w:rPr>
          <w:sz w:val="28"/>
          <w:szCs w:val="28"/>
        </w:rPr>
        <w:t xml:space="preserve"> (24,9), Советском (с) (19,0) районах области.</w:t>
      </w:r>
    </w:p>
    <w:p w:rsidR="005B6DF4" w:rsidRPr="00263879" w:rsidRDefault="005B6DF4" w:rsidP="005B6DF4">
      <w:pPr>
        <w:tabs>
          <w:tab w:val="left" w:pos="6000"/>
        </w:tabs>
        <w:ind w:firstLine="708"/>
        <w:jc w:val="both"/>
        <w:rPr>
          <w:sz w:val="28"/>
          <w:szCs w:val="28"/>
        </w:rPr>
      </w:pPr>
      <w:r w:rsidRPr="00263879">
        <w:rPr>
          <w:sz w:val="28"/>
          <w:szCs w:val="28"/>
        </w:rPr>
        <w:t xml:space="preserve">В 21 муниципальном образовании превышен средний показатель по области по количеству погибших людей на пожарах - 0,5 (на 10 тыс. населения), а именно: </w:t>
      </w:r>
    </w:p>
    <w:p w:rsidR="005B6DF4" w:rsidRPr="00263879" w:rsidRDefault="005B6DF4" w:rsidP="005B6DF4">
      <w:pPr>
        <w:tabs>
          <w:tab w:val="left" w:pos="6000"/>
        </w:tabs>
        <w:ind w:firstLine="708"/>
        <w:jc w:val="both"/>
        <w:rPr>
          <w:sz w:val="28"/>
          <w:szCs w:val="28"/>
        </w:rPr>
      </w:pPr>
      <w:r w:rsidRPr="00263879">
        <w:rPr>
          <w:sz w:val="28"/>
          <w:szCs w:val="28"/>
        </w:rPr>
        <w:t xml:space="preserve">г. Азове (0,4), Багаевском (0,6), Веселовском (0,4), </w:t>
      </w:r>
      <w:proofErr w:type="spellStart"/>
      <w:r w:rsidRPr="00263879">
        <w:rPr>
          <w:sz w:val="28"/>
          <w:szCs w:val="28"/>
        </w:rPr>
        <w:t>Верхнедонском</w:t>
      </w:r>
      <w:proofErr w:type="spellEnd"/>
      <w:r w:rsidRPr="00263879">
        <w:rPr>
          <w:sz w:val="28"/>
          <w:szCs w:val="28"/>
        </w:rPr>
        <w:t xml:space="preserve"> (1,7), Шолоховском (0,8), Дубовском (0,5), Зерноградском (1,1), </w:t>
      </w:r>
      <w:proofErr w:type="spellStart"/>
      <w:r w:rsidRPr="00263879">
        <w:rPr>
          <w:sz w:val="28"/>
          <w:szCs w:val="28"/>
        </w:rPr>
        <w:t>Кагальницком</w:t>
      </w:r>
      <w:proofErr w:type="spellEnd"/>
      <w:r w:rsidRPr="00263879">
        <w:rPr>
          <w:sz w:val="28"/>
          <w:szCs w:val="28"/>
        </w:rPr>
        <w:t xml:space="preserve"> (0,7), Каменском (с) (0,5), </w:t>
      </w:r>
      <w:proofErr w:type="spellStart"/>
      <w:r w:rsidRPr="00263879">
        <w:rPr>
          <w:sz w:val="28"/>
          <w:szCs w:val="28"/>
        </w:rPr>
        <w:t>Кашарском</w:t>
      </w:r>
      <w:proofErr w:type="spellEnd"/>
      <w:r w:rsidRPr="00263879">
        <w:rPr>
          <w:sz w:val="28"/>
          <w:szCs w:val="28"/>
        </w:rPr>
        <w:t xml:space="preserve"> (1,3), </w:t>
      </w:r>
      <w:proofErr w:type="spellStart"/>
      <w:r w:rsidRPr="00263879">
        <w:rPr>
          <w:sz w:val="28"/>
          <w:szCs w:val="28"/>
        </w:rPr>
        <w:t>Красносулинском</w:t>
      </w:r>
      <w:proofErr w:type="spellEnd"/>
      <w:r w:rsidRPr="00263879">
        <w:rPr>
          <w:sz w:val="28"/>
          <w:szCs w:val="28"/>
        </w:rPr>
        <w:t xml:space="preserve"> (0,4), Матвеево - Курганском (0,5), </w:t>
      </w:r>
      <w:proofErr w:type="spellStart"/>
      <w:r w:rsidRPr="00263879">
        <w:rPr>
          <w:sz w:val="28"/>
          <w:szCs w:val="28"/>
        </w:rPr>
        <w:t>Мясниковском</w:t>
      </w:r>
      <w:proofErr w:type="spellEnd"/>
      <w:r w:rsidRPr="00263879">
        <w:rPr>
          <w:sz w:val="28"/>
          <w:szCs w:val="28"/>
        </w:rPr>
        <w:t xml:space="preserve"> (0,4), </w:t>
      </w:r>
      <w:proofErr w:type="spellStart"/>
      <w:r w:rsidRPr="00263879">
        <w:rPr>
          <w:sz w:val="28"/>
          <w:szCs w:val="28"/>
        </w:rPr>
        <w:t>Неклиновском</w:t>
      </w:r>
      <w:proofErr w:type="spellEnd"/>
      <w:r w:rsidRPr="00263879">
        <w:rPr>
          <w:sz w:val="28"/>
          <w:szCs w:val="28"/>
        </w:rPr>
        <w:t xml:space="preserve"> (0,7), </w:t>
      </w:r>
      <w:proofErr w:type="spellStart"/>
      <w:r w:rsidRPr="00263879">
        <w:rPr>
          <w:sz w:val="28"/>
          <w:szCs w:val="28"/>
        </w:rPr>
        <w:t>Обливском</w:t>
      </w:r>
      <w:proofErr w:type="spellEnd"/>
      <w:r w:rsidRPr="00263879">
        <w:rPr>
          <w:sz w:val="28"/>
          <w:szCs w:val="28"/>
        </w:rPr>
        <w:t xml:space="preserve"> (0,6), Октябрьском (с) (0,4), </w:t>
      </w:r>
      <w:proofErr w:type="spellStart"/>
      <w:r w:rsidRPr="00263879">
        <w:rPr>
          <w:sz w:val="28"/>
          <w:szCs w:val="28"/>
        </w:rPr>
        <w:t>Ремонтненском</w:t>
      </w:r>
      <w:proofErr w:type="spellEnd"/>
      <w:r w:rsidRPr="00263879">
        <w:rPr>
          <w:sz w:val="28"/>
          <w:szCs w:val="28"/>
        </w:rPr>
        <w:t xml:space="preserve"> (0,6), </w:t>
      </w:r>
      <w:proofErr w:type="spellStart"/>
      <w:r w:rsidRPr="00263879">
        <w:rPr>
          <w:sz w:val="28"/>
          <w:szCs w:val="28"/>
        </w:rPr>
        <w:t>Родионо-Несветайском</w:t>
      </w:r>
      <w:proofErr w:type="spellEnd"/>
      <w:r w:rsidRPr="00263879">
        <w:rPr>
          <w:sz w:val="28"/>
          <w:szCs w:val="28"/>
        </w:rPr>
        <w:t xml:space="preserve"> (0,5), Семикаракорском (0,4), Тарасовском (1,4), Цимлянском (0,9) районах области.</w:t>
      </w:r>
    </w:p>
    <w:p w:rsidR="005B6DF4" w:rsidRPr="00263879" w:rsidRDefault="005B6DF4" w:rsidP="005B6DF4">
      <w:pPr>
        <w:tabs>
          <w:tab w:val="left" w:pos="6000"/>
        </w:tabs>
        <w:ind w:firstLine="708"/>
        <w:jc w:val="both"/>
        <w:rPr>
          <w:sz w:val="28"/>
          <w:szCs w:val="28"/>
        </w:rPr>
      </w:pPr>
      <w:r w:rsidRPr="00263879">
        <w:rPr>
          <w:sz w:val="28"/>
          <w:szCs w:val="28"/>
        </w:rPr>
        <w:t xml:space="preserve">В 23 муниципальных образованиях превышен средний показатель по области по количеству травмированных людей на пожарах - 0,5 (на 10 тыс. населения), а именно: </w:t>
      </w:r>
    </w:p>
    <w:p w:rsidR="005B6DF4" w:rsidRPr="00263879" w:rsidRDefault="005B6DF4" w:rsidP="005B6DF4">
      <w:pPr>
        <w:tabs>
          <w:tab w:val="left" w:pos="6000"/>
        </w:tabs>
        <w:ind w:firstLine="709"/>
        <w:jc w:val="both"/>
        <w:rPr>
          <w:sz w:val="28"/>
          <w:szCs w:val="28"/>
        </w:rPr>
      </w:pPr>
      <w:r w:rsidRPr="00263879">
        <w:rPr>
          <w:sz w:val="28"/>
          <w:szCs w:val="28"/>
        </w:rPr>
        <w:t>г. Азове (0,4), г. Батайске (0,4), г. Гуково (0,5), г. Дон</w:t>
      </w:r>
      <w:r w:rsidR="002C4800">
        <w:rPr>
          <w:sz w:val="28"/>
          <w:szCs w:val="28"/>
        </w:rPr>
        <w:t xml:space="preserve">ецке (0,6),                                            </w:t>
      </w:r>
      <w:r w:rsidRPr="00263879">
        <w:rPr>
          <w:sz w:val="28"/>
          <w:szCs w:val="28"/>
        </w:rPr>
        <w:t xml:space="preserve">г. Новошахтинске (0,4), г. Таганроге (0,4), </w:t>
      </w:r>
      <w:proofErr w:type="spellStart"/>
      <w:r w:rsidRPr="00263879">
        <w:rPr>
          <w:sz w:val="28"/>
          <w:szCs w:val="28"/>
        </w:rPr>
        <w:t>Аксайском</w:t>
      </w:r>
      <w:proofErr w:type="spellEnd"/>
      <w:r w:rsidRPr="00263879">
        <w:rPr>
          <w:sz w:val="28"/>
          <w:szCs w:val="28"/>
        </w:rPr>
        <w:t xml:space="preserve"> (0,4), Багаевском (0,6), Веселовском (1,6), Шолоховском (0,4), Матвеево-Курганском (0,5), Миллеровском (0,6), </w:t>
      </w:r>
      <w:proofErr w:type="spellStart"/>
      <w:r w:rsidRPr="00263879">
        <w:rPr>
          <w:sz w:val="28"/>
          <w:szCs w:val="28"/>
        </w:rPr>
        <w:t>Мясниковском</w:t>
      </w:r>
      <w:proofErr w:type="spellEnd"/>
      <w:r w:rsidRPr="00263879">
        <w:rPr>
          <w:sz w:val="28"/>
          <w:szCs w:val="28"/>
        </w:rPr>
        <w:t xml:space="preserve"> (1,3), </w:t>
      </w:r>
      <w:proofErr w:type="spellStart"/>
      <w:r w:rsidRPr="00263879">
        <w:rPr>
          <w:sz w:val="28"/>
          <w:szCs w:val="28"/>
        </w:rPr>
        <w:t>Неклиновском</w:t>
      </w:r>
      <w:proofErr w:type="spellEnd"/>
      <w:r w:rsidRPr="00263879">
        <w:rPr>
          <w:sz w:val="28"/>
          <w:szCs w:val="28"/>
        </w:rPr>
        <w:t xml:space="preserve"> (0,8), </w:t>
      </w:r>
      <w:proofErr w:type="spellStart"/>
      <w:r w:rsidRPr="00263879">
        <w:rPr>
          <w:sz w:val="28"/>
          <w:szCs w:val="28"/>
        </w:rPr>
        <w:t>Обливском</w:t>
      </w:r>
      <w:proofErr w:type="spellEnd"/>
      <w:r w:rsidRPr="00263879">
        <w:rPr>
          <w:sz w:val="28"/>
          <w:szCs w:val="28"/>
        </w:rPr>
        <w:t xml:space="preserve"> (0,6), Сальском (0,7), Семикаракорском (1,0), Тарасовском (0,4), Тацинском (0,6), Усть-Донецком (1,3), Цимлянском (0,9), Советском (с) (1,6), Волгодонском (0,6) районах области.</w:t>
      </w:r>
    </w:p>
    <w:p w:rsidR="005B6DF4" w:rsidRPr="00263879" w:rsidRDefault="005B6DF4" w:rsidP="005B6DF4">
      <w:pPr>
        <w:jc w:val="both"/>
        <w:rPr>
          <w:b/>
          <w:bCs/>
          <w:sz w:val="28"/>
          <w:szCs w:val="28"/>
        </w:rPr>
      </w:pPr>
    </w:p>
    <w:p w:rsidR="005B6DF4" w:rsidRPr="00263879" w:rsidRDefault="005B6DF4" w:rsidP="005B6DF4">
      <w:pPr>
        <w:ind w:firstLine="708"/>
        <w:jc w:val="both"/>
        <w:rPr>
          <w:bCs/>
          <w:sz w:val="28"/>
          <w:szCs w:val="28"/>
        </w:rPr>
      </w:pPr>
      <w:r w:rsidRPr="00263879">
        <w:rPr>
          <w:b/>
          <w:bCs/>
          <w:sz w:val="28"/>
          <w:szCs w:val="28"/>
        </w:rPr>
        <w:t xml:space="preserve">Вывод: </w:t>
      </w:r>
      <w:r w:rsidRPr="00263879">
        <w:rPr>
          <w:bCs/>
          <w:sz w:val="28"/>
          <w:szCs w:val="28"/>
        </w:rPr>
        <w:t xml:space="preserve">в связи со сложившейся неблагоприятной обстановкой с пожарами и последствиями от них на территории области, проводимую профилактическую работу, а также </w:t>
      </w:r>
      <w:r w:rsidRPr="00263879">
        <w:rPr>
          <w:sz w:val="28"/>
          <w:szCs w:val="28"/>
        </w:rPr>
        <w:t xml:space="preserve">мероприятия, направленные на стабилизацию обстановки с пожарами, гибели и </w:t>
      </w:r>
      <w:proofErr w:type="spellStart"/>
      <w:r w:rsidRPr="00263879">
        <w:rPr>
          <w:sz w:val="28"/>
          <w:szCs w:val="28"/>
        </w:rPr>
        <w:t>травмирования</w:t>
      </w:r>
      <w:proofErr w:type="spellEnd"/>
      <w:r w:rsidRPr="00263879">
        <w:rPr>
          <w:sz w:val="28"/>
          <w:szCs w:val="28"/>
        </w:rPr>
        <w:t xml:space="preserve"> людей на них, проводимые территориальными подразделениями надзорной деятельности и профилактической считать организованными на </w:t>
      </w:r>
      <w:proofErr w:type="gramStart"/>
      <w:r w:rsidRPr="00263879">
        <w:rPr>
          <w:sz w:val="28"/>
          <w:szCs w:val="28"/>
        </w:rPr>
        <w:t>не достаточно</w:t>
      </w:r>
      <w:proofErr w:type="gramEnd"/>
      <w:r w:rsidRPr="00263879">
        <w:rPr>
          <w:sz w:val="28"/>
          <w:szCs w:val="28"/>
        </w:rPr>
        <w:t xml:space="preserve"> высоком уровне.</w:t>
      </w:r>
      <w:r w:rsidRPr="00263879">
        <w:rPr>
          <w:bCs/>
          <w:sz w:val="28"/>
          <w:szCs w:val="28"/>
        </w:rPr>
        <w:t xml:space="preserve"> </w:t>
      </w:r>
    </w:p>
    <w:p w:rsidR="005B6DF4" w:rsidRPr="00263879" w:rsidRDefault="005B6DF4" w:rsidP="005B6DF4">
      <w:pPr>
        <w:ind w:firstLine="708"/>
        <w:jc w:val="center"/>
        <w:rPr>
          <w:b/>
          <w:bCs/>
          <w:sz w:val="28"/>
          <w:szCs w:val="28"/>
        </w:rPr>
      </w:pPr>
    </w:p>
    <w:p w:rsidR="005B6DF4" w:rsidRPr="00263879" w:rsidRDefault="005B6DF4" w:rsidP="005B6DF4">
      <w:pPr>
        <w:ind w:firstLine="708"/>
        <w:jc w:val="center"/>
        <w:rPr>
          <w:b/>
          <w:bCs/>
          <w:sz w:val="28"/>
          <w:szCs w:val="28"/>
        </w:rPr>
      </w:pPr>
      <w:r w:rsidRPr="00263879">
        <w:rPr>
          <w:b/>
          <w:bCs/>
          <w:sz w:val="28"/>
          <w:szCs w:val="28"/>
        </w:rPr>
        <w:t>Основные задачи:</w:t>
      </w:r>
    </w:p>
    <w:p w:rsidR="005B6DF4" w:rsidRPr="00263879" w:rsidRDefault="005B6DF4" w:rsidP="005B6DF4">
      <w:pPr>
        <w:tabs>
          <w:tab w:val="left" w:pos="1134"/>
          <w:tab w:val="left" w:pos="1276"/>
        </w:tabs>
        <w:ind w:firstLine="709"/>
        <w:jc w:val="both"/>
        <w:rPr>
          <w:bCs/>
          <w:sz w:val="28"/>
          <w:szCs w:val="28"/>
        </w:rPr>
      </w:pPr>
      <w:r w:rsidRPr="00263879">
        <w:rPr>
          <w:bCs/>
          <w:sz w:val="28"/>
          <w:szCs w:val="28"/>
        </w:rPr>
        <w:t>начальникам отделов (отделений) надзорной деятельности и профилактической работы взять на контроль работу, направленную на профилактику нарушений, связанных с неосторожным обращением с огнем;</w:t>
      </w:r>
    </w:p>
    <w:p w:rsidR="005B6DF4" w:rsidRPr="00263879" w:rsidRDefault="005B6DF4" w:rsidP="005B6DF4">
      <w:pPr>
        <w:tabs>
          <w:tab w:val="left" w:pos="1134"/>
          <w:tab w:val="left" w:pos="1276"/>
        </w:tabs>
        <w:ind w:firstLine="709"/>
        <w:jc w:val="both"/>
        <w:rPr>
          <w:b/>
          <w:bCs/>
          <w:sz w:val="28"/>
          <w:szCs w:val="28"/>
        </w:rPr>
      </w:pPr>
      <w:r w:rsidRPr="00263879">
        <w:rPr>
          <w:b/>
          <w:bCs/>
          <w:sz w:val="28"/>
          <w:szCs w:val="28"/>
        </w:rPr>
        <w:t>срок: постоянно.</w:t>
      </w:r>
    </w:p>
    <w:p w:rsidR="005B6DF4" w:rsidRPr="00263879" w:rsidRDefault="005B6DF4" w:rsidP="005B6DF4">
      <w:pPr>
        <w:ind w:firstLine="709"/>
        <w:jc w:val="both"/>
        <w:rPr>
          <w:bCs/>
          <w:sz w:val="28"/>
          <w:szCs w:val="28"/>
        </w:rPr>
      </w:pPr>
      <w:r w:rsidRPr="00263879">
        <w:rPr>
          <w:bCs/>
          <w:sz w:val="28"/>
          <w:szCs w:val="28"/>
        </w:rPr>
        <w:t xml:space="preserve">Начальникам территориальных подразделений надзорной деятельности и профилактической работы г. Батайску, г. Гуково, г. Зверево, г. Новошахтинска,         г. Таганроге, г. Шахты, а также Азовского, </w:t>
      </w:r>
      <w:proofErr w:type="spellStart"/>
      <w:r w:rsidRPr="00263879">
        <w:rPr>
          <w:bCs/>
          <w:sz w:val="28"/>
          <w:szCs w:val="28"/>
        </w:rPr>
        <w:t>Аксайского</w:t>
      </w:r>
      <w:proofErr w:type="spellEnd"/>
      <w:r w:rsidRPr="00263879">
        <w:rPr>
          <w:bCs/>
          <w:sz w:val="28"/>
          <w:szCs w:val="28"/>
        </w:rPr>
        <w:t xml:space="preserve">, Багаевского, Веселовского, </w:t>
      </w:r>
      <w:proofErr w:type="spellStart"/>
      <w:r w:rsidRPr="00263879">
        <w:rPr>
          <w:bCs/>
          <w:sz w:val="28"/>
          <w:szCs w:val="28"/>
        </w:rPr>
        <w:t>Верхнедонского</w:t>
      </w:r>
      <w:proofErr w:type="spellEnd"/>
      <w:r w:rsidRPr="00263879">
        <w:rPr>
          <w:bCs/>
          <w:sz w:val="28"/>
          <w:szCs w:val="28"/>
        </w:rPr>
        <w:t xml:space="preserve">, Зерноградского, </w:t>
      </w:r>
      <w:proofErr w:type="spellStart"/>
      <w:r w:rsidRPr="00263879">
        <w:rPr>
          <w:bCs/>
          <w:sz w:val="28"/>
          <w:szCs w:val="28"/>
        </w:rPr>
        <w:t>Кагальницкого</w:t>
      </w:r>
      <w:proofErr w:type="spellEnd"/>
      <w:r w:rsidRPr="00263879">
        <w:rPr>
          <w:bCs/>
          <w:sz w:val="28"/>
          <w:szCs w:val="28"/>
        </w:rPr>
        <w:t xml:space="preserve">, Каменского, </w:t>
      </w:r>
      <w:proofErr w:type="spellStart"/>
      <w:r w:rsidRPr="00263879">
        <w:rPr>
          <w:bCs/>
          <w:sz w:val="28"/>
          <w:szCs w:val="28"/>
        </w:rPr>
        <w:t>Кашарского</w:t>
      </w:r>
      <w:proofErr w:type="spellEnd"/>
      <w:r w:rsidRPr="00263879">
        <w:rPr>
          <w:bCs/>
          <w:sz w:val="28"/>
          <w:szCs w:val="28"/>
        </w:rPr>
        <w:t xml:space="preserve">, </w:t>
      </w:r>
      <w:proofErr w:type="spellStart"/>
      <w:r w:rsidRPr="00263879">
        <w:rPr>
          <w:bCs/>
          <w:sz w:val="28"/>
          <w:szCs w:val="28"/>
        </w:rPr>
        <w:t>Красносулинского</w:t>
      </w:r>
      <w:proofErr w:type="spellEnd"/>
      <w:r w:rsidRPr="00263879">
        <w:rPr>
          <w:bCs/>
          <w:sz w:val="28"/>
          <w:szCs w:val="28"/>
        </w:rPr>
        <w:t xml:space="preserve">, Куйбышевского, Матвеево-Курганского, Миллеровского, </w:t>
      </w:r>
      <w:proofErr w:type="spellStart"/>
      <w:r w:rsidRPr="00263879">
        <w:rPr>
          <w:bCs/>
          <w:sz w:val="28"/>
          <w:szCs w:val="28"/>
        </w:rPr>
        <w:t>Милютинского</w:t>
      </w:r>
      <w:proofErr w:type="spellEnd"/>
      <w:r w:rsidRPr="00263879">
        <w:rPr>
          <w:bCs/>
          <w:sz w:val="28"/>
          <w:szCs w:val="28"/>
        </w:rPr>
        <w:t xml:space="preserve">, Морозовского, </w:t>
      </w:r>
      <w:proofErr w:type="spellStart"/>
      <w:r w:rsidRPr="00263879">
        <w:rPr>
          <w:bCs/>
          <w:sz w:val="28"/>
          <w:szCs w:val="28"/>
        </w:rPr>
        <w:t>Мясниковского</w:t>
      </w:r>
      <w:proofErr w:type="spellEnd"/>
      <w:r w:rsidRPr="00263879">
        <w:rPr>
          <w:bCs/>
          <w:sz w:val="28"/>
          <w:szCs w:val="28"/>
        </w:rPr>
        <w:t xml:space="preserve">, </w:t>
      </w:r>
      <w:proofErr w:type="spellStart"/>
      <w:r w:rsidRPr="00263879">
        <w:rPr>
          <w:bCs/>
          <w:sz w:val="28"/>
          <w:szCs w:val="28"/>
        </w:rPr>
        <w:t>Неклиновского</w:t>
      </w:r>
      <w:proofErr w:type="spellEnd"/>
      <w:r w:rsidRPr="00263879">
        <w:rPr>
          <w:bCs/>
          <w:sz w:val="28"/>
          <w:szCs w:val="28"/>
        </w:rPr>
        <w:t xml:space="preserve">, </w:t>
      </w:r>
      <w:proofErr w:type="spellStart"/>
      <w:r w:rsidRPr="00263879">
        <w:rPr>
          <w:bCs/>
          <w:sz w:val="28"/>
          <w:szCs w:val="28"/>
        </w:rPr>
        <w:t>Обливского</w:t>
      </w:r>
      <w:proofErr w:type="spellEnd"/>
      <w:r w:rsidRPr="00263879">
        <w:rPr>
          <w:bCs/>
          <w:sz w:val="28"/>
          <w:szCs w:val="28"/>
        </w:rPr>
        <w:t xml:space="preserve">, Октябрьского (с), Песчанокопского, </w:t>
      </w:r>
      <w:proofErr w:type="spellStart"/>
      <w:r w:rsidRPr="00263879">
        <w:rPr>
          <w:bCs/>
          <w:sz w:val="28"/>
          <w:szCs w:val="28"/>
        </w:rPr>
        <w:t>Родионо-Несветайского</w:t>
      </w:r>
      <w:proofErr w:type="spellEnd"/>
      <w:r w:rsidRPr="00263879">
        <w:rPr>
          <w:bCs/>
          <w:sz w:val="28"/>
          <w:szCs w:val="28"/>
        </w:rPr>
        <w:t xml:space="preserve">, Тарасовского, Тацинского, </w:t>
      </w:r>
      <w:proofErr w:type="spellStart"/>
      <w:r w:rsidRPr="00263879">
        <w:rPr>
          <w:bCs/>
          <w:sz w:val="28"/>
          <w:szCs w:val="28"/>
        </w:rPr>
        <w:t>Чертковского</w:t>
      </w:r>
      <w:proofErr w:type="spellEnd"/>
      <w:r w:rsidRPr="00263879">
        <w:rPr>
          <w:bCs/>
          <w:sz w:val="28"/>
          <w:szCs w:val="28"/>
        </w:rPr>
        <w:t xml:space="preserve">, Советского (с) районов области, разработать план превентивных мероприятий, направленных на стабилизацию оперативной обстановки с пожарами; </w:t>
      </w:r>
    </w:p>
    <w:p w:rsidR="005B6DF4" w:rsidRPr="00263879" w:rsidRDefault="005B6DF4" w:rsidP="005B6DF4">
      <w:pPr>
        <w:ind w:firstLine="709"/>
        <w:jc w:val="both"/>
        <w:rPr>
          <w:b/>
          <w:bCs/>
          <w:sz w:val="28"/>
          <w:szCs w:val="28"/>
        </w:rPr>
      </w:pPr>
      <w:r w:rsidRPr="00263879">
        <w:rPr>
          <w:b/>
          <w:bCs/>
          <w:sz w:val="28"/>
          <w:szCs w:val="28"/>
        </w:rPr>
        <w:t xml:space="preserve">срок: </w:t>
      </w:r>
      <w:r w:rsidRPr="00263879">
        <w:rPr>
          <w:b/>
          <w:sz w:val="28"/>
          <w:szCs w:val="28"/>
        </w:rPr>
        <w:t>3 квартал 2020 года.</w:t>
      </w:r>
    </w:p>
    <w:p w:rsidR="005B6DF4" w:rsidRPr="00263879" w:rsidRDefault="005B6DF4" w:rsidP="005B6DF4">
      <w:pPr>
        <w:ind w:firstLine="709"/>
        <w:jc w:val="both"/>
        <w:rPr>
          <w:bCs/>
          <w:sz w:val="28"/>
          <w:szCs w:val="28"/>
        </w:rPr>
      </w:pPr>
      <w:r w:rsidRPr="00263879">
        <w:rPr>
          <w:bCs/>
          <w:sz w:val="28"/>
          <w:szCs w:val="28"/>
        </w:rPr>
        <w:t xml:space="preserve">Начальникам территориальных подразделений надзорной деятельности и профилактической работы по </w:t>
      </w:r>
      <w:r w:rsidRPr="00263879">
        <w:rPr>
          <w:sz w:val="28"/>
          <w:szCs w:val="28"/>
        </w:rPr>
        <w:t xml:space="preserve">г. Азову, Багаевского, Веселовского, </w:t>
      </w:r>
      <w:proofErr w:type="spellStart"/>
      <w:r w:rsidRPr="00263879">
        <w:rPr>
          <w:sz w:val="28"/>
          <w:szCs w:val="28"/>
        </w:rPr>
        <w:t>Верхнедонского</w:t>
      </w:r>
      <w:proofErr w:type="spellEnd"/>
      <w:r w:rsidRPr="00263879">
        <w:rPr>
          <w:sz w:val="28"/>
          <w:szCs w:val="28"/>
        </w:rPr>
        <w:t xml:space="preserve">, Шолоховского, Дубовского, Зерноградского, </w:t>
      </w:r>
      <w:proofErr w:type="spellStart"/>
      <w:r w:rsidRPr="00263879">
        <w:rPr>
          <w:sz w:val="28"/>
          <w:szCs w:val="28"/>
        </w:rPr>
        <w:t>Кагальницкого</w:t>
      </w:r>
      <w:proofErr w:type="spellEnd"/>
      <w:r w:rsidRPr="00263879">
        <w:rPr>
          <w:sz w:val="28"/>
          <w:szCs w:val="28"/>
        </w:rPr>
        <w:t xml:space="preserve">, Каменского (с), </w:t>
      </w:r>
      <w:proofErr w:type="spellStart"/>
      <w:r w:rsidRPr="00263879">
        <w:rPr>
          <w:sz w:val="28"/>
          <w:szCs w:val="28"/>
        </w:rPr>
        <w:lastRenderedPageBreak/>
        <w:t>Кашарского</w:t>
      </w:r>
      <w:proofErr w:type="spellEnd"/>
      <w:r w:rsidRPr="00263879">
        <w:rPr>
          <w:sz w:val="28"/>
          <w:szCs w:val="28"/>
        </w:rPr>
        <w:t xml:space="preserve">, </w:t>
      </w:r>
      <w:proofErr w:type="spellStart"/>
      <w:r w:rsidRPr="00263879">
        <w:rPr>
          <w:sz w:val="28"/>
          <w:szCs w:val="28"/>
        </w:rPr>
        <w:t>Красносулинского</w:t>
      </w:r>
      <w:proofErr w:type="spellEnd"/>
      <w:r w:rsidRPr="00263879">
        <w:rPr>
          <w:sz w:val="28"/>
          <w:szCs w:val="28"/>
        </w:rPr>
        <w:t xml:space="preserve">, Матвеево - Курганского, </w:t>
      </w:r>
      <w:proofErr w:type="spellStart"/>
      <w:r w:rsidRPr="00263879">
        <w:rPr>
          <w:sz w:val="28"/>
          <w:szCs w:val="28"/>
        </w:rPr>
        <w:t>Мясниковского</w:t>
      </w:r>
      <w:proofErr w:type="spellEnd"/>
      <w:r w:rsidRPr="00263879">
        <w:rPr>
          <w:sz w:val="28"/>
          <w:szCs w:val="28"/>
        </w:rPr>
        <w:t xml:space="preserve">, </w:t>
      </w:r>
      <w:proofErr w:type="spellStart"/>
      <w:r w:rsidRPr="00263879">
        <w:rPr>
          <w:sz w:val="28"/>
          <w:szCs w:val="28"/>
        </w:rPr>
        <w:t>Неклиновского</w:t>
      </w:r>
      <w:proofErr w:type="spellEnd"/>
      <w:r w:rsidRPr="00263879">
        <w:rPr>
          <w:sz w:val="28"/>
          <w:szCs w:val="28"/>
        </w:rPr>
        <w:t xml:space="preserve">, </w:t>
      </w:r>
      <w:proofErr w:type="spellStart"/>
      <w:r w:rsidRPr="00263879">
        <w:rPr>
          <w:sz w:val="28"/>
          <w:szCs w:val="28"/>
        </w:rPr>
        <w:t>Обливского</w:t>
      </w:r>
      <w:proofErr w:type="spellEnd"/>
      <w:r w:rsidRPr="00263879">
        <w:rPr>
          <w:sz w:val="28"/>
          <w:szCs w:val="28"/>
        </w:rPr>
        <w:t xml:space="preserve">, Октябрьского (с), </w:t>
      </w:r>
      <w:proofErr w:type="spellStart"/>
      <w:r w:rsidRPr="00263879">
        <w:rPr>
          <w:sz w:val="28"/>
          <w:szCs w:val="28"/>
        </w:rPr>
        <w:t>Ремонтненского</w:t>
      </w:r>
      <w:proofErr w:type="spellEnd"/>
      <w:r w:rsidRPr="00263879">
        <w:rPr>
          <w:sz w:val="28"/>
          <w:szCs w:val="28"/>
        </w:rPr>
        <w:t xml:space="preserve">, </w:t>
      </w:r>
      <w:proofErr w:type="spellStart"/>
      <w:r w:rsidRPr="00263879">
        <w:rPr>
          <w:sz w:val="28"/>
          <w:szCs w:val="28"/>
        </w:rPr>
        <w:t>Родионо-Несветайского</w:t>
      </w:r>
      <w:proofErr w:type="spellEnd"/>
      <w:r w:rsidRPr="00263879">
        <w:rPr>
          <w:sz w:val="28"/>
          <w:szCs w:val="28"/>
        </w:rPr>
        <w:t xml:space="preserve">, Семикаракорского, Тарасовского, Цимлянского районов области, </w:t>
      </w:r>
      <w:r w:rsidRPr="00263879">
        <w:rPr>
          <w:bCs/>
          <w:sz w:val="28"/>
          <w:szCs w:val="28"/>
        </w:rPr>
        <w:t>разработать план превентивных мероприятий, направленных на минимизацию количества погибших людей на пожарах;</w:t>
      </w:r>
    </w:p>
    <w:p w:rsidR="005B6DF4" w:rsidRPr="00263879" w:rsidRDefault="005B6DF4" w:rsidP="005B6DF4">
      <w:pPr>
        <w:ind w:firstLine="709"/>
        <w:jc w:val="both"/>
        <w:rPr>
          <w:b/>
          <w:bCs/>
          <w:sz w:val="28"/>
          <w:szCs w:val="28"/>
        </w:rPr>
      </w:pPr>
      <w:r w:rsidRPr="00263879">
        <w:rPr>
          <w:b/>
          <w:bCs/>
          <w:sz w:val="28"/>
          <w:szCs w:val="28"/>
        </w:rPr>
        <w:t xml:space="preserve">срок: </w:t>
      </w:r>
      <w:r w:rsidRPr="00263879">
        <w:rPr>
          <w:b/>
          <w:sz w:val="28"/>
          <w:szCs w:val="28"/>
        </w:rPr>
        <w:t>3 квартал 2020 года.</w:t>
      </w:r>
    </w:p>
    <w:p w:rsidR="005B6DF4" w:rsidRPr="00263879" w:rsidRDefault="005B6DF4" w:rsidP="005B6DF4">
      <w:pPr>
        <w:ind w:firstLine="709"/>
        <w:jc w:val="both"/>
        <w:rPr>
          <w:b/>
          <w:bCs/>
          <w:sz w:val="28"/>
          <w:szCs w:val="28"/>
        </w:rPr>
      </w:pPr>
      <w:r w:rsidRPr="00263879">
        <w:rPr>
          <w:bCs/>
          <w:sz w:val="28"/>
          <w:szCs w:val="28"/>
        </w:rPr>
        <w:t xml:space="preserve">Начальникам территориальных подразделений надзорной деятельности и профилактической работы по г. Азову, г. Батайску, г. Гуково, г. Донецку,                          г. Новошахтинску, г. Таганрогу, </w:t>
      </w:r>
      <w:proofErr w:type="spellStart"/>
      <w:r w:rsidRPr="00263879">
        <w:rPr>
          <w:bCs/>
          <w:sz w:val="28"/>
          <w:szCs w:val="28"/>
        </w:rPr>
        <w:t>Аксайского</w:t>
      </w:r>
      <w:proofErr w:type="spellEnd"/>
      <w:r w:rsidRPr="00263879">
        <w:rPr>
          <w:bCs/>
          <w:sz w:val="28"/>
          <w:szCs w:val="28"/>
        </w:rPr>
        <w:t xml:space="preserve">, Багаевского, Веселовского, Шолоховского, Матвеево-Курганского, Миллеровского, </w:t>
      </w:r>
      <w:proofErr w:type="spellStart"/>
      <w:r w:rsidRPr="00263879">
        <w:rPr>
          <w:bCs/>
          <w:sz w:val="28"/>
          <w:szCs w:val="28"/>
        </w:rPr>
        <w:t>Мясниковского</w:t>
      </w:r>
      <w:proofErr w:type="spellEnd"/>
      <w:r w:rsidRPr="00263879">
        <w:rPr>
          <w:bCs/>
          <w:sz w:val="28"/>
          <w:szCs w:val="28"/>
        </w:rPr>
        <w:t xml:space="preserve">, </w:t>
      </w:r>
      <w:proofErr w:type="spellStart"/>
      <w:r w:rsidRPr="00263879">
        <w:rPr>
          <w:bCs/>
          <w:sz w:val="28"/>
          <w:szCs w:val="28"/>
        </w:rPr>
        <w:t>Неклиновского</w:t>
      </w:r>
      <w:proofErr w:type="spellEnd"/>
      <w:r w:rsidRPr="00263879">
        <w:rPr>
          <w:bCs/>
          <w:sz w:val="28"/>
          <w:szCs w:val="28"/>
        </w:rPr>
        <w:t xml:space="preserve">, </w:t>
      </w:r>
      <w:proofErr w:type="spellStart"/>
      <w:r w:rsidRPr="00263879">
        <w:rPr>
          <w:bCs/>
          <w:sz w:val="28"/>
          <w:szCs w:val="28"/>
        </w:rPr>
        <w:t>Обливского</w:t>
      </w:r>
      <w:proofErr w:type="spellEnd"/>
      <w:r w:rsidRPr="00263879">
        <w:rPr>
          <w:bCs/>
          <w:sz w:val="28"/>
          <w:szCs w:val="28"/>
        </w:rPr>
        <w:t xml:space="preserve">, </w:t>
      </w:r>
      <w:proofErr w:type="spellStart"/>
      <w:r w:rsidRPr="00263879">
        <w:rPr>
          <w:bCs/>
          <w:sz w:val="28"/>
          <w:szCs w:val="28"/>
        </w:rPr>
        <w:t>Сальского</w:t>
      </w:r>
      <w:proofErr w:type="spellEnd"/>
      <w:r w:rsidRPr="00263879">
        <w:rPr>
          <w:bCs/>
          <w:sz w:val="28"/>
          <w:szCs w:val="28"/>
        </w:rPr>
        <w:t xml:space="preserve">, Семикаракорского, Тарасовского, Тацинского, Усть-Донецкого, Цимлянского, Советского (с), </w:t>
      </w:r>
      <w:proofErr w:type="spellStart"/>
      <w:r w:rsidRPr="00263879">
        <w:rPr>
          <w:bCs/>
          <w:sz w:val="28"/>
          <w:szCs w:val="28"/>
        </w:rPr>
        <w:t>Волгодонского</w:t>
      </w:r>
      <w:proofErr w:type="spellEnd"/>
      <w:r w:rsidRPr="00263879">
        <w:rPr>
          <w:bCs/>
          <w:sz w:val="28"/>
          <w:szCs w:val="28"/>
        </w:rPr>
        <w:t xml:space="preserve"> (с) районов области разработать план превентивных мероприятий, направленных на минимизацию количества травмированных людей на пожарах;</w:t>
      </w:r>
    </w:p>
    <w:p w:rsidR="005B6DF4" w:rsidRPr="00263879" w:rsidRDefault="005B6DF4" w:rsidP="005B6DF4">
      <w:pPr>
        <w:pStyle w:val="af7"/>
        <w:spacing w:before="0" w:beforeAutospacing="0" w:after="0" w:afterAutospacing="0"/>
        <w:jc w:val="center"/>
        <w:outlineLvl w:val="0"/>
        <w:rPr>
          <w:rStyle w:val="af9"/>
          <w:sz w:val="28"/>
          <w:szCs w:val="28"/>
          <w:lang w:val="ru-RU"/>
        </w:rPr>
      </w:pPr>
    </w:p>
    <w:p w:rsidR="005B6DF4" w:rsidRPr="00263879" w:rsidRDefault="005B6DF4" w:rsidP="005B6DF4">
      <w:pPr>
        <w:pStyle w:val="af7"/>
        <w:spacing w:before="0" w:beforeAutospacing="0" w:after="0" w:afterAutospacing="0"/>
        <w:jc w:val="center"/>
        <w:rPr>
          <w:rStyle w:val="af9"/>
          <w:sz w:val="28"/>
          <w:szCs w:val="28"/>
        </w:rPr>
      </w:pPr>
    </w:p>
    <w:p w:rsidR="005B6DF4" w:rsidRPr="002C4800" w:rsidRDefault="005B6DF4" w:rsidP="002C4800">
      <w:pPr>
        <w:pStyle w:val="1"/>
        <w:numPr>
          <w:ilvl w:val="0"/>
          <w:numId w:val="36"/>
        </w:numPr>
        <w:rPr>
          <w:rFonts w:ascii="Times New Roman" w:eastAsia="Times New Roman" w:hAnsi="Times New Roman" w:cs="Times New Roman"/>
          <w:color w:val="auto"/>
          <w:sz w:val="28"/>
          <w:szCs w:val="28"/>
          <w:lang w:eastAsia="ru-RU"/>
        </w:rPr>
      </w:pPr>
      <w:r w:rsidRPr="002C4800">
        <w:rPr>
          <w:rFonts w:ascii="Times New Roman" w:eastAsia="Times New Roman" w:hAnsi="Times New Roman" w:cs="Times New Roman"/>
          <w:color w:val="auto"/>
          <w:sz w:val="28"/>
          <w:szCs w:val="28"/>
          <w:lang w:eastAsia="ru-RU"/>
        </w:rPr>
        <w:t xml:space="preserve">Состояние дебиторской задолженности Главного управления </w:t>
      </w:r>
    </w:p>
    <w:p w:rsidR="005B6DF4" w:rsidRPr="00263879" w:rsidRDefault="005B6DF4" w:rsidP="005B6DF4">
      <w:pPr>
        <w:shd w:val="clear" w:color="auto" w:fill="FFFFFF"/>
        <w:ind w:firstLine="709"/>
        <w:jc w:val="both"/>
        <w:rPr>
          <w:sz w:val="28"/>
          <w:szCs w:val="28"/>
          <w:shd w:val="clear" w:color="auto" w:fill="FFFFFF"/>
        </w:rPr>
      </w:pPr>
    </w:p>
    <w:p w:rsidR="005B6DF4" w:rsidRPr="00263879" w:rsidRDefault="005B6DF4" w:rsidP="005B6DF4">
      <w:pPr>
        <w:ind w:firstLine="708"/>
        <w:jc w:val="both"/>
        <w:rPr>
          <w:color w:val="000000"/>
          <w:sz w:val="28"/>
          <w:szCs w:val="28"/>
        </w:rPr>
      </w:pPr>
      <w:r w:rsidRPr="00263879">
        <w:rPr>
          <w:color w:val="000000"/>
          <w:sz w:val="28"/>
          <w:szCs w:val="28"/>
        </w:rPr>
        <w:t>Управлением надзорной деятельности и профилактической работы Главного управления МЧС России по Ростовской области совместно с финансово-экономическим управлением проведен анализ имеющихся в их базе данных сведений о задолженности по административным штрафам за 2013-2020 года, наложенным должностными лицами органов государственного пожарного надзора, а также судьями по результатам рассмотрения дел об административных правонарушениях, возбужденных территориальными подразделениями надзорной деятельности.</w:t>
      </w:r>
    </w:p>
    <w:p w:rsidR="005B6DF4" w:rsidRPr="00263879" w:rsidRDefault="005B6DF4" w:rsidP="005B6DF4">
      <w:pPr>
        <w:ind w:firstLine="708"/>
        <w:jc w:val="both"/>
        <w:rPr>
          <w:color w:val="000000"/>
          <w:sz w:val="28"/>
          <w:szCs w:val="28"/>
        </w:rPr>
      </w:pPr>
      <w:r w:rsidRPr="00263879">
        <w:rPr>
          <w:color w:val="000000"/>
          <w:sz w:val="28"/>
          <w:szCs w:val="28"/>
        </w:rPr>
        <w:t>Общая сумма дебиторской задолженности по административным штрафам вынесенными должностными лицами органов государственного пожарного надзора и судьями в период с 2013-2020г.г. составляет 20 365, 79 рублей, в том числе по вынесенным должностными лицами органов государственного пожарного надзора постановлениям 13 155,34 рублей (64,6% от общей суммы).</w:t>
      </w:r>
    </w:p>
    <w:p w:rsidR="005B6DF4" w:rsidRPr="00263879" w:rsidRDefault="005B6DF4" w:rsidP="005B6DF4">
      <w:pPr>
        <w:ind w:firstLine="708"/>
        <w:jc w:val="both"/>
        <w:rPr>
          <w:color w:val="000000"/>
          <w:sz w:val="28"/>
          <w:szCs w:val="28"/>
        </w:rPr>
      </w:pPr>
      <w:r w:rsidRPr="00263879">
        <w:rPr>
          <w:color w:val="000000"/>
          <w:sz w:val="28"/>
          <w:szCs w:val="28"/>
        </w:rPr>
        <w:t>Состояние дебиторской задолженности по годам.</w:t>
      </w:r>
    </w:p>
    <w:p w:rsidR="005B6DF4" w:rsidRPr="00263879" w:rsidRDefault="005B6DF4" w:rsidP="005B6DF4">
      <w:pPr>
        <w:ind w:firstLine="708"/>
        <w:jc w:val="both"/>
        <w:rPr>
          <w:color w:val="000000"/>
          <w:sz w:val="28"/>
          <w:szCs w:val="28"/>
        </w:rPr>
      </w:pPr>
      <w:r w:rsidRPr="00263879">
        <w:rPr>
          <w:color w:val="000000"/>
          <w:sz w:val="28"/>
          <w:szCs w:val="28"/>
        </w:rPr>
        <w:t>2013 год – 843,79 тыс. рублей;</w:t>
      </w:r>
    </w:p>
    <w:p w:rsidR="005B6DF4" w:rsidRPr="00263879" w:rsidRDefault="005B6DF4" w:rsidP="005B6DF4">
      <w:pPr>
        <w:ind w:firstLine="708"/>
        <w:jc w:val="both"/>
        <w:rPr>
          <w:color w:val="000000"/>
          <w:sz w:val="28"/>
          <w:szCs w:val="28"/>
        </w:rPr>
      </w:pPr>
      <w:r w:rsidRPr="00263879">
        <w:rPr>
          <w:color w:val="000000"/>
          <w:sz w:val="28"/>
          <w:szCs w:val="28"/>
        </w:rPr>
        <w:t>2014 год – 34,15 тыс. рублей;</w:t>
      </w:r>
    </w:p>
    <w:p w:rsidR="005B6DF4" w:rsidRPr="00263879" w:rsidRDefault="005B6DF4" w:rsidP="005B6DF4">
      <w:pPr>
        <w:ind w:firstLine="708"/>
        <w:jc w:val="both"/>
        <w:rPr>
          <w:color w:val="000000"/>
          <w:sz w:val="28"/>
          <w:szCs w:val="28"/>
        </w:rPr>
      </w:pPr>
      <w:r w:rsidRPr="00263879">
        <w:rPr>
          <w:color w:val="000000"/>
          <w:sz w:val="28"/>
          <w:szCs w:val="28"/>
        </w:rPr>
        <w:t>2015 год – 38,01 тыс. рублей;</w:t>
      </w:r>
    </w:p>
    <w:p w:rsidR="005B6DF4" w:rsidRPr="00263879" w:rsidRDefault="005B6DF4" w:rsidP="005B6DF4">
      <w:pPr>
        <w:ind w:firstLine="708"/>
        <w:jc w:val="both"/>
        <w:rPr>
          <w:color w:val="000000"/>
          <w:sz w:val="28"/>
          <w:szCs w:val="28"/>
        </w:rPr>
      </w:pPr>
      <w:r w:rsidRPr="00263879">
        <w:rPr>
          <w:color w:val="000000"/>
          <w:sz w:val="28"/>
          <w:szCs w:val="28"/>
        </w:rPr>
        <w:t>2016 год – 127,62 тыс. рублей;</w:t>
      </w:r>
    </w:p>
    <w:p w:rsidR="005B6DF4" w:rsidRPr="00263879" w:rsidRDefault="005B6DF4" w:rsidP="005B6DF4">
      <w:pPr>
        <w:ind w:firstLine="708"/>
        <w:jc w:val="both"/>
        <w:rPr>
          <w:color w:val="000000"/>
          <w:sz w:val="28"/>
          <w:szCs w:val="28"/>
        </w:rPr>
      </w:pPr>
      <w:r w:rsidRPr="00263879">
        <w:rPr>
          <w:color w:val="000000"/>
          <w:sz w:val="28"/>
          <w:szCs w:val="28"/>
        </w:rPr>
        <w:t>2017 год – 713,77 тыс. рублей;</w:t>
      </w:r>
    </w:p>
    <w:p w:rsidR="005B6DF4" w:rsidRPr="00263879" w:rsidRDefault="005B6DF4" w:rsidP="005B6DF4">
      <w:pPr>
        <w:ind w:firstLine="708"/>
        <w:jc w:val="both"/>
        <w:rPr>
          <w:color w:val="000000"/>
          <w:sz w:val="28"/>
          <w:szCs w:val="28"/>
        </w:rPr>
      </w:pPr>
      <w:r w:rsidRPr="00263879">
        <w:rPr>
          <w:color w:val="000000"/>
          <w:sz w:val="28"/>
          <w:szCs w:val="28"/>
        </w:rPr>
        <w:t>2018 год – 3 367,83 тыс. рублей;</w:t>
      </w:r>
    </w:p>
    <w:p w:rsidR="005B6DF4" w:rsidRPr="00263879" w:rsidRDefault="005B6DF4" w:rsidP="005B6DF4">
      <w:pPr>
        <w:ind w:firstLine="708"/>
        <w:jc w:val="both"/>
        <w:rPr>
          <w:color w:val="000000"/>
          <w:sz w:val="28"/>
          <w:szCs w:val="28"/>
        </w:rPr>
      </w:pPr>
      <w:r w:rsidRPr="00263879">
        <w:rPr>
          <w:color w:val="000000"/>
          <w:sz w:val="28"/>
          <w:szCs w:val="28"/>
        </w:rPr>
        <w:t>2019 год – 8 626,05 тыс. рублей;</w:t>
      </w:r>
    </w:p>
    <w:p w:rsidR="005B6DF4" w:rsidRPr="00263879" w:rsidRDefault="005B6DF4" w:rsidP="005B6DF4">
      <w:pPr>
        <w:ind w:firstLine="708"/>
        <w:jc w:val="both"/>
        <w:rPr>
          <w:color w:val="000000"/>
          <w:sz w:val="28"/>
          <w:szCs w:val="28"/>
        </w:rPr>
      </w:pPr>
      <w:r w:rsidRPr="00263879">
        <w:rPr>
          <w:color w:val="000000"/>
          <w:sz w:val="28"/>
          <w:szCs w:val="28"/>
        </w:rPr>
        <w:t>2020 год – 6 114,57 тыс. рублей.</w:t>
      </w:r>
    </w:p>
    <w:p w:rsidR="005B6DF4" w:rsidRPr="00263879" w:rsidRDefault="005B6DF4" w:rsidP="005B6DF4">
      <w:pPr>
        <w:ind w:firstLine="708"/>
        <w:jc w:val="both"/>
        <w:rPr>
          <w:color w:val="000000"/>
          <w:sz w:val="28"/>
          <w:szCs w:val="28"/>
        </w:rPr>
      </w:pPr>
      <w:r w:rsidRPr="00263879">
        <w:rPr>
          <w:color w:val="000000"/>
          <w:sz w:val="28"/>
          <w:szCs w:val="28"/>
        </w:rPr>
        <w:t>Дебиторская задолженность в период с 2013-2017 года (включительно) образована исключительно штрафами, назначенными судьями и составляет 1 757 340 рублей. Организовано взаимодействие с судебными органами в решении возникших проблемных вопросов прекращения исполнения данных постановлений.</w:t>
      </w:r>
    </w:p>
    <w:p w:rsidR="005B6DF4" w:rsidRPr="00263879" w:rsidRDefault="005B6DF4" w:rsidP="005B6DF4">
      <w:pPr>
        <w:ind w:firstLine="708"/>
        <w:jc w:val="both"/>
        <w:rPr>
          <w:color w:val="000000"/>
          <w:sz w:val="28"/>
          <w:szCs w:val="28"/>
        </w:rPr>
      </w:pPr>
      <w:r w:rsidRPr="00263879">
        <w:rPr>
          <w:color w:val="000000"/>
          <w:sz w:val="28"/>
          <w:szCs w:val="28"/>
        </w:rPr>
        <w:t>Осуществляется контроль за принятием должностными лицами территориальных органов ГПН мер административного воздействия, предусмотренных частью 1 ст</w:t>
      </w:r>
      <w:r>
        <w:rPr>
          <w:color w:val="000000"/>
          <w:sz w:val="28"/>
          <w:szCs w:val="28"/>
        </w:rPr>
        <w:t>атьи 20.25 КоАП РФ по фактам не</w:t>
      </w:r>
      <w:r w:rsidRPr="00263879">
        <w:rPr>
          <w:color w:val="000000"/>
          <w:sz w:val="28"/>
          <w:szCs w:val="28"/>
        </w:rPr>
        <w:t xml:space="preserve">уплаты в </w:t>
      </w:r>
      <w:r w:rsidRPr="00263879">
        <w:rPr>
          <w:color w:val="000000"/>
          <w:sz w:val="28"/>
          <w:szCs w:val="28"/>
        </w:rPr>
        <w:lastRenderedPageBreak/>
        <w:t xml:space="preserve">установленный законом срок административных штрафов. В этих целях осуществляется анализ отчетных сведений территориальных органов ГПН                                   о состоянии взыскания административных штрафов и выявлении фактов непринятия мер административного воздействия к лицам, не уплатившим в установленный срок административные штрафы. </w:t>
      </w:r>
    </w:p>
    <w:p w:rsidR="005B6DF4" w:rsidRPr="00263879" w:rsidRDefault="005B6DF4" w:rsidP="005B6DF4">
      <w:pPr>
        <w:ind w:firstLine="708"/>
        <w:jc w:val="both"/>
        <w:rPr>
          <w:color w:val="000000"/>
          <w:sz w:val="28"/>
          <w:szCs w:val="28"/>
        </w:rPr>
      </w:pPr>
      <w:r w:rsidRPr="00263879">
        <w:rPr>
          <w:color w:val="000000"/>
          <w:sz w:val="28"/>
          <w:szCs w:val="28"/>
        </w:rPr>
        <w:t xml:space="preserve">По фактам неуплаты в срок административных штрафов, должностными лицами органов ГПН возбуждено и направлено в суды 25 дел об административных правонарушениях, предусмотренных частью 1 статьи 20.25 КоАП РФ. </w:t>
      </w:r>
    </w:p>
    <w:p w:rsidR="005B6DF4" w:rsidRPr="00263879" w:rsidRDefault="005B6DF4" w:rsidP="005B6DF4">
      <w:pPr>
        <w:ind w:firstLine="708"/>
        <w:jc w:val="both"/>
        <w:rPr>
          <w:color w:val="000000"/>
          <w:sz w:val="28"/>
          <w:szCs w:val="28"/>
        </w:rPr>
      </w:pPr>
      <w:r w:rsidRPr="00263879">
        <w:rPr>
          <w:color w:val="000000"/>
          <w:sz w:val="28"/>
          <w:szCs w:val="28"/>
        </w:rPr>
        <w:t>Основными причинами образования существующей дебиторской задолженности являются не своевременное принятие судьями решений о прекращении вынесенных ими постановлений о наложении штрафов, по которым истекли сроки давности их исполнения, по делам направленным им должностными лицами органов ГПН, а также не истечение сроков уплаты штрафов, принудительное взыскание штрафов приставами-исполнителями.</w:t>
      </w:r>
    </w:p>
    <w:p w:rsidR="005B6DF4" w:rsidRPr="00263879" w:rsidRDefault="005B6DF4" w:rsidP="005B6DF4">
      <w:pPr>
        <w:ind w:firstLine="708"/>
        <w:jc w:val="both"/>
        <w:rPr>
          <w:color w:val="000000"/>
          <w:sz w:val="28"/>
          <w:szCs w:val="28"/>
        </w:rPr>
      </w:pPr>
      <w:r w:rsidRPr="00263879">
        <w:rPr>
          <w:color w:val="000000"/>
          <w:sz w:val="28"/>
          <w:szCs w:val="28"/>
        </w:rPr>
        <w:t>С целью снижения данной задолженности управлением надзорной деятельности и профилактической</w:t>
      </w:r>
      <w:r w:rsidRPr="00263879">
        <w:rPr>
          <w:color w:val="000000"/>
          <w:sz w:val="28"/>
          <w:szCs w:val="28"/>
        </w:rPr>
        <w:tab/>
        <w:t xml:space="preserve"> работы совместно с УФССП России по Ростовской области проведены рабочие встречи, на которых выработан комплекс мер по ликвидации данной судебной задолженности. В марте и апреле 2020 года с УФССП России по Ростовской области проведены сверки по исполнению постановлений образующих дебиторскую задолженность, а также составлен реестр их исполнения.</w:t>
      </w:r>
    </w:p>
    <w:p w:rsidR="005B6DF4" w:rsidRPr="00263879" w:rsidRDefault="005B6DF4" w:rsidP="005B6DF4">
      <w:pPr>
        <w:ind w:firstLine="708"/>
        <w:jc w:val="both"/>
        <w:rPr>
          <w:color w:val="000000"/>
          <w:sz w:val="28"/>
          <w:szCs w:val="28"/>
        </w:rPr>
      </w:pPr>
      <w:r w:rsidRPr="00263879">
        <w:rPr>
          <w:color w:val="000000"/>
          <w:sz w:val="28"/>
          <w:szCs w:val="28"/>
        </w:rPr>
        <w:t>Организовано взаимодействие с судебными органами в решении возникших проблемных в</w:t>
      </w:r>
      <w:r>
        <w:rPr>
          <w:color w:val="000000"/>
          <w:sz w:val="28"/>
          <w:szCs w:val="28"/>
        </w:rPr>
        <w:t>опросов прекращения исполнения вынесенных судьями постановлений о наложении административных штрафов</w:t>
      </w:r>
      <w:r w:rsidRPr="00263879">
        <w:rPr>
          <w:color w:val="000000"/>
          <w:sz w:val="28"/>
          <w:szCs w:val="28"/>
        </w:rPr>
        <w:t xml:space="preserve">. </w:t>
      </w:r>
    </w:p>
    <w:p w:rsidR="005B6DF4" w:rsidRPr="00263879" w:rsidRDefault="005B6DF4" w:rsidP="005B6DF4">
      <w:pPr>
        <w:ind w:firstLine="708"/>
        <w:jc w:val="both"/>
        <w:rPr>
          <w:color w:val="000000"/>
          <w:sz w:val="28"/>
          <w:szCs w:val="28"/>
        </w:rPr>
      </w:pPr>
      <w:r w:rsidRPr="00263879">
        <w:rPr>
          <w:color w:val="000000"/>
          <w:sz w:val="28"/>
          <w:szCs w:val="28"/>
        </w:rPr>
        <w:t>Совместно с финансово-экономическим управлением Главного управления ежемесячно проводятся сверки по имеющейся дебиторской задолженности по уплате административных штрафов.</w:t>
      </w:r>
    </w:p>
    <w:p w:rsidR="005B6DF4" w:rsidRPr="00263879" w:rsidRDefault="005B6DF4" w:rsidP="009F7DD8">
      <w:pPr>
        <w:rPr>
          <w:b/>
          <w:color w:val="000000"/>
          <w:sz w:val="28"/>
          <w:szCs w:val="28"/>
        </w:rPr>
      </w:pPr>
    </w:p>
    <w:p w:rsidR="005B6DF4" w:rsidRPr="00263879" w:rsidRDefault="005B6DF4" w:rsidP="005B6DF4">
      <w:pPr>
        <w:ind w:firstLine="708"/>
        <w:jc w:val="center"/>
        <w:rPr>
          <w:sz w:val="28"/>
          <w:szCs w:val="28"/>
        </w:rPr>
      </w:pPr>
      <w:r w:rsidRPr="00263879">
        <w:rPr>
          <w:b/>
          <w:color w:val="000000"/>
          <w:sz w:val="28"/>
          <w:szCs w:val="28"/>
        </w:rPr>
        <w:t>Основные задачи:</w:t>
      </w:r>
    </w:p>
    <w:p w:rsidR="002C4800" w:rsidRDefault="002C4800" w:rsidP="005B6DF4">
      <w:pPr>
        <w:ind w:firstLine="708"/>
        <w:jc w:val="both"/>
        <w:rPr>
          <w:sz w:val="28"/>
          <w:szCs w:val="28"/>
        </w:rPr>
      </w:pPr>
    </w:p>
    <w:p w:rsidR="005B6DF4" w:rsidRPr="00263879" w:rsidRDefault="005B6DF4" w:rsidP="005B6DF4">
      <w:pPr>
        <w:ind w:firstLine="708"/>
        <w:jc w:val="both"/>
        <w:rPr>
          <w:sz w:val="28"/>
          <w:szCs w:val="28"/>
        </w:rPr>
      </w:pPr>
      <w:r w:rsidRPr="00263879">
        <w:rPr>
          <w:sz w:val="28"/>
          <w:szCs w:val="28"/>
        </w:rPr>
        <w:t>В целях снижения дебиторской задолженности необходимо:</w:t>
      </w:r>
    </w:p>
    <w:p w:rsidR="005B6DF4" w:rsidRPr="00263879" w:rsidRDefault="005B6DF4" w:rsidP="005B6DF4">
      <w:pPr>
        <w:ind w:firstLine="708"/>
        <w:jc w:val="both"/>
        <w:rPr>
          <w:sz w:val="28"/>
          <w:szCs w:val="28"/>
        </w:rPr>
      </w:pPr>
      <w:r w:rsidRPr="00263879">
        <w:rPr>
          <w:sz w:val="28"/>
          <w:szCs w:val="28"/>
        </w:rPr>
        <w:t xml:space="preserve">неукоснительно выполнять требования Кодекса Российской Федерации об административных </w:t>
      </w:r>
      <w:r>
        <w:rPr>
          <w:sz w:val="28"/>
          <w:szCs w:val="28"/>
        </w:rPr>
        <w:t>правонарушениях по исполнению</w:t>
      </w:r>
      <w:r w:rsidRPr="00263879">
        <w:rPr>
          <w:sz w:val="28"/>
          <w:szCs w:val="28"/>
        </w:rPr>
        <w:t xml:space="preserve"> постановлений о наложении административных штрафов;</w:t>
      </w:r>
    </w:p>
    <w:p w:rsidR="005B6DF4" w:rsidRPr="00263879" w:rsidRDefault="005B6DF4" w:rsidP="005B6DF4">
      <w:pPr>
        <w:ind w:firstLine="708"/>
        <w:jc w:val="both"/>
        <w:rPr>
          <w:sz w:val="28"/>
          <w:szCs w:val="28"/>
        </w:rPr>
      </w:pPr>
      <w:r w:rsidRPr="00263879">
        <w:rPr>
          <w:sz w:val="28"/>
          <w:szCs w:val="28"/>
        </w:rPr>
        <w:t xml:space="preserve">не допускать нарушения сроков направления в соответствующих случаях постановлений о наложении административных штрафов судебным приставам-исполнителям для исполнения в порядке, </w:t>
      </w:r>
      <w:r>
        <w:rPr>
          <w:sz w:val="28"/>
          <w:szCs w:val="28"/>
        </w:rPr>
        <w:t>установленном</w:t>
      </w:r>
      <w:r w:rsidRPr="00263879">
        <w:rPr>
          <w:sz w:val="28"/>
          <w:szCs w:val="28"/>
        </w:rPr>
        <w:t xml:space="preserve"> частью 5 статьи 32.2 КоАП РФ;</w:t>
      </w:r>
    </w:p>
    <w:p w:rsidR="005B6DF4" w:rsidRPr="00263879" w:rsidRDefault="005B6DF4" w:rsidP="005B6DF4">
      <w:pPr>
        <w:ind w:firstLine="708"/>
        <w:jc w:val="both"/>
        <w:rPr>
          <w:sz w:val="28"/>
          <w:szCs w:val="28"/>
        </w:rPr>
      </w:pPr>
      <w:r w:rsidRPr="00263879">
        <w:rPr>
          <w:sz w:val="28"/>
          <w:szCs w:val="28"/>
        </w:rPr>
        <w:t xml:space="preserve">организовать надлежащее взаимодействие (в случае необходимости провести рабочее совещание) с судебными органами, а также с судебными приставами-исполнителями в части установления сведений об исполнении постановлений о наложении административных штрафов, вынесенных судьями, государственными инспекторами по пожарному надзору по результатам рассмотрения дел, а также в части получения соответствующих копий решений судей по делам об административных правонарушениях, решений судебных приставов – исполнителей по исполнительным производствам. Сверки с судебными приставами-исполнителями </w:t>
      </w:r>
      <w:r w:rsidRPr="00263879">
        <w:rPr>
          <w:sz w:val="28"/>
          <w:szCs w:val="28"/>
        </w:rPr>
        <w:lastRenderedPageBreak/>
        <w:t>проводить в установленном порядке ежемесячно;</w:t>
      </w:r>
    </w:p>
    <w:p w:rsidR="005B6DF4" w:rsidRPr="00263879" w:rsidRDefault="005B6DF4" w:rsidP="005B6DF4">
      <w:pPr>
        <w:ind w:firstLine="708"/>
        <w:jc w:val="both"/>
        <w:rPr>
          <w:sz w:val="28"/>
          <w:szCs w:val="28"/>
        </w:rPr>
      </w:pPr>
      <w:r w:rsidRPr="00263879">
        <w:rPr>
          <w:sz w:val="28"/>
          <w:szCs w:val="28"/>
        </w:rPr>
        <w:t>обеспечить выполнение требований указания управления надзорной деятельности и профилактической работы Главного управления МЧС России по Ростовской области от 18.01.2018 № 544-5-3-5 в части проведения сверок с судебными приставам-исполнителями по предъявленным на принудительное исполнение постановлениям о наложении административных штрафов;</w:t>
      </w:r>
    </w:p>
    <w:p w:rsidR="005B6DF4" w:rsidRDefault="005B6DF4" w:rsidP="005B6DF4">
      <w:pPr>
        <w:ind w:firstLine="708"/>
        <w:jc w:val="both"/>
        <w:rPr>
          <w:sz w:val="28"/>
          <w:szCs w:val="28"/>
        </w:rPr>
      </w:pPr>
      <w:r w:rsidRPr="00263879">
        <w:rPr>
          <w:sz w:val="28"/>
          <w:szCs w:val="28"/>
        </w:rPr>
        <w:t>обеспечить выполнение требования указаний Главного управления                       МЧС России по Ростовской области от 31.12.2019 № 121</w:t>
      </w:r>
      <w:r w:rsidR="00D17195">
        <w:rPr>
          <w:sz w:val="28"/>
          <w:szCs w:val="28"/>
        </w:rPr>
        <w:t xml:space="preserve">44-5-3-3 </w:t>
      </w:r>
      <w:r w:rsidRPr="00263879">
        <w:rPr>
          <w:sz w:val="28"/>
          <w:szCs w:val="28"/>
        </w:rPr>
        <w:t>и от 22.01.2019 № 16-4-2-3 по порядку указания реквизитов на перечислени</w:t>
      </w:r>
      <w:r>
        <w:rPr>
          <w:sz w:val="28"/>
          <w:szCs w:val="28"/>
        </w:rPr>
        <w:t>е сумм административных штрафов;</w:t>
      </w:r>
    </w:p>
    <w:p w:rsidR="005B6DF4" w:rsidRDefault="005B6DF4" w:rsidP="005B6DF4">
      <w:pPr>
        <w:ind w:firstLine="708"/>
        <w:jc w:val="both"/>
        <w:rPr>
          <w:sz w:val="28"/>
          <w:szCs w:val="28"/>
        </w:rPr>
      </w:pPr>
      <w:r>
        <w:rPr>
          <w:sz w:val="28"/>
          <w:szCs w:val="28"/>
        </w:rPr>
        <w:t>обеспечить выполнение в части касающейся органов ГПН требований приказа МЧС России от 24.06.2020 № 457 «Об организации исполнения бюджетных полномочий главного администратора доходов бюджета в системе МЧС» и приказа МЧС России от 02.07.2020 № 475 «Об утверждении порядка организации взаимодействия структурных подразделений центрального аппарата МЧС России, территориальных органов МЧС России и федеральных казенных учреждений, находящихся в ведении МЧС России, в ходе работы с дебиторской задолженностью по доходам федерального бюджета.</w:t>
      </w:r>
    </w:p>
    <w:bookmarkEnd w:id="0"/>
    <w:bookmarkEnd w:id="1"/>
    <w:p w:rsidR="008642D3" w:rsidRDefault="008642D3" w:rsidP="008642D3">
      <w:pPr>
        <w:tabs>
          <w:tab w:val="left" w:pos="993"/>
        </w:tabs>
        <w:jc w:val="center"/>
        <w:rPr>
          <w:b/>
          <w:sz w:val="28"/>
          <w:szCs w:val="28"/>
        </w:rPr>
      </w:pPr>
    </w:p>
    <w:p w:rsidR="00131D7A" w:rsidRPr="002C4800" w:rsidRDefault="00131D7A" w:rsidP="002C4800">
      <w:pPr>
        <w:pStyle w:val="aa"/>
        <w:numPr>
          <w:ilvl w:val="0"/>
          <w:numId w:val="36"/>
        </w:numPr>
        <w:spacing w:line="276" w:lineRule="auto"/>
        <w:jc w:val="center"/>
        <w:rPr>
          <w:b/>
          <w:sz w:val="28"/>
          <w:szCs w:val="28"/>
        </w:rPr>
      </w:pPr>
      <w:r w:rsidRPr="002C4800">
        <w:rPr>
          <w:b/>
          <w:sz w:val="28"/>
          <w:szCs w:val="28"/>
        </w:rPr>
        <w:t>Осуществление надзорной деятельности и профилактической работы</w:t>
      </w:r>
    </w:p>
    <w:p w:rsidR="00131D7A" w:rsidRPr="002C4800" w:rsidRDefault="00131D7A" w:rsidP="002C4800">
      <w:pPr>
        <w:spacing w:line="276" w:lineRule="auto"/>
        <w:jc w:val="center"/>
        <w:rPr>
          <w:b/>
          <w:sz w:val="28"/>
          <w:szCs w:val="28"/>
        </w:rPr>
      </w:pPr>
      <w:r w:rsidRPr="00DF13FA">
        <w:rPr>
          <w:b/>
          <w:sz w:val="28"/>
          <w:szCs w:val="28"/>
        </w:rPr>
        <w:t>(УНД и ПР)</w:t>
      </w:r>
    </w:p>
    <w:p w:rsidR="00131D7A" w:rsidRPr="00F9136C" w:rsidRDefault="00131D7A" w:rsidP="00131D7A">
      <w:pPr>
        <w:jc w:val="center"/>
        <w:rPr>
          <w:b/>
          <w:sz w:val="28"/>
          <w:szCs w:val="28"/>
        </w:rPr>
      </w:pPr>
    </w:p>
    <w:p w:rsidR="00131D7A" w:rsidRPr="003C12C7" w:rsidRDefault="00131D7A" w:rsidP="00131D7A">
      <w:pPr>
        <w:ind w:firstLine="709"/>
        <w:contextualSpacing/>
        <w:jc w:val="both"/>
        <w:rPr>
          <w:sz w:val="28"/>
          <w:szCs w:val="28"/>
        </w:rPr>
      </w:pPr>
      <w:r w:rsidRPr="003C12C7">
        <w:rPr>
          <w:sz w:val="28"/>
          <w:szCs w:val="28"/>
        </w:rPr>
        <w:t>Обстановка с пожарами и их последствиями на территории субъекта Российской Федерации за отчетный период по сравнению с АППГ характеризуется следующими показателями:</w:t>
      </w:r>
    </w:p>
    <w:p w:rsidR="00131D7A" w:rsidRPr="003C12C7" w:rsidRDefault="00131D7A" w:rsidP="00131D7A">
      <w:pPr>
        <w:ind w:firstLine="709"/>
        <w:jc w:val="both"/>
        <w:rPr>
          <w:sz w:val="28"/>
          <w:szCs w:val="28"/>
        </w:rPr>
      </w:pPr>
      <w:r w:rsidRPr="003C12C7">
        <w:rPr>
          <w:sz w:val="28"/>
          <w:szCs w:val="28"/>
        </w:rPr>
        <w:t>пожаров</w:t>
      </w:r>
      <w:r w:rsidRPr="003C12C7">
        <w:rPr>
          <w:rFonts w:eastAsiaTheme="minorHAnsi"/>
          <w:sz w:val="28"/>
          <w:szCs w:val="28"/>
          <w:lang w:eastAsia="en-US"/>
        </w:rPr>
        <w:t xml:space="preserve"> на поднадзорных объектах защиты с гибелью 3 и более </w:t>
      </w:r>
      <w:proofErr w:type="spellStart"/>
      <w:r w:rsidRPr="003C12C7">
        <w:rPr>
          <w:rFonts w:eastAsiaTheme="minorHAnsi"/>
          <w:sz w:val="28"/>
          <w:szCs w:val="28"/>
          <w:lang w:eastAsia="en-US"/>
        </w:rPr>
        <w:t>человек</w:t>
      </w:r>
      <w:r w:rsidRPr="003C12C7">
        <w:rPr>
          <w:rFonts w:eastAsiaTheme="minorHAnsi"/>
          <w:bCs/>
          <w:sz w:val="28"/>
          <w:szCs w:val="28"/>
          <w:lang w:eastAsia="en-US"/>
        </w:rPr>
        <w:t>не</w:t>
      </w:r>
      <w:proofErr w:type="spellEnd"/>
      <w:r w:rsidRPr="003C12C7">
        <w:rPr>
          <w:rFonts w:eastAsiaTheme="minorHAnsi"/>
          <w:bCs/>
          <w:sz w:val="28"/>
          <w:szCs w:val="28"/>
          <w:lang w:eastAsia="en-US"/>
        </w:rPr>
        <w:t xml:space="preserve"> зарегистрировано</w:t>
      </w:r>
      <w:r w:rsidRPr="003C12C7">
        <w:rPr>
          <w:sz w:val="28"/>
          <w:szCs w:val="28"/>
        </w:rPr>
        <w:t>;</w:t>
      </w:r>
    </w:p>
    <w:p w:rsidR="00131D7A" w:rsidRPr="003C12C7" w:rsidRDefault="00131D7A" w:rsidP="00131D7A">
      <w:pPr>
        <w:ind w:firstLine="709"/>
        <w:jc w:val="both"/>
        <w:rPr>
          <w:rFonts w:eastAsiaTheme="minorHAnsi"/>
          <w:sz w:val="28"/>
          <w:szCs w:val="28"/>
          <w:lang w:eastAsia="en-US"/>
        </w:rPr>
      </w:pPr>
      <w:r w:rsidRPr="003C12C7">
        <w:rPr>
          <w:sz w:val="28"/>
          <w:szCs w:val="28"/>
        </w:rPr>
        <w:t>пожаров</w:t>
      </w:r>
      <w:r w:rsidRPr="003C12C7">
        <w:rPr>
          <w:rFonts w:eastAsiaTheme="minorHAnsi"/>
          <w:sz w:val="28"/>
          <w:szCs w:val="28"/>
          <w:lang w:eastAsia="en-US"/>
        </w:rPr>
        <w:t xml:space="preserve"> на объектах с массовым пребыванием людей с гибелью 10 и более человек не зарегистрировано;</w:t>
      </w:r>
    </w:p>
    <w:p w:rsidR="00131D7A" w:rsidRPr="00EB4AF5" w:rsidRDefault="00131D7A" w:rsidP="00131D7A">
      <w:pPr>
        <w:ind w:firstLine="709"/>
        <w:jc w:val="both"/>
        <w:rPr>
          <w:b/>
          <w:noProof/>
          <w:sz w:val="28"/>
          <w:szCs w:val="28"/>
        </w:rPr>
      </w:pPr>
      <w:r w:rsidRPr="003C12C7">
        <w:rPr>
          <w:sz w:val="28"/>
          <w:szCs w:val="28"/>
        </w:rPr>
        <w:t>пожаров</w:t>
      </w:r>
      <w:r w:rsidRPr="003C12C7">
        <w:rPr>
          <w:rFonts w:eastAsiaTheme="minorHAnsi"/>
          <w:sz w:val="28"/>
          <w:szCs w:val="28"/>
          <w:lang w:eastAsia="en-US"/>
        </w:rPr>
        <w:t xml:space="preserve"> с групповой гибелью несовершеннолетних при пожарах на поднадзорных объектах защиты </w:t>
      </w:r>
      <w:r w:rsidRPr="003C12C7">
        <w:rPr>
          <w:rFonts w:eastAsiaTheme="minorHAnsi"/>
          <w:bCs/>
          <w:sz w:val="28"/>
          <w:szCs w:val="28"/>
          <w:lang w:eastAsia="en-US"/>
        </w:rPr>
        <w:t xml:space="preserve">(за исключением жилого </w:t>
      </w:r>
      <w:proofErr w:type="gramStart"/>
      <w:r w:rsidRPr="003C12C7">
        <w:rPr>
          <w:rFonts w:eastAsiaTheme="minorHAnsi"/>
          <w:bCs/>
          <w:sz w:val="28"/>
          <w:szCs w:val="28"/>
          <w:lang w:eastAsia="en-US"/>
        </w:rPr>
        <w:t>сектора)не</w:t>
      </w:r>
      <w:proofErr w:type="gramEnd"/>
      <w:r w:rsidRPr="003C12C7">
        <w:rPr>
          <w:rFonts w:eastAsiaTheme="minorHAnsi"/>
          <w:bCs/>
          <w:sz w:val="28"/>
          <w:szCs w:val="28"/>
          <w:lang w:eastAsia="en-US"/>
        </w:rPr>
        <w:t xml:space="preserve"> зарегистрировано</w:t>
      </w:r>
      <w:r w:rsidRPr="003C12C7">
        <w:rPr>
          <w:b/>
          <w:noProof/>
          <w:sz w:val="28"/>
          <w:szCs w:val="28"/>
        </w:rPr>
        <w:t>.</w:t>
      </w:r>
    </w:p>
    <w:p w:rsidR="00131D7A" w:rsidRDefault="00131D7A" w:rsidP="00131D7A">
      <w:pPr>
        <w:jc w:val="center"/>
        <w:rPr>
          <w:rFonts w:eastAsiaTheme="minorHAnsi"/>
          <w:bCs/>
          <w:szCs w:val="28"/>
          <w:lang w:eastAsia="en-US"/>
        </w:rPr>
      </w:pPr>
      <w:r w:rsidRPr="00F9136C">
        <w:rPr>
          <w:b/>
          <w:noProof/>
          <w:sz w:val="28"/>
          <w:szCs w:val="28"/>
        </w:rPr>
        <w:drawing>
          <wp:inline distT="0" distB="0" distL="0" distR="0" wp14:anchorId="040461B1" wp14:editId="37247E1F">
            <wp:extent cx="6219825" cy="2276475"/>
            <wp:effectExtent l="0" t="0" r="0" b="0"/>
            <wp:docPr id="45" name="Диаграмма 4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131D7A" w:rsidRPr="00246694" w:rsidRDefault="00131D7A" w:rsidP="00131D7A">
      <w:pPr>
        <w:jc w:val="center"/>
        <w:rPr>
          <w:rFonts w:eastAsiaTheme="minorHAnsi"/>
          <w:bCs/>
          <w:szCs w:val="28"/>
          <w:lang w:eastAsia="en-US"/>
        </w:rPr>
      </w:pPr>
      <w:r w:rsidRPr="00246694">
        <w:rPr>
          <w:rFonts w:eastAsiaTheme="minorHAnsi"/>
          <w:bCs/>
          <w:szCs w:val="28"/>
          <w:lang w:eastAsia="en-US"/>
        </w:rPr>
        <w:t xml:space="preserve"> Обстановка с пожарами и их последствиями на территории </w:t>
      </w:r>
      <w:r>
        <w:rPr>
          <w:rFonts w:eastAsiaTheme="minorHAnsi"/>
          <w:bCs/>
          <w:szCs w:val="28"/>
          <w:lang w:eastAsia="en-US"/>
        </w:rPr>
        <w:br/>
      </w:r>
      <w:r w:rsidRPr="00246694">
        <w:rPr>
          <w:rFonts w:eastAsiaTheme="minorHAnsi"/>
          <w:bCs/>
          <w:szCs w:val="28"/>
          <w:lang w:eastAsia="en-US"/>
        </w:rPr>
        <w:t>субъекта Российской Федерации</w:t>
      </w:r>
    </w:p>
    <w:p w:rsidR="00131D7A" w:rsidRPr="00F9136C" w:rsidRDefault="00131D7A" w:rsidP="00131D7A">
      <w:pPr>
        <w:ind w:left="709"/>
        <w:jc w:val="both"/>
        <w:rPr>
          <w:rFonts w:eastAsiaTheme="minorHAnsi"/>
          <w:bCs/>
          <w:sz w:val="28"/>
          <w:szCs w:val="28"/>
          <w:lang w:eastAsia="en-US"/>
        </w:rPr>
      </w:pPr>
    </w:p>
    <w:p w:rsidR="00131D7A" w:rsidRPr="003C12C7" w:rsidRDefault="00131D7A" w:rsidP="00131D7A">
      <w:pPr>
        <w:ind w:firstLine="709"/>
        <w:contextualSpacing/>
        <w:jc w:val="both"/>
        <w:rPr>
          <w:sz w:val="28"/>
          <w:szCs w:val="28"/>
        </w:rPr>
      </w:pPr>
      <w:r w:rsidRPr="003C12C7">
        <w:rPr>
          <w:sz w:val="28"/>
          <w:szCs w:val="28"/>
        </w:rPr>
        <w:t xml:space="preserve">Сведения об оказании </w:t>
      </w:r>
      <w:r w:rsidRPr="003C12C7">
        <w:rPr>
          <w:rFonts w:eastAsiaTheme="minorHAnsi"/>
          <w:sz w:val="28"/>
          <w:szCs w:val="28"/>
          <w:lang w:eastAsia="en-US"/>
        </w:rPr>
        <w:t xml:space="preserve">государственных услуг (функций) в области пожарной </w:t>
      </w:r>
      <w:r w:rsidRPr="003C12C7">
        <w:rPr>
          <w:rFonts w:eastAsiaTheme="minorHAnsi"/>
          <w:sz w:val="28"/>
          <w:szCs w:val="28"/>
          <w:lang w:eastAsia="en-US"/>
        </w:rPr>
        <w:lastRenderedPageBreak/>
        <w:t>безопасности:</w:t>
      </w:r>
    </w:p>
    <w:p w:rsidR="00131D7A" w:rsidRPr="003C12C7" w:rsidRDefault="00131D7A" w:rsidP="00131D7A">
      <w:pPr>
        <w:ind w:firstLine="709"/>
        <w:contextualSpacing/>
        <w:jc w:val="both"/>
        <w:rPr>
          <w:rFonts w:eastAsiaTheme="minorHAnsi"/>
          <w:sz w:val="28"/>
          <w:szCs w:val="28"/>
          <w:lang w:eastAsia="en-US"/>
        </w:rPr>
      </w:pPr>
      <w:r w:rsidRPr="003C12C7">
        <w:rPr>
          <w:rFonts w:eastAsiaTheme="minorHAnsi"/>
          <w:sz w:val="28"/>
          <w:szCs w:val="28"/>
          <w:lang w:eastAsia="en-US"/>
        </w:rPr>
        <w:t xml:space="preserve">количество оказанных государственных услуг </w:t>
      </w:r>
      <w:r>
        <w:rPr>
          <w:rFonts w:eastAsiaTheme="minorHAnsi"/>
          <w:sz w:val="28"/>
          <w:szCs w:val="28"/>
          <w:lang w:eastAsia="en-US"/>
        </w:rPr>
        <w:t>1292</w:t>
      </w:r>
      <w:r w:rsidRPr="003C12C7">
        <w:rPr>
          <w:sz w:val="28"/>
          <w:szCs w:val="28"/>
        </w:rPr>
        <w:t xml:space="preserve">(АППГ: </w:t>
      </w:r>
      <w:r>
        <w:rPr>
          <w:sz w:val="28"/>
          <w:szCs w:val="28"/>
        </w:rPr>
        <w:t>1751</w:t>
      </w:r>
      <w:r w:rsidRPr="003C12C7">
        <w:rPr>
          <w:sz w:val="28"/>
          <w:szCs w:val="28"/>
        </w:rPr>
        <w:t>)</w:t>
      </w:r>
      <w:r w:rsidRPr="003C12C7">
        <w:rPr>
          <w:rFonts w:eastAsiaTheme="minorHAnsi"/>
          <w:sz w:val="28"/>
          <w:szCs w:val="28"/>
          <w:lang w:eastAsia="en-US"/>
        </w:rPr>
        <w:t xml:space="preserve">, из них в электронном виде </w:t>
      </w:r>
      <w:r>
        <w:rPr>
          <w:rFonts w:eastAsiaTheme="minorHAnsi"/>
          <w:sz w:val="28"/>
          <w:szCs w:val="28"/>
          <w:lang w:eastAsia="en-US"/>
        </w:rPr>
        <w:t>50</w:t>
      </w:r>
      <w:r>
        <w:rPr>
          <w:sz w:val="28"/>
          <w:szCs w:val="28"/>
        </w:rPr>
        <w:t>(АППГ: 11</w:t>
      </w:r>
      <w:r w:rsidRPr="003C12C7">
        <w:rPr>
          <w:sz w:val="28"/>
          <w:szCs w:val="28"/>
        </w:rPr>
        <w:t>)</w:t>
      </w:r>
      <w:r w:rsidRPr="003C12C7">
        <w:rPr>
          <w:rFonts w:eastAsiaTheme="minorHAnsi"/>
          <w:sz w:val="28"/>
          <w:szCs w:val="28"/>
          <w:lang w:eastAsia="en-US"/>
        </w:rPr>
        <w:t xml:space="preserve">; </w:t>
      </w:r>
    </w:p>
    <w:p w:rsidR="00131D7A" w:rsidRPr="003C12C7" w:rsidRDefault="00131D7A" w:rsidP="00131D7A">
      <w:pPr>
        <w:ind w:firstLine="709"/>
        <w:contextualSpacing/>
        <w:jc w:val="both"/>
        <w:rPr>
          <w:rFonts w:eastAsiaTheme="minorHAnsi"/>
          <w:sz w:val="28"/>
          <w:szCs w:val="28"/>
          <w:lang w:eastAsia="en-US"/>
        </w:rPr>
      </w:pPr>
      <w:r w:rsidRPr="003C12C7">
        <w:rPr>
          <w:rFonts w:eastAsiaTheme="minorHAnsi"/>
          <w:sz w:val="28"/>
          <w:szCs w:val="28"/>
          <w:lang w:eastAsia="en-US"/>
        </w:rPr>
        <w:t xml:space="preserve">количество действующих организаций, имеющих лицензии в области пожарной безопасности на территории субъекта </w:t>
      </w:r>
      <w:r w:rsidRPr="003C12C7">
        <w:rPr>
          <w:rFonts w:eastAsiaTheme="minorHAnsi"/>
          <w:bCs/>
          <w:sz w:val="28"/>
          <w:szCs w:val="28"/>
          <w:lang w:eastAsia="en-US"/>
        </w:rPr>
        <w:t>Российской Федерации,</w:t>
      </w:r>
      <w:r w:rsidRPr="003C12C7">
        <w:rPr>
          <w:rFonts w:eastAsiaTheme="minorHAnsi"/>
          <w:sz w:val="28"/>
          <w:szCs w:val="28"/>
          <w:lang w:eastAsia="en-US"/>
        </w:rPr>
        <w:t xml:space="preserve"> 9</w:t>
      </w:r>
      <w:r>
        <w:rPr>
          <w:rFonts w:eastAsiaTheme="minorHAnsi"/>
          <w:sz w:val="28"/>
          <w:szCs w:val="28"/>
          <w:lang w:eastAsia="en-US"/>
        </w:rPr>
        <w:t xml:space="preserve">61 </w:t>
      </w:r>
      <w:r w:rsidRPr="003C12C7">
        <w:rPr>
          <w:sz w:val="28"/>
          <w:szCs w:val="28"/>
        </w:rPr>
        <w:t>(АППГ: 954)</w:t>
      </w:r>
      <w:r w:rsidRPr="003C12C7">
        <w:rPr>
          <w:rFonts w:eastAsiaTheme="minorHAnsi"/>
          <w:sz w:val="28"/>
          <w:szCs w:val="28"/>
          <w:lang w:eastAsia="en-US"/>
        </w:rPr>
        <w:t>;</w:t>
      </w:r>
    </w:p>
    <w:p w:rsidR="00131D7A" w:rsidRPr="003C12C7" w:rsidRDefault="00131D7A" w:rsidP="00131D7A">
      <w:pPr>
        <w:ind w:firstLine="709"/>
        <w:contextualSpacing/>
        <w:jc w:val="both"/>
        <w:rPr>
          <w:rFonts w:eastAsiaTheme="minorHAnsi"/>
          <w:sz w:val="28"/>
          <w:szCs w:val="28"/>
          <w:lang w:eastAsia="en-US"/>
        </w:rPr>
      </w:pPr>
      <w:r w:rsidRPr="003C12C7">
        <w:rPr>
          <w:rFonts w:eastAsiaTheme="minorHAnsi"/>
          <w:sz w:val="28"/>
          <w:szCs w:val="28"/>
          <w:lang w:eastAsia="en-US"/>
        </w:rPr>
        <w:t xml:space="preserve">количество рассмотренных специальных технических условий </w:t>
      </w:r>
      <w:r>
        <w:rPr>
          <w:rFonts w:eastAsiaTheme="minorHAnsi"/>
          <w:sz w:val="28"/>
          <w:szCs w:val="28"/>
          <w:lang w:eastAsia="en-US"/>
        </w:rPr>
        <w:t>54</w:t>
      </w:r>
      <w:r>
        <w:rPr>
          <w:sz w:val="28"/>
          <w:szCs w:val="28"/>
        </w:rPr>
        <w:t>(АППГ: 57</w:t>
      </w:r>
      <w:r w:rsidRPr="003C12C7">
        <w:rPr>
          <w:sz w:val="28"/>
          <w:szCs w:val="28"/>
        </w:rPr>
        <w:t>)</w:t>
      </w:r>
      <w:r w:rsidRPr="003C12C7">
        <w:rPr>
          <w:rFonts w:eastAsiaTheme="minorHAnsi"/>
          <w:sz w:val="28"/>
          <w:szCs w:val="28"/>
          <w:lang w:eastAsia="en-US"/>
        </w:rPr>
        <w:t xml:space="preserve">, из них в электронном виде </w:t>
      </w:r>
      <w:r w:rsidRPr="00ED2C65">
        <w:rPr>
          <w:rFonts w:eastAsiaTheme="minorHAnsi"/>
          <w:sz w:val="28"/>
          <w:szCs w:val="28"/>
          <w:lang w:eastAsia="en-US"/>
        </w:rPr>
        <w:t>10</w:t>
      </w:r>
      <w:r w:rsidRPr="003C12C7">
        <w:rPr>
          <w:sz w:val="28"/>
          <w:szCs w:val="28"/>
        </w:rPr>
        <w:t>(АППГ: 0);</w:t>
      </w:r>
    </w:p>
    <w:p w:rsidR="00131D7A" w:rsidRDefault="00131D7A" w:rsidP="00131D7A">
      <w:pPr>
        <w:ind w:firstLine="709"/>
        <w:contextualSpacing/>
        <w:jc w:val="both"/>
        <w:rPr>
          <w:rFonts w:eastAsiaTheme="minorHAnsi"/>
          <w:sz w:val="28"/>
          <w:szCs w:val="28"/>
          <w:lang w:eastAsia="en-US"/>
        </w:rPr>
      </w:pPr>
      <w:r w:rsidRPr="003C12C7">
        <w:rPr>
          <w:rFonts w:eastAsiaTheme="minorHAnsi"/>
          <w:sz w:val="28"/>
          <w:szCs w:val="28"/>
          <w:lang w:eastAsia="en-US"/>
        </w:rPr>
        <w:t xml:space="preserve">количество зарегистрированных деклараций пожарной безопасности </w:t>
      </w:r>
      <w:r>
        <w:rPr>
          <w:rFonts w:eastAsiaTheme="minorHAnsi"/>
          <w:sz w:val="28"/>
          <w:szCs w:val="28"/>
          <w:lang w:eastAsia="en-US"/>
        </w:rPr>
        <w:t>277</w:t>
      </w:r>
      <w:r w:rsidRPr="003C12C7">
        <w:rPr>
          <w:sz w:val="28"/>
          <w:szCs w:val="28"/>
        </w:rPr>
        <w:t xml:space="preserve">(АППГ: </w:t>
      </w:r>
      <w:r>
        <w:rPr>
          <w:sz w:val="28"/>
          <w:szCs w:val="28"/>
        </w:rPr>
        <w:t>711</w:t>
      </w:r>
      <w:r w:rsidRPr="003C12C7">
        <w:rPr>
          <w:sz w:val="28"/>
          <w:szCs w:val="28"/>
        </w:rPr>
        <w:t>)</w:t>
      </w:r>
      <w:r w:rsidRPr="003C12C7">
        <w:rPr>
          <w:rFonts w:eastAsiaTheme="minorHAnsi"/>
          <w:sz w:val="28"/>
          <w:szCs w:val="28"/>
          <w:lang w:eastAsia="en-US"/>
        </w:rPr>
        <w:t>, из них в электронном виде</w:t>
      </w:r>
      <w:r>
        <w:rPr>
          <w:rFonts w:eastAsiaTheme="minorHAnsi"/>
          <w:sz w:val="28"/>
          <w:szCs w:val="28"/>
          <w:lang w:eastAsia="en-US"/>
        </w:rPr>
        <w:t>3</w:t>
      </w:r>
      <w:r w:rsidRPr="003C12C7">
        <w:rPr>
          <w:sz w:val="28"/>
          <w:szCs w:val="28"/>
        </w:rPr>
        <w:t>(АППГ: 0)</w:t>
      </w:r>
      <w:r w:rsidRPr="003C12C7">
        <w:rPr>
          <w:rFonts w:eastAsiaTheme="minorHAnsi"/>
          <w:sz w:val="28"/>
          <w:szCs w:val="28"/>
          <w:lang w:eastAsia="en-US"/>
        </w:rPr>
        <w:t>.</w:t>
      </w:r>
    </w:p>
    <w:p w:rsidR="00131D7A" w:rsidRPr="00F9136C" w:rsidRDefault="00131D7A" w:rsidP="00131D7A">
      <w:pPr>
        <w:ind w:firstLine="709"/>
        <w:contextualSpacing/>
        <w:jc w:val="both"/>
        <w:rPr>
          <w:rFonts w:eastAsiaTheme="minorHAnsi"/>
          <w:sz w:val="28"/>
          <w:szCs w:val="28"/>
          <w:lang w:eastAsia="en-US"/>
        </w:rPr>
      </w:pPr>
    </w:p>
    <w:p w:rsidR="00131D7A" w:rsidRPr="00F9136C" w:rsidRDefault="00131D7A" w:rsidP="00131D7A">
      <w:pPr>
        <w:contextualSpacing/>
        <w:jc w:val="both"/>
        <w:rPr>
          <w:rFonts w:eastAsiaTheme="minorHAnsi"/>
          <w:sz w:val="28"/>
          <w:szCs w:val="28"/>
          <w:lang w:eastAsia="en-US"/>
        </w:rPr>
      </w:pPr>
    </w:p>
    <w:p w:rsidR="00131D7A" w:rsidRDefault="00131D7A" w:rsidP="00131D7A">
      <w:pPr>
        <w:contextualSpacing/>
        <w:jc w:val="center"/>
        <w:rPr>
          <w:rFonts w:eastAsiaTheme="minorHAnsi"/>
          <w:szCs w:val="28"/>
          <w:lang w:eastAsia="en-US"/>
        </w:rPr>
      </w:pPr>
      <w:r w:rsidRPr="00F9136C">
        <w:rPr>
          <w:b/>
          <w:noProof/>
          <w:sz w:val="28"/>
          <w:szCs w:val="28"/>
        </w:rPr>
        <w:drawing>
          <wp:inline distT="0" distB="0" distL="0" distR="0" wp14:anchorId="0E07354B" wp14:editId="45944368">
            <wp:extent cx="6219825" cy="2771775"/>
            <wp:effectExtent l="0" t="0" r="9525" b="9525"/>
            <wp:docPr id="29" name="Диаграмма 2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131D7A" w:rsidRPr="00131D7A" w:rsidRDefault="00131D7A" w:rsidP="00131D7A">
      <w:pPr>
        <w:contextualSpacing/>
        <w:jc w:val="center"/>
        <w:rPr>
          <w:rFonts w:eastAsiaTheme="minorHAnsi"/>
          <w:b/>
          <w:szCs w:val="28"/>
          <w:lang w:eastAsia="en-US"/>
        </w:rPr>
      </w:pPr>
      <w:r w:rsidRPr="00131D7A">
        <w:rPr>
          <w:rFonts w:eastAsiaTheme="minorHAnsi"/>
          <w:b/>
          <w:szCs w:val="28"/>
          <w:lang w:eastAsia="en-US"/>
        </w:rPr>
        <w:t xml:space="preserve">Сведения об оказании государственных услуг (функций) </w:t>
      </w:r>
      <w:r w:rsidRPr="00131D7A">
        <w:rPr>
          <w:rFonts w:eastAsiaTheme="minorHAnsi"/>
          <w:b/>
          <w:szCs w:val="28"/>
          <w:lang w:eastAsia="en-US"/>
        </w:rPr>
        <w:br/>
        <w:t>в области пожарной безопасности</w:t>
      </w:r>
    </w:p>
    <w:p w:rsidR="00131D7A" w:rsidRDefault="00131D7A" w:rsidP="00131D7A">
      <w:pPr>
        <w:ind w:firstLine="709"/>
        <w:jc w:val="both"/>
        <w:rPr>
          <w:rFonts w:eastAsia="Calibri"/>
          <w:sz w:val="28"/>
          <w:szCs w:val="28"/>
        </w:rPr>
      </w:pPr>
    </w:p>
    <w:p w:rsidR="00131D7A" w:rsidRPr="003C12C7" w:rsidRDefault="00131D7A" w:rsidP="00131D7A">
      <w:pPr>
        <w:ind w:firstLine="709"/>
        <w:jc w:val="both"/>
        <w:rPr>
          <w:sz w:val="28"/>
          <w:szCs w:val="28"/>
        </w:rPr>
      </w:pPr>
      <w:r>
        <w:rPr>
          <w:rFonts w:eastAsia="Calibri"/>
          <w:sz w:val="28"/>
          <w:szCs w:val="28"/>
        </w:rPr>
        <w:t>к</w:t>
      </w:r>
      <w:r w:rsidRPr="003C12C7">
        <w:rPr>
          <w:rFonts w:eastAsia="Calibri"/>
          <w:sz w:val="28"/>
          <w:szCs w:val="28"/>
        </w:rPr>
        <w:t xml:space="preserve">оличество запланированных/проведенных за отчетный период проверок </w:t>
      </w:r>
      <w:r w:rsidRPr="003C12C7">
        <w:rPr>
          <w:rFonts w:eastAsia="Calibri"/>
          <w:sz w:val="28"/>
          <w:szCs w:val="28"/>
        </w:rPr>
        <w:br/>
        <w:t>в отношении лицензиатов 2/2</w:t>
      </w:r>
      <w:r w:rsidRPr="003C12C7">
        <w:rPr>
          <w:sz w:val="28"/>
          <w:szCs w:val="28"/>
        </w:rPr>
        <w:t>(АППГ:0/0)</w:t>
      </w:r>
      <w:r w:rsidRPr="003C12C7">
        <w:rPr>
          <w:rFonts w:eastAsia="Calibri"/>
          <w:sz w:val="28"/>
          <w:szCs w:val="28"/>
        </w:rPr>
        <w:t xml:space="preserve">. </w:t>
      </w:r>
    </w:p>
    <w:p w:rsidR="00131D7A" w:rsidRPr="00F9136C" w:rsidRDefault="00131D7A" w:rsidP="00131D7A">
      <w:pPr>
        <w:ind w:left="709"/>
        <w:contextualSpacing/>
        <w:jc w:val="both"/>
        <w:rPr>
          <w:rFonts w:eastAsiaTheme="minorHAnsi"/>
          <w:sz w:val="28"/>
          <w:szCs w:val="28"/>
          <w:lang w:eastAsia="en-US"/>
        </w:rPr>
      </w:pPr>
    </w:p>
    <w:p w:rsidR="00131D7A" w:rsidRPr="00DB46E8" w:rsidRDefault="00131D7A" w:rsidP="00131D7A">
      <w:pPr>
        <w:ind w:firstLine="709"/>
        <w:jc w:val="both"/>
        <w:rPr>
          <w:sz w:val="28"/>
          <w:szCs w:val="28"/>
        </w:rPr>
      </w:pPr>
      <w:r w:rsidRPr="00DB46E8">
        <w:rPr>
          <w:rFonts w:eastAsia="Calibri"/>
          <w:sz w:val="28"/>
          <w:szCs w:val="28"/>
        </w:rPr>
        <w:t>Осуществление надзорной деятельности и профилактической работы</w:t>
      </w:r>
      <w:r w:rsidRPr="00DB46E8">
        <w:rPr>
          <w:sz w:val="28"/>
          <w:szCs w:val="28"/>
        </w:rPr>
        <w:t xml:space="preserve"> характеризуется следующими показателями:</w:t>
      </w:r>
    </w:p>
    <w:p w:rsidR="00131D7A" w:rsidRPr="00DB46E8" w:rsidRDefault="00131D7A" w:rsidP="00131D7A">
      <w:pPr>
        <w:ind w:firstLine="709"/>
        <w:jc w:val="both"/>
        <w:rPr>
          <w:sz w:val="28"/>
          <w:szCs w:val="28"/>
        </w:rPr>
      </w:pPr>
      <w:r w:rsidRPr="00DB46E8">
        <w:rPr>
          <w:sz w:val="28"/>
          <w:szCs w:val="28"/>
        </w:rPr>
        <w:t>количество объектов защиты, подлежащих федеральному государственному надзору в области пожарной безопасности,50214(АППГ:50800);</w:t>
      </w:r>
    </w:p>
    <w:p w:rsidR="00131D7A" w:rsidRPr="00DB46E8" w:rsidRDefault="00131D7A" w:rsidP="00131D7A">
      <w:pPr>
        <w:ind w:firstLine="709"/>
        <w:jc w:val="both"/>
        <w:rPr>
          <w:sz w:val="28"/>
          <w:szCs w:val="28"/>
        </w:rPr>
      </w:pPr>
      <w:r w:rsidRPr="00DB46E8">
        <w:rPr>
          <w:sz w:val="28"/>
          <w:szCs w:val="28"/>
        </w:rPr>
        <w:t xml:space="preserve">количество запланированных плановых проверок в </w:t>
      </w:r>
      <w:proofErr w:type="spellStart"/>
      <w:r w:rsidRPr="00DB46E8">
        <w:rPr>
          <w:sz w:val="28"/>
          <w:szCs w:val="28"/>
        </w:rPr>
        <w:t>т.г</w:t>
      </w:r>
      <w:proofErr w:type="spellEnd"/>
      <w:r w:rsidRPr="00DB46E8">
        <w:rPr>
          <w:sz w:val="28"/>
          <w:szCs w:val="28"/>
        </w:rPr>
        <w:t>. 1081(АППГ:2773);</w:t>
      </w:r>
    </w:p>
    <w:p w:rsidR="00131D7A" w:rsidRPr="00DB46E8" w:rsidRDefault="00131D7A" w:rsidP="00131D7A">
      <w:pPr>
        <w:ind w:firstLine="709"/>
        <w:jc w:val="both"/>
        <w:rPr>
          <w:sz w:val="28"/>
          <w:szCs w:val="28"/>
        </w:rPr>
      </w:pPr>
      <w:r w:rsidRPr="00DB46E8">
        <w:rPr>
          <w:sz w:val="28"/>
          <w:szCs w:val="28"/>
        </w:rPr>
        <w:t xml:space="preserve">количество проведенных плановых проверок в </w:t>
      </w:r>
      <w:proofErr w:type="spellStart"/>
      <w:r w:rsidRPr="00DB46E8">
        <w:rPr>
          <w:sz w:val="28"/>
          <w:szCs w:val="28"/>
        </w:rPr>
        <w:t>т.г</w:t>
      </w:r>
      <w:proofErr w:type="spellEnd"/>
      <w:r w:rsidRPr="00DB46E8">
        <w:rPr>
          <w:sz w:val="28"/>
          <w:szCs w:val="28"/>
        </w:rPr>
        <w:t>. 733(АППГ:1977).</w:t>
      </w:r>
    </w:p>
    <w:p w:rsidR="00131D7A" w:rsidRPr="00DB46E8" w:rsidRDefault="00131D7A" w:rsidP="00131D7A">
      <w:pPr>
        <w:ind w:firstLine="709"/>
        <w:jc w:val="both"/>
        <w:rPr>
          <w:sz w:val="28"/>
          <w:szCs w:val="28"/>
        </w:rPr>
      </w:pPr>
      <w:r w:rsidRPr="00DB46E8">
        <w:rPr>
          <w:sz w:val="28"/>
          <w:szCs w:val="28"/>
        </w:rPr>
        <w:t>Процент реализации плана плановых проверок составил 67,81% (АППГ:71,3%).</w:t>
      </w:r>
    </w:p>
    <w:p w:rsidR="00131D7A" w:rsidRPr="00DB46E8" w:rsidRDefault="00131D7A" w:rsidP="00131D7A">
      <w:pPr>
        <w:ind w:firstLine="709"/>
        <w:jc w:val="both"/>
        <w:rPr>
          <w:sz w:val="28"/>
          <w:szCs w:val="28"/>
        </w:rPr>
      </w:pPr>
      <w:r w:rsidRPr="00DB46E8">
        <w:rPr>
          <w:sz w:val="28"/>
          <w:szCs w:val="28"/>
        </w:rPr>
        <w:t>Количество внеплановых проверок за отчетный период654 (АППГ:1722).</w:t>
      </w:r>
    </w:p>
    <w:p w:rsidR="00131D7A" w:rsidRPr="00DB46E8" w:rsidRDefault="00131D7A" w:rsidP="00131D7A">
      <w:pPr>
        <w:ind w:firstLine="709"/>
        <w:jc w:val="both"/>
        <w:rPr>
          <w:sz w:val="28"/>
          <w:szCs w:val="28"/>
        </w:rPr>
      </w:pPr>
      <w:r w:rsidRPr="00DB46E8">
        <w:rPr>
          <w:sz w:val="28"/>
          <w:szCs w:val="28"/>
        </w:rPr>
        <w:t>Количество выявленных нарушений по результатам проверок за отчетный период5343(АППГ:18496).</w:t>
      </w:r>
    </w:p>
    <w:p w:rsidR="00131D7A" w:rsidRPr="003F37BC" w:rsidRDefault="00131D7A" w:rsidP="00131D7A">
      <w:pPr>
        <w:ind w:firstLine="709"/>
        <w:jc w:val="both"/>
        <w:rPr>
          <w:sz w:val="28"/>
          <w:szCs w:val="28"/>
        </w:rPr>
      </w:pPr>
      <w:r w:rsidRPr="00BA1401">
        <w:rPr>
          <w:sz w:val="28"/>
          <w:szCs w:val="28"/>
        </w:rPr>
        <w:t>Процент выполнения предписаний по результатам проверок составил 57,8% (АППГ:70,3%).</w:t>
      </w:r>
    </w:p>
    <w:p w:rsidR="00131D7A" w:rsidRPr="003F37BC" w:rsidRDefault="00131D7A" w:rsidP="00131D7A">
      <w:pPr>
        <w:tabs>
          <w:tab w:val="left" w:pos="1418"/>
        </w:tabs>
        <w:ind w:firstLine="709"/>
        <w:jc w:val="both"/>
        <w:rPr>
          <w:sz w:val="28"/>
          <w:szCs w:val="28"/>
        </w:rPr>
      </w:pPr>
      <w:r w:rsidRPr="003F37BC">
        <w:rPr>
          <w:sz w:val="28"/>
          <w:szCs w:val="28"/>
        </w:rPr>
        <w:t xml:space="preserve">Доля плановых проверок в области пожарной безопасности, проведенных </w:t>
      </w:r>
      <w:r w:rsidRPr="003F37BC">
        <w:rPr>
          <w:sz w:val="28"/>
          <w:szCs w:val="28"/>
        </w:rPr>
        <w:br/>
        <w:t xml:space="preserve">на объектах надзора, отнесенных к категориям чрезвычайно высокого риска, высокого риска, значительного риска и среднего риска, в </w:t>
      </w:r>
      <w:r>
        <w:rPr>
          <w:sz w:val="28"/>
          <w:szCs w:val="28"/>
        </w:rPr>
        <w:t>90,31</w:t>
      </w:r>
      <w:r w:rsidRPr="003F37BC">
        <w:rPr>
          <w:sz w:val="28"/>
          <w:szCs w:val="28"/>
        </w:rPr>
        <w:t xml:space="preserve">% от общего количества плановых </w:t>
      </w:r>
      <w:proofErr w:type="gramStart"/>
      <w:r w:rsidRPr="003F37BC">
        <w:rPr>
          <w:sz w:val="28"/>
          <w:szCs w:val="28"/>
        </w:rPr>
        <w:t>проверок,</w:t>
      </w:r>
      <w:r w:rsidRPr="007B1201">
        <w:rPr>
          <w:sz w:val="28"/>
          <w:szCs w:val="28"/>
        </w:rPr>
        <w:t>(</w:t>
      </w:r>
      <w:proofErr w:type="gramEnd"/>
      <w:r w:rsidRPr="007B1201">
        <w:rPr>
          <w:sz w:val="28"/>
          <w:szCs w:val="28"/>
        </w:rPr>
        <w:t>АППГ: 89,23%).</w:t>
      </w:r>
    </w:p>
    <w:p w:rsidR="00131D7A" w:rsidRPr="003F37BC" w:rsidRDefault="00131D7A" w:rsidP="00131D7A">
      <w:pPr>
        <w:ind w:firstLine="709"/>
        <w:jc w:val="both"/>
        <w:rPr>
          <w:sz w:val="28"/>
          <w:szCs w:val="28"/>
        </w:rPr>
      </w:pPr>
      <w:r w:rsidRPr="003F37BC">
        <w:rPr>
          <w:sz w:val="28"/>
          <w:szCs w:val="28"/>
        </w:rPr>
        <w:lastRenderedPageBreak/>
        <w:t xml:space="preserve">Доля проверок в области пожарной безопасности, отмененных в связи </w:t>
      </w:r>
      <w:r w:rsidRPr="003F37BC">
        <w:rPr>
          <w:sz w:val="28"/>
          <w:szCs w:val="28"/>
        </w:rPr>
        <w:br/>
        <w:t>с нарушением законодательства Российской Федерации, от общего количества проведенных проверок 0 % (АППГ: 0%).</w:t>
      </w:r>
    </w:p>
    <w:p w:rsidR="00131D7A" w:rsidRPr="0052473A" w:rsidRDefault="00131D7A" w:rsidP="00131D7A">
      <w:pPr>
        <w:ind w:firstLine="709"/>
        <w:jc w:val="both"/>
        <w:rPr>
          <w:sz w:val="28"/>
          <w:szCs w:val="28"/>
        </w:rPr>
      </w:pPr>
      <w:r w:rsidRPr="00BA1401">
        <w:rPr>
          <w:sz w:val="28"/>
          <w:szCs w:val="28"/>
        </w:rPr>
        <w:t>Доля проведенных внеплановых проверок по контролю за ранее выданными предписаниями в области пожарной безопасности, по результатам которых нарушения устранены в полном объеме,37,8% (АППГ: 34,7%).</w:t>
      </w:r>
    </w:p>
    <w:p w:rsidR="00131D7A" w:rsidRPr="0052473A" w:rsidRDefault="00131D7A" w:rsidP="00131D7A">
      <w:pPr>
        <w:ind w:firstLine="709"/>
        <w:jc w:val="both"/>
        <w:rPr>
          <w:sz w:val="28"/>
          <w:szCs w:val="28"/>
        </w:rPr>
      </w:pPr>
      <w:r w:rsidRPr="0052473A">
        <w:rPr>
          <w:sz w:val="28"/>
          <w:szCs w:val="28"/>
        </w:rPr>
        <w:t xml:space="preserve">Доля проведенных профилактических мероприятий в области пожарной безопасности от общего количества профилактических и надзорных мероприятий </w:t>
      </w:r>
      <w:r>
        <w:rPr>
          <w:sz w:val="28"/>
          <w:szCs w:val="28"/>
        </w:rPr>
        <w:t>98,49</w:t>
      </w:r>
      <w:r w:rsidRPr="0052473A">
        <w:rPr>
          <w:sz w:val="28"/>
          <w:szCs w:val="28"/>
        </w:rPr>
        <w:t xml:space="preserve"> % (АППГ: </w:t>
      </w:r>
      <w:r>
        <w:rPr>
          <w:sz w:val="28"/>
          <w:szCs w:val="28"/>
        </w:rPr>
        <w:t>89,21</w:t>
      </w:r>
      <w:r w:rsidRPr="0052473A">
        <w:rPr>
          <w:sz w:val="28"/>
          <w:szCs w:val="28"/>
        </w:rPr>
        <w:t>%).</w:t>
      </w:r>
    </w:p>
    <w:p w:rsidR="00131D7A" w:rsidRPr="003F37BC" w:rsidRDefault="00131D7A" w:rsidP="00131D7A">
      <w:pPr>
        <w:ind w:firstLine="709"/>
        <w:jc w:val="both"/>
        <w:rPr>
          <w:sz w:val="28"/>
          <w:szCs w:val="28"/>
        </w:rPr>
      </w:pPr>
      <w:r w:rsidRPr="003F37BC">
        <w:rPr>
          <w:sz w:val="28"/>
          <w:szCs w:val="28"/>
        </w:rPr>
        <w:t>Доля контрольно-надзорных мероприятий, в ходе которых проводятся профилактические мероприятия (консультации, инструктажи, разъяснения необходимости исполнения обязательных требований и способов их реализации), от их общего количества 100% (АППГ: 100%).</w:t>
      </w:r>
    </w:p>
    <w:p w:rsidR="00131D7A" w:rsidRPr="0052473A" w:rsidRDefault="00131D7A" w:rsidP="00131D7A">
      <w:pPr>
        <w:ind w:firstLine="709"/>
        <w:jc w:val="both"/>
        <w:rPr>
          <w:sz w:val="28"/>
          <w:szCs w:val="28"/>
        </w:rPr>
      </w:pPr>
      <w:r w:rsidRPr="003F37BC">
        <w:rPr>
          <w:sz w:val="28"/>
          <w:szCs w:val="28"/>
        </w:rPr>
        <w:t>Доля организованных и (или) проведенных с</w:t>
      </w:r>
      <w:r w:rsidRPr="0052473A">
        <w:rPr>
          <w:sz w:val="28"/>
          <w:szCs w:val="28"/>
        </w:rPr>
        <w:t xml:space="preserve"> участием МЧС России практических тренировок по эвакуации людей на объектах высокой </w:t>
      </w:r>
      <w:r>
        <w:rPr>
          <w:sz w:val="28"/>
          <w:szCs w:val="28"/>
        </w:rPr>
        <w:br/>
      </w:r>
      <w:r w:rsidRPr="0052473A">
        <w:rPr>
          <w:sz w:val="28"/>
          <w:szCs w:val="28"/>
        </w:rPr>
        <w:t xml:space="preserve">и значительной категорий риска от общего количества проведенных тренировок </w:t>
      </w:r>
      <w:r>
        <w:rPr>
          <w:sz w:val="28"/>
          <w:szCs w:val="28"/>
        </w:rPr>
        <w:t>80,29</w:t>
      </w:r>
      <w:r w:rsidRPr="0052473A">
        <w:rPr>
          <w:sz w:val="28"/>
          <w:szCs w:val="28"/>
        </w:rPr>
        <w:t xml:space="preserve"> % (АППГ: </w:t>
      </w:r>
      <w:r>
        <w:rPr>
          <w:sz w:val="28"/>
          <w:szCs w:val="28"/>
        </w:rPr>
        <w:t>51,99</w:t>
      </w:r>
      <w:r w:rsidRPr="0052473A">
        <w:rPr>
          <w:sz w:val="28"/>
          <w:szCs w:val="28"/>
        </w:rPr>
        <w:t xml:space="preserve"> %).</w:t>
      </w:r>
    </w:p>
    <w:p w:rsidR="00131D7A" w:rsidRPr="0052473A" w:rsidRDefault="00131D7A" w:rsidP="00131D7A">
      <w:pPr>
        <w:ind w:firstLine="709"/>
        <w:contextualSpacing/>
        <w:jc w:val="both"/>
        <w:rPr>
          <w:sz w:val="28"/>
          <w:szCs w:val="28"/>
        </w:rPr>
      </w:pPr>
      <w:r w:rsidRPr="0052473A">
        <w:rPr>
          <w:sz w:val="28"/>
          <w:szCs w:val="28"/>
        </w:rPr>
        <w:t>Количество профилактических плановых (рейдовых) осмотров (обследований) территорий в отношении на одного сотрудника, наделе</w:t>
      </w:r>
      <w:r>
        <w:rPr>
          <w:sz w:val="28"/>
          <w:szCs w:val="28"/>
        </w:rPr>
        <w:t xml:space="preserve">нного правами по осуществлению </w:t>
      </w:r>
      <w:r w:rsidRPr="00A10607">
        <w:rPr>
          <w:sz w:val="28"/>
          <w:szCs w:val="28"/>
        </w:rPr>
        <w:t>федерального</w:t>
      </w:r>
      <w:r>
        <w:rPr>
          <w:sz w:val="28"/>
          <w:szCs w:val="28"/>
        </w:rPr>
        <w:t xml:space="preserve"> государственного пожарного надзора,50,27</w:t>
      </w:r>
      <w:r w:rsidRPr="0052473A">
        <w:rPr>
          <w:sz w:val="28"/>
          <w:szCs w:val="28"/>
        </w:rPr>
        <w:t xml:space="preserve"> (АППГ: </w:t>
      </w:r>
      <w:r>
        <w:rPr>
          <w:sz w:val="28"/>
          <w:szCs w:val="28"/>
        </w:rPr>
        <w:t>34,2</w:t>
      </w:r>
      <w:r w:rsidRPr="0052473A">
        <w:rPr>
          <w:sz w:val="28"/>
          <w:szCs w:val="28"/>
        </w:rPr>
        <w:t>).</w:t>
      </w:r>
    </w:p>
    <w:p w:rsidR="00131D7A" w:rsidRPr="0052473A" w:rsidRDefault="00131D7A" w:rsidP="00131D7A">
      <w:pPr>
        <w:ind w:firstLine="709"/>
        <w:jc w:val="both"/>
        <w:rPr>
          <w:sz w:val="28"/>
          <w:szCs w:val="28"/>
        </w:rPr>
      </w:pPr>
      <w:r w:rsidRPr="0052473A">
        <w:rPr>
          <w:sz w:val="28"/>
          <w:szCs w:val="28"/>
        </w:rPr>
        <w:t xml:space="preserve">Доля предостережений о недопустимости нарушения обязательных требований в соответствии с </w:t>
      </w:r>
      <w:hyperlink r:id="rId24" w:history="1">
        <w:r w:rsidRPr="0052473A">
          <w:rPr>
            <w:sz w:val="28"/>
            <w:szCs w:val="28"/>
          </w:rPr>
          <w:t>частями 5</w:t>
        </w:r>
      </w:hyperlink>
      <w:r w:rsidRPr="0052473A">
        <w:rPr>
          <w:sz w:val="28"/>
          <w:szCs w:val="28"/>
        </w:rPr>
        <w:t xml:space="preserve"> - 7 ст. 8.2 </w:t>
      </w:r>
      <w:r>
        <w:rPr>
          <w:sz w:val="28"/>
          <w:szCs w:val="28"/>
        </w:rPr>
        <w:t xml:space="preserve">Федерального закона </w:t>
      </w:r>
      <w:r>
        <w:rPr>
          <w:sz w:val="28"/>
          <w:szCs w:val="28"/>
        </w:rPr>
        <w:br/>
        <w:t>от 26.12.2008 № </w:t>
      </w:r>
      <w:r w:rsidRPr="0052473A">
        <w:rPr>
          <w:sz w:val="28"/>
          <w:szCs w:val="28"/>
        </w:rPr>
        <w:t xml:space="preserve">294-ФЗ, отмененных по результатам рассмотрения возражений </w:t>
      </w:r>
      <w:r>
        <w:rPr>
          <w:sz w:val="28"/>
          <w:szCs w:val="28"/>
        </w:rPr>
        <w:br/>
        <w:t xml:space="preserve">0 </w:t>
      </w:r>
      <w:r w:rsidRPr="0052473A">
        <w:rPr>
          <w:sz w:val="28"/>
          <w:szCs w:val="28"/>
        </w:rPr>
        <w:t xml:space="preserve">% (АППГ: </w:t>
      </w:r>
      <w:r>
        <w:rPr>
          <w:sz w:val="28"/>
          <w:szCs w:val="28"/>
        </w:rPr>
        <w:t>0</w:t>
      </w:r>
      <w:r w:rsidRPr="0052473A">
        <w:rPr>
          <w:sz w:val="28"/>
          <w:szCs w:val="28"/>
        </w:rPr>
        <w:t xml:space="preserve"> %).</w:t>
      </w:r>
    </w:p>
    <w:p w:rsidR="00131D7A" w:rsidRPr="0052473A" w:rsidRDefault="00131D7A" w:rsidP="00131D7A">
      <w:pPr>
        <w:ind w:firstLine="709"/>
        <w:jc w:val="both"/>
        <w:rPr>
          <w:sz w:val="28"/>
          <w:szCs w:val="28"/>
        </w:rPr>
      </w:pPr>
      <w:r w:rsidRPr="0052473A">
        <w:rPr>
          <w:sz w:val="28"/>
          <w:szCs w:val="28"/>
        </w:rPr>
        <w:t xml:space="preserve">Доля приборов пультовых оконечных, размещенных в пожарно-спасательных подразделениях по предложениям органов государственной власти субъектов, органов местного самоуправления, от их общего количества </w:t>
      </w:r>
      <w:r>
        <w:rPr>
          <w:sz w:val="28"/>
          <w:szCs w:val="28"/>
        </w:rPr>
        <w:t>99,08</w:t>
      </w:r>
      <w:r w:rsidRPr="0052473A">
        <w:rPr>
          <w:sz w:val="28"/>
          <w:szCs w:val="28"/>
        </w:rPr>
        <w:t xml:space="preserve"> % (АППГ: </w:t>
      </w:r>
      <w:r>
        <w:rPr>
          <w:sz w:val="28"/>
          <w:szCs w:val="28"/>
        </w:rPr>
        <w:t>95,81</w:t>
      </w:r>
      <w:r w:rsidRPr="0052473A">
        <w:rPr>
          <w:sz w:val="28"/>
          <w:szCs w:val="28"/>
        </w:rPr>
        <w:t xml:space="preserve"> %).</w:t>
      </w:r>
    </w:p>
    <w:p w:rsidR="00131D7A" w:rsidRDefault="00131D7A" w:rsidP="00131D7A">
      <w:pPr>
        <w:ind w:firstLine="709"/>
        <w:jc w:val="both"/>
        <w:rPr>
          <w:sz w:val="28"/>
          <w:szCs w:val="28"/>
        </w:rPr>
      </w:pPr>
    </w:p>
    <w:p w:rsidR="00131D7A" w:rsidRPr="00836D2E" w:rsidRDefault="00131D7A" w:rsidP="00131D7A">
      <w:pPr>
        <w:ind w:firstLine="709"/>
        <w:jc w:val="both"/>
        <w:rPr>
          <w:sz w:val="28"/>
          <w:szCs w:val="28"/>
        </w:rPr>
      </w:pPr>
      <w:r w:rsidRPr="00836D2E">
        <w:rPr>
          <w:sz w:val="28"/>
          <w:szCs w:val="28"/>
        </w:rPr>
        <w:t>Административно-правовая деятельность:</w:t>
      </w:r>
    </w:p>
    <w:p w:rsidR="00131D7A" w:rsidRPr="009723A7" w:rsidRDefault="00131D7A" w:rsidP="00131D7A">
      <w:pPr>
        <w:ind w:firstLine="709"/>
        <w:jc w:val="both"/>
        <w:rPr>
          <w:sz w:val="28"/>
          <w:szCs w:val="28"/>
        </w:rPr>
      </w:pPr>
      <w:r w:rsidRPr="00836D2E">
        <w:rPr>
          <w:sz w:val="28"/>
          <w:szCs w:val="28"/>
        </w:rPr>
        <w:t>результаты прокурорских проверок (количество представлений прокуратуры о нарушении законности и реагирование на них)</w:t>
      </w:r>
      <w:r w:rsidRPr="0068498A">
        <w:rPr>
          <w:sz w:val="28"/>
          <w:szCs w:val="28"/>
        </w:rPr>
        <w:t>15</w:t>
      </w:r>
      <w:r w:rsidRPr="009723A7">
        <w:rPr>
          <w:sz w:val="28"/>
          <w:szCs w:val="28"/>
        </w:rPr>
        <w:t>(АППГ:</w:t>
      </w:r>
      <w:r>
        <w:rPr>
          <w:sz w:val="28"/>
          <w:szCs w:val="28"/>
        </w:rPr>
        <w:t>24</w:t>
      </w:r>
      <w:r w:rsidRPr="009723A7">
        <w:rPr>
          <w:sz w:val="28"/>
          <w:szCs w:val="28"/>
        </w:rPr>
        <w:t>);</w:t>
      </w:r>
    </w:p>
    <w:p w:rsidR="00131D7A" w:rsidRPr="00836D2E" w:rsidRDefault="00131D7A" w:rsidP="00131D7A">
      <w:pPr>
        <w:ind w:firstLine="709"/>
        <w:jc w:val="both"/>
        <w:rPr>
          <w:sz w:val="28"/>
          <w:szCs w:val="28"/>
        </w:rPr>
      </w:pPr>
      <w:r w:rsidRPr="009723A7">
        <w:rPr>
          <w:sz w:val="28"/>
          <w:szCs w:val="28"/>
        </w:rPr>
        <w:t xml:space="preserve">направление представлений в порядке ст. 29.13 КоАП РФ </w:t>
      </w:r>
      <w:r>
        <w:rPr>
          <w:sz w:val="28"/>
          <w:szCs w:val="28"/>
        </w:rPr>
        <w:t>732 (АППГ:1807).</w:t>
      </w:r>
    </w:p>
    <w:p w:rsidR="00131D7A" w:rsidRDefault="00131D7A" w:rsidP="00131D7A">
      <w:pPr>
        <w:ind w:firstLine="709"/>
        <w:jc w:val="both"/>
        <w:rPr>
          <w:sz w:val="28"/>
          <w:szCs w:val="28"/>
        </w:rPr>
      </w:pPr>
      <w:r w:rsidRPr="0052473A">
        <w:rPr>
          <w:sz w:val="28"/>
          <w:szCs w:val="28"/>
        </w:rPr>
        <w:t xml:space="preserve">Доля внесенных органами прокуратуры представлений, связанных с осуществлением надзорной деятельности в области пожарной безопасности, от общего количества проведенных проверок </w:t>
      </w:r>
      <w:r>
        <w:rPr>
          <w:sz w:val="28"/>
          <w:szCs w:val="28"/>
        </w:rPr>
        <w:t>0, 35</w:t>
      </w:r>
      <w:r w:rsidRPr="0052473A">
        <w:rPr>
          <w:sz w:val="28"/>
          <w:szCs w:val="28"/>
        </w:rPr>
        <w:t xml:space="preserve"> % (АППГ: </w:t>
      </w:r>
      <w:r>
        <w:rPr>
          <w:sz w:val="28"/>
          <w:szCs w:val="28"/>
        </w:rPr>
        <w:t>0,64</w:t>
      </w:r>
      <w:r w:rsidRPr="0052473A">
        <w:rPr>
          <w:sz w:val="28"/>
          <w:szCs w:val="28"/>
        </w:rPr>
        <w:t xml:space="preserve"> %).</w:t>
      </w:r>
    </w:p>
    <w:p w:rsidR="00131D7A" w:rsidRPr="009723A7" w:rsidRDefault="00131D7A" w:rsidP="00131D7A">
      <w:pPr>
        <w:ind w:firstLine="709"/>
        <w:jc w:val="both"/>
        <w:rPr>
          <w:sz w:val="28"/>
          <w:szCs w:val="28"/>
        </w:rPr>
      </w:pPr>
      <w:r w:rsidRPr="00836D2E">
        <w:rPr>
          <w:sz w:val="28"/>
          <w:szCs w:val="28"/>
        </w:rPr>
        <w:t xml:space="preserve">Рассмотрение </w:t>
      </w:r>
      <w:r>
        <w:rPr>
          <w:sz w:val="28"/>
          <w:szCs w:val="28"/>
        </w:rPr>
        <w:t xml:space="preserve">32 </w:t>
      </w:r>
      <w:r w:rsidRPr="009723A7">
        <w:rPr>
          <w:sz w:val="28"/>
          <w:szCs w:val="28"/>
        </w:rPr>
        <w:t xml:space="preserve">(АППГ: </w:t>
      </w:r>
      <w:proofErr w:type="gramStart"/>
      <w:r>
        <w:rPr>
          <w:sz w:val="28"/>
          <w:szCs w:val="28"/>
        </w:rPr>
        <w:t>11</w:t>
      </w:r>
      <w:r w:rsidRPr="009723A7">
        <w:rPr>
          <w:sz w:val="28"/>
          <w:szCs w:val="28"/>
        </w:rPr>
        <w:t>)</w:t>
      </w:r>
      <w:r w:rsidRPr="00836D2E">
        <w:rPr>
          <w:sz w:val="28"/>
          <w:szCs w:val="28"/>
        </w:rPr>
        <w:t>жалоб</w:t>
      </w:r>
      <w:proofErr w:type="gramEnd"/>
      <w:r w:rsidRPr="00836D2E">
        <w:rPr>
          <w:sz w:val="28"/>
          <w:szCs w:val="28"/>
        </w:rPr>
        <w:t xml:space="preserve"> на постановления по делам об административных правонарушениях</w:t>
      </w:r>
      <w:r w:rsidRPr="009723A7">
        <w:rPr>
          <w:sz w:val="28"/>
          <w:szCs w:val="28"/>
        </w:rPr>
        <w:t>.</w:t>
      </w:r>
    </w:p>
    <w:p w:rsidR="00131D7A" w:rsidRPr="0052473A" w:rsidRDefault="00131D7A" w:rsidP="00131D7A">
      <w:pPr>
        <w:ind w:firstLine="709"/>
        <w:contextualSpacing/>
        <w:jc w:val="both"/>
        <w:rPr>
          <w:sz w:val="28"/>
          <w:szCs w:val="28"/>
        </w:rPr>
      </w:pPr>
      <w:r w:rsidRPr="0052473A">
        <w:rPr>
          <w:sz w:val="28"/>
          <w:szCs w:val="28"/>
        </w:rPr>
        <w:t xml:space="preserve">Доля протоколов за невыполнение предписаний в области пожарной безопасности от общего количества выданных предписаний по итогам внеплановых проверок по контролю за предписаниями </w:t>
      </w:r>
      <w:r>
        <w:rPr>
          <w:sz w:val="28"/>
          <w:szCs w:val="28"/>
        </w:rPr>
        <w:t>91,7</w:t>
      </w:r>
      <w:r w:rsidRPr="0052473A">
        <w:rPr>
          <w:sz w:val="28"/>
          <w:szCs w:val="28"/>
        </w:rPr>
        <w:t xml:space="preserve"> % (АППГ: </w:t>
      </w:r>
      <w:r>
        <w:rPr>
          <w:sz w:val="28"/>
          <w:szCs w:val="28"/>
        </w:rPr>
        <w:t>90,3</w:t>
      </w:r>
      <w:r w:rsidRPr="0052473A">
        <w:rPr>
          <w:sz w:val="28"/>
          <w:szCs w:val="28"/>
        </w:rPr>
        <w:t xml:space="preserve"> %).</w:t>
      </w:r>
    </w:p>
    <w:p w:rsidR="00131D7A" w:rsidRPr="0052473A" w:rsidRDefault="00131D7A" w:rsidP="00131D7A">
      <w:pPr>
        <w:ind w:firstLine="709"/>
        <w:contextualSpacing/>
        <w:jc w:val="both"/>
        <w:rPr>
          <w:sz w:val="28"/>
          <w:szCs w:val="28"/>
        </w:rPr>
      </w:pPr>
      <w:r w:rsidRPr="0052473A">
        <w:rPr>
          <w:sz w:val="28"/>
          <w:szCs w:val="28"/>
        </w:rPr>
        <w:t>Доля постановлений по делам об административных правонарушениях в области пожарной безопасности, отмененных судами и вышестоящими должностными лицами</w:t>
      </w:r>
      <w:r>
        <w:rPr>
          <w:sz w:val="28"/>
          <w:szCs w:val="28"/>
        </w:rPr>
        <w:t>, от количества обжалованных</w:t>
      </w:r>
      <w:r w:rsidRPr="00AE1A3E">
        <w:rPr>
          <w:sz w:val="28"/>
          <w:szCs w:val="28"/>
        </w:rPr>
        <w:t>6</w:t>
      </w:r>
      <w:r>
        <w:rPr>
          <w:sz w:val="28"/>
          <w:szCs w:val="28"/>
        </w:rPr>
        <w:t>,25</w:t>
      </w:r>
      <w:r w:rsidRPr="00AE1A3E">
        <w:rPr>
          <w:sz w:val="28"/>
          <w:szCs w:val="28"/>
        </w:rPr>
        <w:t>% (АППГ: 27,27 %).</w:t>
      </w:r>
    </w:p>
    <w:p w:rsidR="00131D7A" w:rsidRDefault="00131D7A" w:rsidP="00131D7A">
      <w:pPr>
        <w:ind w:firstLine="709"/>
        <w:contextualSpacing/>
        <w:jc w:val="both"/>
        <w:rPr>
          <w:sz w:val="28"/>
          <w:szCs w:val="28"/>
        </w:rPr>
      </w:pPr>
      <w:r w:rsidRPr="0052473A">
        <w:rPr>
          <w:sz w:val="28"/>
          <w:szCs w:val="28"/>
        </w:rPr>
        <w:t xml:space="preserve">Доля постановлений о прекращении производства по делам </w:t>
      </w:r>
      <w:r>
        <w:rPr>
          <w:sz w:val="28"/>
          <w:szCs w:val="28"/>
        </w:rPr>
        <w:br/>
      </w:r>
      <w:r w:rsidRPr="0052473A">
        <w:rPr>
          <w:sz w:val="28"/>
          <w:szCs w:val="28"/>
        </w:rPr>
        <w:lastRenderedPageBreak/>
        <w:t xml:space="preserve">об административных правонарушениях в области пожарной безопасности, </w:t>
      </w:r>
      <w:r>
        <w:rPr>
          <w:sz w:val="28"/>
          <w:szCs w:val="28"/>
        </w:rPr>
        <w:br/>
      </w:r>
      <w:r w:rsidRPr="0052473A">
        <w:rPr>
          <w:sz w:val="28"/>
          <w:szCs w:val="28"/>
        </w:rPr>
        <w:t>в связи с устранением нарушений</w:t>
      </w:r>
      <w:r>
        <w:rPr>
          <w:sz w:val="28"/>
          <w:szCs w:val="28"/>
        </w:rPr>
        <w:t>,87,5</w:t>
      </w:r>
      <w:r w:rsidRPr="0052473A">
        <w:rPr>
          <w:sz w:val="28"/>
          <w:szCs w:val="28"/>
        </w:rPr>
        <w:t xml:space="preserve"> % (АППГ: </w:t>
      </w:r>
      <w:r>
        <w:rPr>
          <w:sz w:val="28"/>
          <w:szCs w:val="28"/>
        </w:rPr>
        <w:t>0</w:t>
      </w:r>
      <w:r w:rsidRPr="0052473A">
        <w:rPr>
          <w:sz w:val="28"/>
          <w:szCs w:val="28"/>
        </w:rPr>
        <w:t xml:space="preserve"> %).</w:t>
      </w:r>
    </w:p>
    <w:p w:rsidR="00131D7A" w:rsidRPr="004D3328" w:rsidRDefault="00131D7A" w:rsidP="00131D7A">
      <w:pPr>
        <w:ind w:firstLine="709"/>
        <w:contextualSpacing/>
        <w:jc w:val="both"/>
        <w:rPr>
          <w:sz w:val="28"/>
          <w:szCs w:val="28"/>
        </w:rPr>
      </w:pPr>
      <w:r w:rsidRPr="004D3328">
        <w:rPr>
          <w:sz w:val="28"/>
          <w:szCs w:val="28"/>
        </w:rPr>
        <w:t xml:space="preserve">Процент </w:t>
      </w:r>
      <w:proofErr w:type="spellStart"/>
      <w:r w:rsidRPr="004D3328">
        <w:rPr>
          <w:sz w:val="28"/>
          <w:szCs w:val="28"/>
        </w:rPr>
        <w:t>взыскиваемости</w:t>
      </w:r>
      <w:proofErr w:type="spellEnd"/>
      <w:r w:rsidRPr="004D3328">
        <w:rPr>
          <w:sz w:val="28"/>
          <w:szCs w:val="28"/>
        </w:rPr>
        <w:t xml:space="preserve"> штрафов по делам об административных правонарушениях в области пожарной безопасности 66%.</w:t>
      </w:r>
    </w:p>
    <w:p w:rsidR="00131D7A" w:rsidRPr="0052473A" w:rsidRDefault="00131D7A" w:rsidP="00131D7A">
      <w:pPr>
        <w:ind w:firstLine="709"/>
        <w:contextualSpacing/>
        <w:jc w:val="both"/>
        <w:rPr>
          <w:sz w:val="28"/>
          <w:szCs w:val="28"/>
        </w:rPr>
      </w:pPr>
      <w:r w:rsidRPr="008247F9">
        <w:rPr>
          <w:sz w:val="28"/>
          <w:szCs w:val="28"/>
        </w:rPr>
        <w:t xml:space="preserve">Дебиторская задолженность по штрафам за нарушение требований </w:t>
      </w:r>
      <w:r w:rsidRPr="008247F9">
        <w:rPr>
          <w:sz w:val="28"/>
          <w:szCs w:val="28"/>
        </w:rPr>
        <w:br/>
        <w:t>в области пожарной безопасности 50 % (АППГ: 42, 6%).</w:t>
      </w:r>
    </w:p>
    <w:p w:rsidR="00131D7A" w:rsidRPr="0052473A" w:rsidRDefault="00131D7A" w:rsidP="00131D7A">
      <w:pPr>
        <w:ind w:firstLine="709"/>
        <w:jc w:val="both"/>
        <w:rPr>
          <w:sz w:val="28"/>
          <w:szCs w:val="28"/>
        </w:rPr>
      </w:pPr>
      <w:r w:rsidRPr="0052473A">
        <w:rPr>
          <w:sz w:val="28"/>
          <w:szCs w:val="28"/>
        </w:rPr>
        <w:t xml:space="preserve">Доля представлений об устранении причин и условий совершения административного правонарушения от количества вынесенных постановлений </w:t>
      </w:r>
      <w:r>
        <w:rPr>
          <w:sz w:val="28"/>
          <w:szCs w:val="28"/>
        </w:rPr>
        <w:br/>
      </w:r>
      <w:r w:rsidRPr="0052473A">
        <w:rPr>
          <w:sz w:val="28"/>
          <w:szCs w:val="28"/>
        </w:rPr>
        <w:t xml:space="preserve">о назначении наказания </w:t>
      </w:r>
      <w:r>
        <w:rPr>
          <w:sz w:val="28"/>
          <w:szCs w:val="28"/>
        </w:rPr>
        <w:t>96,32</w:t>
      </w:r>
      <w:r w:rsidRPr="0052473A">
        <w:rPr>
          <w:sz w:val="28"/>
          <w:szCs w:val="28"/>
        </w:rPr>
        <w:t xml:space="preserve"> % (АППГ: </w:t>
      </w:r>
      <w:r>
        <w:rPr>
          <w:sz w:val="28"/>
          <w:szCs w:val="28"/>
        </w:rPr>
        <w:t>69,82</w:t>
      </w:r>
      <w:r w:rsidRPr="0052473A">
        <w:rPr>
          <w:sz w:val="28"/>
          <w:szCs w:val="28"/>
        </w:rPr>
        <w:t xml:space="preserve"> %).</w:t>
      </w:r>
    </w:p>
    <w:p w:rsidR="00131D7A" w:rsidRPr="0052473A" w:rsidRDefault="00131D7A" w:rsidP="00131D7A">
      <w:pPr>
        <w:ind w:firstLine="709"/>
        <w:jc w:val="both"/>
        <w:rPr>
          <w:sz w:val="28"/>
          <w:szCs w:val="28"/>
        </w:rPr>
      </w:pPr>
      <w:r w:rsidRPr="00EE6264">
        <w:rPr>
          <w:sz w:val="28"/>
          <w:szCs w:val="28"/>
        </w:rPr>
        <w:t>Количество контрольно-надзорных мероприятий, для участия в которых привлекались сотрудники СЭУ ФПС ИПЛ,132 (АППГ:149).</w:t>
      </w:r>
    </w:p>
    <w:p w:rsidR="00131D7A" w:rsidRDefault="00131D7A" w:rsidP="00131D7A"/>
    <w:p w:rsidR="00131D7A" w:rsidRPr="00131D7A" w:rsidRDefault="002C4800" w:rsidP="00131D7A">
      <w:pPr>
        <w:pStyle w:val="4"/>
        <w:rPr>
          <w:b/>
          <w:sz w:val="28"/>
          <w:szCs w:val="28"/>
        </w:rPr>
      </w:pPr>
      <w:r>
        <w:rPr>
          <w:b/>
          <w:sz w:val="28"/>
          <w:szCs w:val="28"/>
          <w:lang w:val="ru-RU"/>
        </w:rPr>
        <w:t>6.</w:t>
      </w:r>
      <w:r w:rsidR="00131D7A" w:rsidRPr="00131D7A">
        <w:rPr>
          <w:b/>
          <w:sz w:val="28"/>
          <w:szCs w:val="28"/>
        </w:rPr>
        <w:t xml:space="preserve"> Осуществление надзора в области защиты населения и территории </w:t>
      </w:r>
      <w:r w:rsidR="00131D7A" w:rsidRPr="00131D7A">
        <w:rPr>
          <w:b/>
          <w:sz w:val="28"/>
          <w:szCs w:val="28"/>
        </w:rPr>
        <w:br/>
        <w:t>от чрезвычайных ситуаций природного и техногенного характера</w:t>
      </w:r>
    </w:p>
    <w:p w:rsidR="00131D7A" w:rsidRDefault="00131D7A" w:rsidP="00131D7A"/>
    <w:p w:rsidR="00131D7A" w:rsidRPr="00836D2E" w:rsidRDefault="00131D7A" w:rsidP="00131D7A">
      <w:pPr>
        <w:ind w:firstLine="709"/>
        <w:jc w:val="both"/>
        <w:rPr>
          <w:sz w:val="28"/>
          <w:szCs w:val="28"/>
        </w:rPr>
      </w:pPr>
      <w:r w:rsidRPr="00836D2E">
        <w:rPr>
          <w:sz w:val="28"/>
          <w:szCs w:val="28"/>
        </w:rPr>
        <w:t xml:space="preserve">Количество объектов надзора, подлежащих федеральному государственному надзору в области защиты населения и территории </w:t>
      </w:r>
      <w:r>
        <w:rPr>
          <w:sz w:val="28"/>
          <w:szCs w:val="28"/>
        </w:rPr>
        <w:br/>
      </w:r>
      <w:r w:rsidRPr="00836D2E">
        <w:rPr>
          <w:sz w:val="28"/>
          <w:szCs w:val="28"/>
        </w:rPr>
        <w:t>от чрезвычайных ситуаций природного и техногенного характера</w:t>
      </w:r>
      <w:r>
        <w:rPr>
          <w:sz w:val="28"/>
          <w:szCs w:val="28"/>
        </w:rPr>
        <w:t>,</w:t>
      </w:r>
      <w:r w:rsidRPr="000758A0">
        <w:rPr>
          <w:b/>
          <w:sz w:val="28"/>
          <w:szCs w:val="28"/>
        </w:rPr>
        <w:t>13</w:t>
      </w:r>
      <w:r>
        <w:rPr>
          <w:b/>
          <w:sz w:val="28"/>
          <w:szCs w:val="28"/>
        </w:rPr>
        <w:t>0</w:t>
      </w:r>
      <w:r w:rsidRPr="00836D2E">
        <w:rPr>
          <w:sz w:val="28"/>
          <w:szCs w:val="28"/>
        </w:rPr>
        <w:t>(АППГ:</w:t>
      </w:r>
      <w:r>
        <w:rPr>
          <w:sz w:val="28"/>
          <w:szCs w:val="28"/>
        </w:rPr>
        <w:t xml:space="preserve"> 147</w:t>
      </w:r>
      <w:r w:rsidRPr="00836D2E">
        <w:rPr>
          <w:sz w:val="28"/>
          <w:szCs w:val="28"/>
        </w:rPr>
        <w:t>), в том числе:</w:t>
      </w:r>
    </w:p>
    <w:p w:rsidR="00131D7A" w:rsidRPr="00E279D1" w:rsidRDefault="00131D7A" w:rsidP="00131D7A">
      <w:pPr>
        <w:ind w:firstLine="709"/>
        <w:jc w:val="both"/>
        <w:rPr>
          <w:sz w:val="28"/>
          <w:szCs w:val="28"/>
        </w:rPr>
      </w:pPr>
      <w:r w:rsidRPr="00E279D1">
        <w:rPr>
          <w:sz w:val="28"/>
          <w:szCs w:val="28"/>
        </w:rPr>
        <w:t xml:space="preserve">80 (61,5%) (АППГ: 97 (-17,5%) организаций, эксплуатирующих ПОО </w:t>
      </w:r>
      <w:r w:rsidRPr="00E279D1">
        <w:rPr>
          <w:sz w:val="28"/>
          <w:szCs w:val="28"/>
        </w:rPr>
        <w:br/>
        <w:t>и критически важные объекты (далее – КВО);</w:t>
      </w:r>
    </w:p>
    <w:p w:rsidR="00131D7A" w:rsidRPr="00E279D1" w:rsidRDefault="00131D7A" w:rsidP="00131D7A">
      <w:pPr>
        <w:ind w:firstLine="709"/>
        <w:jc w:val="both"/>
        <w:rPr>
          <w:sz w:val="28"/>
          <w:szCs w:val="28"/>
        </w:rPr>
      </w:pPr>
      <w:r w:rsidRPr="00E279D1">
        <w:rPr>
          <w:sz w:val="28"/>
          <w:szCs w:val="28"/>
        </w:rPr>
        <w:t>15 (11,1%) (АППГ: 15 (на уровне) территориальных органов федеральных органов исполнительной власти;</w:t>
      </w:r>
    </w:p>
    <w:p w:rsidR="00131D7A" w:rsidRPr="00E279D1" w:rsidRDefault="00131D7A" w:rsidP="00131D7A">
      <w:pPr>
        <w:ind w:firstLine="709"/>
        <w:jc w:val="both"/>
        <w:rPr>
          <w:sz w:val="28"/>
          <w:szCs w:val="28"/>
        </w:rPr>
      </w:pPr>
      <w:r w:rsidRPr="00E279D1">
        <w:rPr>
          <w:sz w:val="28"/>
          <w:szCs w:val="28"/>
        </w:rPr>
        <w:t>32 (23,8%) (АППГ: 32 (на уровне) органов исполнительной власти субъекта Российской Федерации;</w:t>
      </w:r>
    </w:p>
    <w:p w:rsidR="00131D7A" w:rsidRDefault="00131D7A" w:rsidP="00131D7A">
      <w:pPr>
        <w:ind w:firstLine="709"/>
        <w:jc w:val="both"/>
        <w:rPr>
          <w:sz w:val="28"/>
          <w:szCs w:val="28"/>
        </w:rPr>
      </w:pPr>
      <w:r w:rsidRPr="00E279D1">
        <w:rPr>
          <w:sz w:val="28"/>
          <w:szCs w:val="28"/>
        </w:rPr>
        <w:t>3(2,23</w:t>
      </w:r>
      <w:proofErr w:type="gramStart"/>
      <w:r w:rsidRPr="00E279D1">
        <w:rPr>
          <w:sz w:val="28"/>
          <w:szCs w:val="28"/>
        </w:rPr>
        <w:t>%)(</w:t>
      </w:r>
      <w:proofErr w:type="gramEnd"/>
      <w:r w:rsidRPr="00E279D1">
        <w:rPr>
          <w:sz w:val="28"/>
          <w:szCs w:val="28"/>
        </w:rPr>
        <w:t>АППГ:3 (</w:t>
      </w:r>
      <w:r>
        <w:rPr>
          <w:sz w:val="28"/>
          <w:szCs w:val="28"/>
        </w:rPr>
        <w:t xml:space="preserve">на </w:t>
      </w:r>
      <w:r w:rsidRPr="00E279D1">
        <w:rPr>
          <w:sz w:val="28"/>
          <w:szCs w:val="28"/>
        </w:rPr>
        <w:t xml:space="preserve">уровне) организаций, входящих </w:t>
      </w:r>
      <w:r w:rsidRPr="00E279D1">
        <w:rPr>
          <w:sz w:val="28"/>
          <w:szCs w:val="28"/>
        </w:rPr>
        <w:br/>
        <w:t>в функциональные подсистемы РСЧС.</w:t>
      </w:r>
    </w:p>
    <w:p w:rsidR="00131D7A" w:rsidRPr="00246694" w:rsidRDefault="00131D7A" w:rsidP="00131D7A"/>
    <w:p w:rsidR="00131D7A" w:rsidRPr="00246694" w:rsidRDefault="00131D7A" w:rsidP="00131D7A">
      <w:pPr>
        <w:contextualSpacing/>
        <w:rPr>
          <w:szCs w:val="28"/>
        </w:rPr>
      </w:pPr>
    </w:p>
    <w:p w:rsidR="00131D7A" w:rsidRDefault="00131D7A" w:rsidP="00131D7A">
      <w:pPr>
        <w:ind w:hanging="142"/>
        <w:jc w:val="both"/>
        <w:rPr>
          <w:sz w:val="22"/>
          <w:szCs w:val="22"/>
        </w:rPr>
      </w:pPr>
      <w:r w:rsidRPr="00F9136C">
        <w:rPr>
          <w:b/>
          <w:noProof/>
          <w:sz w:val="28"/>
          <w:szCs w:val="28"/>
        </w:rPr>
        <w:drawing>
          <wp:inline distT="0" distB="0" distL="0" distR="0" wp14:anchorId="63EAB95B" wp14:editId="3ED5CA53">
            <wp:extent cx="6219825" cy="2771775"/>
            <wp:effectExtent l="0" t="0" r="0" b="0"/>
            <wp:docPr id="755" name="Диаграмма 75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131D7A" w:rsidRDefault="00131D7A" w:rsidP="00131D7A">
      <w:pPr>
        <w:ind w:firstLine="709"/>
        <w:rPr>
          <w:sz w:val="22"/>
          <w:szCs w:val="22"/>
        </w:rPr>
      </w:pPr>
    </w:p>
    <w:p w:rsidR="00131D7A" w:rsidRDefault="00131D7A" w:rsidP="00131D7A">
      <w:pPr>
        <w:ind w:firstLine="709"/>
        <w:rPr>
          <w:sz w:val="22"/>
          <w:szCs w:val="22"/>
        </w:rPr>
      </w:pPr>
    </w:p>
    <w:p w:rsidR="00131D7A" w:rsidRDefault="00131D7A" w:rsidP="00131D7A">
      <w:pPr>
        <w:contextualSpacing/>
        <w:jc w:val="center"/>
        <w:rPr>
          <w:szCs w:val="28"/>
        </w:rPr>
      </w:pPr>
      <w:r w:rsidRPr="00246694">
        <w:rPr>
          <w:szCs w:val="28"/>
        </w:rPr>
        <w:t xml:space="preserve">Количество объектов надзора, подлежащих федеральному государственному надзору в области защиты населения и территории от чрезвычайных ситуаций </w:t>
      </w:r>
      <w:r>
        <w:rPr>
          <w:szCs w:val="28"/>
        </w:rPr>
        <w:br/>
      </w:r>
      <w:r w:rsidRPr="00246694">
        <w:rPr>
          <w:szCs w:val="28"/>
        </w:rPr>
        <w:t>природного и техногенного характера</w:t>
      </w:r>
    </w:p>
    <w:p w:rsidR="00131D7A" w:rsidRPr="00F9136C" w:rsidRDefault="00131D7A" w:rsidP="00131D7A">
      <w:pPr>
        <w:contextualSpacing/>
        <w:jc w:val="both"/>
        <w:rPr>
          <w:sz w:val="28"/>
          <w:szCs w:val="28"/>
        </w:rPr>
      </w:pPr>
    </w:p>
    <w:p w:rsidR="00131D7A" w:rsidRPr="0052473A" w:rsidRDefault="00131D7A" w:rsidP="00131D7A">
      <w:pPr>
        <w:ind w:firstLine="709"/>
        <w:jc w:val="both"/>
        <w:rPr>
          <w:sz w:val="28"/>
          <w:szCs w:val="28"/>
        </w:rPr>
      </w:pPr>
      <w:r w:rsidRPr="0052473A">
        <w:rPr>
          <w:sz w:val="28"/>
          <w:szCs w:val="28"/>
        </w:rPr>
        <w:lastRenderedPageBreak/>
        <w:t xml:space="preserve">Количество запланированных в отчетном периоде плановых проверок </w:t>
      </w:r>
      <w:r w:rsidRPr="0052473A">
        <w:rPr>
          <w:sz w:val="28"/>
          <w:szCs w:val="28"/>
        </w:rPr>
        <w:br/>
        <w:t xml:space="preserve">в отношении объектов надзора </w:t>
      </w:r>
      <w:r>
        <w:rPr>
          <w:sz w:val="28"/>
          <w:szCs w:val="28"/>
        </w:rPr>
        <w:t>12 (АППГ-15</w:t>
      </w:r>
      <w:r w:rsidRPr="0052473A">
        <w:rPr>
          <w:sz w:val="28"/>
          <w:szCs w:val="28"/>
        </w:rPr>
        <w:t>).</w:t>
      </w:r>
    </w:p>
    <w:p w:rsidR="00131D7A" w:rsidRPr="0052473A" w:rsidRDefault="00131D7A" w:rsidP="00131D7A">
      <w:pPr>
        <w:ind w:firstLine="709"/>
        <w:jc w:val="both"/>
        <w:rPr>
          <w:sz w:val="28"/>
          <w:szCs w:val="28"/>
        </w:rPr>
      </w:pPr>
      <w:r w:rsidRPr="0052473A">
        <w:rPr>
          <w:sz w:val="28"/>
          <w:szCs w:val="28"/>
        </w:rPr>
        <w:t xml:space="preserve">Количество проведенных плановых/внеплановых проверок в отношении объектов надзора </w:t>
      </w:r>
      <w:r>
        <w:rPr>
          <w:sz w:val="28"/>
          <w:szCs w:val="28"/>
        </w:rPr>
        <w:t>11/3 (АППГ: 13</w:t>
      </w:r>
      <w:r w:rsidRPr="0052473A">
        <w:rPr>
          <w:sz w:val="28"/>
          <w:szCs w:val="28"/>
        </w:rPr>
        <w:t>/</w:t>
      </w:r>
      <w:r>
        <w:rPr>
          <w:sz w:val="28"/>
          <w:szCs w:val="28"/>
        </w:rPr>
        <w:t>8</w:t>
      </w:r>
      <w:r w:rsidRPr="0052473A">
        <w:rPr>
          <w:sz w:val="28"/>
          <w:szCs w:val="28"/>
        </w:rPr>
        <w:t>).</w:t>
      </w:r>
    </w:p>
    <w:p w:rsidR="00131D7A" w:rsidRPr="008C4636" w:rsidRDefault="00131D7A" w:rsidP="00131D7A">
      <w:pPr>
        <w:ind w:firstLine="709"/>
        <w:jc w:val="both"/>
        <w:rPr>
          <w:sz w:val="28"/>
          <w:szCs w:val="28"/>
        </w:rPr>
      </w:pPr>
      <w:r w:rsidRPr="008C4636">
        <w:rPr>
          <w:sz w:val="28"/>
          <w:szCs w:val="28"/>
        </w:rPr>
        <w:t xml:space="preserve">Процент реализации плана плановых проверок составил 91,6% </w:t>
      </w:r>
      <w:r w:rsidRPr="008C4636">
        <w:rPr>
          <w:sz w:val="28"/>
          <w:szCs w:val="28"/>
        </w:rPr>
        <w:br/>
        <w:t>(АППГ: 86,6%).</w:t>
      </w:r>
    </w:p>
    <w:p w:rsidR="00131D7A" w:rsidRPr="0052473A" w:rsidRDefault="00131D7A" w:rsidP="00131D7A">
      <w:pPr>
        <w:ind w:firstLine="709"/>
        <w:jc w:val="both"/>
        <w:rPr>
          <w:sz w:val="28"/>
          <w:szCs w:val="28"/>
        </w:rPr>
      </w:pPr>
      <w:r w:rsidRPr="007548E6">
        <w:rPr>
          <w:sz w:val="28"/>
          <w:szCs w:val="28"/>
        </w:rPr>
        <w:t>Количество выявленных нарушений по результатам проверок за отчетный период 67</w:t>
      </w:r>
      <w:r w:rsidRPr="0052473A">
        <w:rPr>
          <w:sz w:val="28"/>
          <w:szCs w:val="28"/>
        </w:rPr>
        <w:t xml:space="preserve">(АППГ: </w:t>
      </w:r>
      <w:r>
        <w:rPr>
          <w:sz w:val="28"/>
          <w:szCs w:val="28"/>
        </w:rPr>
        <w:t>78</w:t>
      </w:r>
      <w:r w:rsidRPr="0052473A">
        <w:rPr>
          <w:sz w:val="28"/>
          <w:szCs w:val="28"/>
        </w:rPr>
        <w:t>).</w:t>
      </w:r>
    </w:p>
    <w:p w:rsidR="00131D7A" w:rsidRPr="0052473A" w:rsidRDefault="00131D7A" w:rsidP="00131D7A">
      <w:pPr>
        <w:ind w:firstLine="709"/>
        <w:jc w:val="both"/>
        <w:rPr>
          <w:sz w:val="28"/>
          <w:szCs w:val="28"/>
        </w:rPr>
      </w:pPr>
      <w:r w:rsidRPr="0052473A">
        <w:rPr>
          <w:sz w:val="28"/>
          <w:szCs w:val="28"/>
        </w:rPr>
        <w:t xml:space="preserve">Процент выполнения предписаний по результатам проверок составил </w:t>
      </w:r>
      <w:r w:rsidRPr="00A86D55">
        <w:rPr>
          <w:sz w:val="28"/>
          <w:szCs w:val="28"/>
        </w:rPr>
        <w:t>83,3</w:t>
      </w:r>
      <w:r w:rsidRPr="0052473A">
        <w:rPr>
          <w:sz w:val="28"/>
          <w:szCs w:val="28"/>
        </w:rPr>
        <w:t xml:space="preserve"> % (АППГ: </w:t>
      </w:r>
      <w:r>
        <w:rPr>
          <w:sz w:val="28"/>
          <w:szCs w:val="28"/>
        </w:rPr>
        <w:t>53,8</w:t>
      </w:r>
      <w:r w:rsidRPr="0052473A">
        <w:rPr>
          <w:sz w:val="28"/>
          <w:szCs w:val="28"/>
        </w:rPr>
        <w:t xml:space="preserve"> %).</w:t>
      </w:r>
    </w:p>
    <w:p w:rsidR="00131D7A" w:rsidRPr="0052473A" w:rsidRDefault="00131D7A" w:rsidP="00131D7A">
      <w:pPr>
        <w:ind w:firstLine="709"/>
        <w:jc w:val="both"/>
        <w:rPr>
          <w:sz w:val="28"/>
          <w:szCs w:val="28"/>
        </w:rPr>
      </w:pPr>
      <w:r w:rsidRPr="0052473A">
        <w:rPr>
          <w:sz w:val="28"/>
          <w:szCs w:val="28"/>
        </w:rPr>
        <w:t xml:space="preserve">Доля отмененных предписаний об устранении нарушений в области защиты населения и территорий от чрезвычайных ситуаций </w:t>
      </w:r>
      <w:r>
        <w:rPr>
          <w:sz w:val="28"/>
          <w:szCs w:val="28"/>
        </w:rPr>
        <w:t>0</w:t>
      </w:r>
      <w:r w:rsidRPr="0052473A">
        <w:rPr>
          <w:sz w:val="28"/>
          <w:szCs w:val="28"/>
        </w:rPr>
        <w:t xml:space="preserve"> % (АППГ: </w:t>
      </w:r>
      <w:r>
        <w:rPr>
          <w:sz w:val="28"/>
          <w:szCs w:val="28"/>
        </w:rPr>
        <w:t>0</w:t>
      </w:r>
      <w:r w:rsidRPr="0052473A">
        <w:rPr>
          <w:sz w:val="28"/>
          <w:szCs w:val="28"/>
        </w:rPr>
        <w:t>%).</w:t>
      </w:r>
    </w:p>
    <w:p w:rsidR="00131D7A" w:rsidRPr="0052473A" w:rsidRDefault="00131D7A" w:rsidP="00131D7A">
      <w:pPr>
        <w:ind w:firstLine="709"/>
        <w:jc w:val="both"/>
        <w:rPr>
          <w:sz w:val="28"/>
          <w:szCs w:val="28"/>
        </w:rPr>
      </w:pPr>
      <w:r w:rsidRPr="0052473A">
        <w:rPr>
          <w:sz w:val="28"/>
          <w:szCs w:val="28"/>
        </w:rPr>
        <w:t xml:space="preserve">Доля не устраненных нарушений в области защиты населения и территорий от чрезвычайных ситуаций в установленные предписаниями сроки </w:t>
      </w:r>
      <w:r w:rsidRPr="0068498A">
        <w:rPr>
          <w:sz w:val="28"/>
          <w:szCs w:val="28"/>
        </w:rPr>
        <w:t>1,49</w:t>
      </w:r>
      <w:r w:rsidRPr="0052473A">
        <w:rPr>
          <w:sz w:val="28"/>
          <w:szCs w:val="28"/>
        </w:rPr>
        <w:t xml:space="preserve"> % </w:t>
      </w:r>
      <w:r>
        <w:rPr>
          <w:sz w:val="28"/>
          <w:szCs w:val="28"/>
        </w:rPr>
        <w:br/>
      </w:r>
      <w:r w:rsidRPr="0052473A">
        <w:rPr>
          <w:sz w:val="28"/>
          <w:szCs w:val="28"/>
        </w:rPr>
        <w:t xml:space="preserve">(АППГ: </w:t>
      </w:r>
      <w:r>
        <w:rPr>
          <w:sz w:val="28"/>
          <w:szCs w:val="28"/>
        </w:rPr>
        <w:t>15,38</w:t>
      </w:r>
      <w:r w:rsidRPr="0052473A">
        <w:rPr>
          <w:sz w:val="28"/>
          <w:szCs w:val="28"/>
        </w:rPr>
        <w:t xml:space="preserve"> %).</w:t>
      </w:r>
    </w:p>
    <w:p w:rsidR="00131D7A" w:rsidRPr="0052473A" w:rsidRDefault="00131D7A" w:rsidP="00131D7A">
      <w:pPr>
        <w:ind w:firstLine="709"/>
        <w:jc w:val="both"/>
        <w:rPr>
          <w:sz w:val="28"/>
          <w:szCs w:val="28"/>
        </w:rPr>
      </w:pPr>
      <w:r w:rsidRPr="0052473A">
        <w:rPr>
          <w:sz w:val="28"/>
          <w:szCs w:val="28"/>
        </w:rPr>
        <w:t xml:space="preserve">Доля внесенных органами прокуратуры представлений, связанных </w:t>
      </w:r>
      <w:r>
        <w:rPr>
          <w:sz w:val="28"/>
          <w:szCs w:val="28"/>
        </w:rPr>
        <w:br/>
      </w:r>
      <w:r w:rsidRPr="0052473A">
        <w:rPr>
          <w:sz w:val="28"/>
          <w:szCs w:val="28"/>
        </w:rPr>
        <w:t xml:space="preserve">с осуществлением надзорной деятельности в области защиты населения </w:t>
      </w:r>
      <w:r>
        <w:rPr>
          <w:sz w:val="28"/>
          <w:szCs w:val="28"/>
        </w:rPr>
        <w:br/>
      </w:r>
      <w:r w:rsidRPr="0052473A">
        <w:rPr>
          <w:sz w:val="28"/>
          <w:szCs w:val="28"/>
        </w:rPr>
        <w:t xml:space="preserve">и территорий от чрезвычайных ситуаций и пожарной безопасности, от общего количества проведенных проверок </w:t>
      </w:r>
      <w:r>
        <w:rPr>
          <w:sz w:val="28"/>
          <w:szCs w:val="28"/>
        </w:rPr>
        <w:t>0</w:t>
      </w:r>
      <w:r w:rsidRPr="0052473A">
        <w:rPr>
          <w:sz w:val="28"/>
          <w:szCs w:val="28"/>
        </w:rPr>
        <w:t xml:space="preserve"> % (АППГ:</w:t>
      </w:r>
      <w:r>
        <w:rPr>
          <w:sz w:val="28"/>
          <w:szCs w:val="28"/>
        </w:rPr>
        <w:t xml:space="preserve"> 0</w:t>
      </w:r>
      <w:r w:rsidRPr="0052473A">
        <w:rPr>
          <w:sz w:val="28"/>
          <w:szCs w:val="28"/>
        </w:rPr>
        <w:t xml:space="preserve"> %).</w:t>
      </w:r>
    </w:p>
    <w:p w:rsidR="00131D7A" w:rsidRPr="00F07224" w:rsidRDefault="00131D7A" w:rsidP="00131D7A">
      <w:pPr>
        <w:ind w:firstLine="709"/>
        <w:jc w:val="both"/>
        <w:rPr>
          <w:sz w:val="28"/>
          <w:szCs w:val="28"/>
        </w:rPr>
      </w:pPr>
      <w:r w:rsidRPr="0052473A">
        <w:rPr>
          <w:sz w:val="28"/>
          <w:szCs w:val="28"/>
        </w:rPr>
        <w:t xml:space="preserve">Доля постановлений о прекращении производства по делам </w:t>
      </w:r>
      <w:r>
        <w:rPr>
          <w:sz w:val="28"/>
          <w:szCs w:val="28"/>
        </w:rPr>
        <w:br/>
      </w:r>
      <w:r w:rsidRPr="0052473A">
        <w:rPr>
          <w:sz w:val="28"/>
          <w:szCs w:val="28"/>
        </w:rPr>
        <w:t xml:space="preserve">об административных правонарушениях в области защиты населения </w:t>
      </w:r>
      <w:r>
        <w:rPr>
          <w:sz w:val="28"/>
          <w:szCs w:val="28"/>
        </w:rPr>
        <w:br/>
      </w:r>
      <w:r w:rsidRPr="0052473A">
        <w:rPr>
          <w:sz w:val="28"/>
          <w:szCs w:val="28"/>
        </w:rPr>
        <w:t xml:space="preserve">и территорий от </w:t>
      </w:r>
      <w:r w:rsidRPr="00F07224">
        <w:rPr>
          <w:sz w:val="28"/>
          <w:szCs w:val="28"/>
        </w:rPr>
        <w:t xml:space="preserve">чрезвычайных ситуаций, вынесенных судами </w:t>
      </w:r>
      <w:r>
        <w:rPr>
          <w:sz w:val="28"/>
          <w:szCs w:val="28"/>
        </w:rPr>
        <w:t>0</w:t>
      </w:r>
      <w:r w:rsidRPr="00F07224">
        <w:rPr>
          <w:sz w:val="28"/>
          <w:szCs w:val="28"/>
        </w:rPr>
        <w:t xml:space="preserve"> % </w:t>
      </w:r>
      <w:r>
        <w:rPr>
          <w:sz w:val="28"/>
          <w:szCs w:val="28"/>
        </w:rPr>
        <w:br/>
      </w:r>
      <w:r w:rsidRPr="00F07224">
        <w:rPr>
          <w:sz w:val="28"/>
          <w:szCs w:val="28"/>
        </w:rPr>
        <w:t xml:space="preserve">(АППГ: </w:t>
      </w:r>
      <w:r>
        <w:rPr>
          <w:sz w:val="28"/>
          <w:szCs w:val="28"/>
        </w:rPr>
        <w:t>0</w:t>
      </w:r>
      <w:r w:rsidRPr="00F07224">
        <w:rPr>
          <w:sz w:val="28"/>
          <w:szCs w:val="28"/>
        </w:rPr>
        <w:t xml:space="preserve"> %).</w:t>
      </w:r>
    </w:p>
    <w:p w:rsidR="00131D7A" w:rsidRPr="0052473A" w:rsidRDefault="00131D7A" w:rsidP="00131D7A">
      <w:pPr>
        <w:ind w:firstLine="709"/>
        <w:jc w:val="both"/>
        <w:rPr>
          <w:sz w:val="28"/>
          <w:szCs w:val="28"/>
        </w:rPr>
      </w:pPr>
      <w:r w:rsidRPr="00F07224">
        <w:rPr>
          <w:sz w:val="28"/>
          <w:szCs w:val="28"/>
        </w:rPr>
        <w:t xml:space="preserve">Результаты прокурорских проверок (количество представлений прокуратуры о нарушении законности и реагирование на них) </w:t>
      </w:r>
      <w:r>
        <w:rPr>
          <w:sz w:val="28"/>
          <w:szCs w:val="28"/>
        </w:rPr>
        <w:t>0</w:t>
      </w:r>
      <w:r w:rsidRPr="00F07224">
        <w:rPr>
          <w:sz w:val="28"/>
          <w:szCs w:val="28"/>
        </w:rPr>
        <w:t xml:space="preserve"> (АППГ:</w:t>
      </w:r>
      <w:r>
        <w:rPr>
          <w:sz w:val="28"/>
          <w:szCs w:val="28"/>
        </w:rPr>
        <w:t>0)</w:t>
      </w:r>
    </w:p>
    <w:p w:rsidR="00131D7A" w:rsidRDefault="00131D7A" w:rsidP="00131D7A">
      <w:pPr>
        <w:ind w:firstLine="709"/>
        <w:jc w:val="both"/>
        <w:rPr>
          <w:sz w:val="28"/>
          <w:szCs w:val="28"/>
        </w:rPr>
      </w:pPr>
      <w:r w:rsidRPr="0052473A">
        <w:rPr>
          <w:sz w:val="28"/>
          <w:szCs w:val="28"/>
        </w:rPr>
        <w:t xml:space="preserve">Доля представлений об устранении причин и условий совершения административного правонарушения от количества вынесенных постановлений </w:t>
      </w:r>
      <w:r>
        <w:rPr>
          <w:sz w:val="28"/>
          <w:szCs w:val="28"/>
        </w:rPr>
        <w:br/>
      </w:r>
      <w:r w:rsidRPr="0052473A">
        <w:rPr>
          <w:sz w:val="28"/>
          <w:szCs w:val="28"/>
        </w:rPr>
        <w:t xml:space="preserve">о назначении наказания </w:t>
      </w:r>
      <w:r>
        <w:rPr>
          <w:sz w:val="28"/>
          <w:szCs w:val="28"/>
        </w:rPr>
        <w:t xml:space="preserve">0 </w:t>
      </w:r>
      <w:r w:rsidRPr="0052473A">
        <w:rPr>
          <w:sz w:val="28"/>
          <w:szCs w:val="28"/>
        </w:rPr>
        <w:t xml:space="preserve">% (АППГ: </w:t>
      </w:r>
      <w:r>
        <w:rPr>
          <w:sz w:val="28"/>
          <w:szCs w:val="28"/>
        </w:rPr>
        <w:t>0</w:t>
      </w:r>
      <w:r w:rsidRPr="0052473A">
        <w:rPr>
          <w:sz w:val="28"/>
          <w:szCs w:val="28"/>
        </w:rPr>
        <w:t xml:space="preserve"> %).</w:t>
      </w:r>
    </w:p>
    <w:p w:rsidR="00131D7A" w:rsidRPr="0052473A" w:rsidRDefault="00131D7A" w:rsidP="00131D7A">
      <w:pPr>
        <w:ind w:firstLine="709"/>
        <w:jc w:val="both"/>
        <w:rPr>
          <w:sz w:val="28"/>
          <w:szCs w:val="28"/>
        </w:rPr>
      </w:pPr>
    </w:p>
    <w:p w:rsidR="00131D7A" w:rsidRPr="00F9136C" w:rsidRDefault="00131D7A" w:rsidP="00131D7A">
      <w:pPr>
        <w:jc w:val="both"/>
        <w:rPr>
          <w:sz w:val="28"/>
          <w:szCs w:val="28"/>
        </w:rPr>
      </w:pPr>
      <w:r w:rsidRPr="00F9136C">
        <w:rPr>
          <w:noProof/>
        </w:rPr>
        <w:drawing>
          <wp:inline distT="0" distB="0" distL="0" distR="0" wp14:anchorId="2ABFAC11" wp14:editId="1638E0D2">
            <wp:extent cx="6299835" cy="2813611"/>
            <wp:effectExtent l="0" t="0" r="5715" b="6350"/>
            <wp:docPr id="756" name="Диаграмма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131D7A" w:rsidRDefault="00131D7A" w:rsidP="00131D7A">
      <w:pPr>
        <w:jc w:val="center"/>
        <w:rPr>
          <w:szCs w:val="28"/>
        </w:rPr>
      </w:pPr>
      <w:r w:rsidRPr="006D7E48">
        <w:rPr>
          <w:szCs w:val="28"/>
        </w:rPr>
        <w:t>Проверки в области защиты населения и территорий от чрезвычайных ситуаций</w:t>
      </w:r>
    </w:p>
    <w:p w:rsidR="00131D7A" w:rsidRDefault="00131D7A" w:rsidP="00131D7A">
      <w:pPr>
        <w:ind w:firstLine="709"/>
        <w:jc w:val="both"/>
        <w:rPr>
          <w:sz w:val="28"/>
          <w:szCs w:val="28"/>
        </w:rPr>
      </w:pPr>
    </w:p>
    <w:p w:rsidR="00131D7A" w:rsidRPr="00246694" w:rsidRDefault="00131D7A" w:rsidP="00131D7A">
      <w:pPr>
        <w:pStyle w:val="4"/>
      </w:pPr>
      <w:r w:rsidRPr="00246694">
        <w:t>4.3. Осуществление надзора в области гражданской обороны</w:t>
      </w:r>
    </w:p>
    <w:p w:rsidR="00131D7A" w:rsidRPr="00F9136C" w:rsidRDefault="00131D7A" w:rsidP="00131D7A">
      <w:pPr>
        <w:ind w:firstLine="709"/>
        <w:jc w:val="both"/>
        <w:rPr>
          <w:sz w:val="28"/>
          <w:szCs w:val="28"/>
        </w:rPr>
      </w:pPr>
    </w:p>
    <w:p w:rsidR="00131D7A" w:rsidRPr="005D56C6" w:rsidRDefault="00131D7A" w:rsidP="00131D7A">
      <w:pPr>
        <w:ind w:firstLine="709"/>
        <w:jc w:val="both"/>
        <w:rPr>
          <w:sz w:val="28"/>
          <w:szCs w:val="28"/>
        </w:rPr>
      </w:pPr>
      <w:r w:rsidRPr="005D56C6">
        <w:rPr>
          <w:sz w:val="28"/>
          <w:szCs w:val="28"/>
        </w:rPr>
        <w:lastRenderedPageBreak/>
        <w:t>Государственному надзору в области гражданской обороны подлежат 2974 объектов надзора, в том числе:</w:t>
      </w:r>
    </w:p>
    <w:p w:rsidR="00131D7A" w:rsidRPr="005D56C6" w:rsidRDefault="00131D7A" w:rsidP="00131D7A">
      <w:pPr>
        <w:ind w:firstLine="709"/>
        <w:jc w:val="both"/>
        <w:rPr>
          <w:sz w:val="28"/>
          <w:szCs w:val="28"/>
        </w:rPr>
      </w:pPr>
      <w:r w:rsidRPr="005D56C6">
        <w:rPr>
          <w:sz w:val="28"/>
          <w:szCs w:val="28"/>
        </w:rPr>
        <w:t>47 (АППГ: 47) территориальных органов федеральных органов исполнительной власти;</w:t>
      </w:r>
    </w:p>
    <w:p w:rsidR="00131D7A" w:rsidRPr="005D56C6" w:rsidRDefault="00131D7A" w:rsidP="00131D7A">
      <w:pPr>
        <w:ind w:firstLine="709"/>
        <w:jc w:val="both"/>
        <w:rPr>
          <w:sz w:val="28"/>
          <w:szCs w:val="28"/>
        </w:rPr>
      </w:pPr>
      <w:r w:rsidRPr="005D56C6">
        <w:rPr>
          <w:sz w:val="28"/>
          <w:szCs w:val="28"/>
        </w:rPr>
        <w:t>32 (АППГ: 32) органов исполнительной власти субъекта Российской Федерации;</w:t>
      </w:r>
    </w:p>
    <w:p w:rsidR="00131D7A" w:rsidRPr="005D56C6" w:rsidRDefault="00131D7A" w:rsidP="00131D7A">
      <w:pPr>
        <w:ind w:firstLine="709"/>
        <w:jc w:val="both"/>
        <w:rPr>
          <w:sz w:val="28"/>
          <w:szCs w:val="28"/>
        </w:rPr>
      </w:pPr>
      <w:r w:rsidRPr="005D56C6">
        <w:rPr>
          <w:sz w:val="28"/>
          <w:szCs w:val="28"/>
        </w:rPr>
        <w:t>55 (АППГ: 55) органов местного самоуправления;</w:t>
      </w:r>
    </w:p>
    <w:p w:rsidR="00131D7A" w:rsidRPr="005D56C6" w:rsidRDefault="00131D7A" w:rsidP="00131D7A">
      <w:pPr>
        <w:ind w:firstLine="709"/>
        <w:jc w:val="both"/>
        <w:rPr>
          <w:sz w:val="28"/>
          <w:szCs w:val="28"/>
        </w:rPr>
      </w:pPr>
      <w:r w:rsidRPr="005D56C6">
        <w:rPr>
          <w:sz w:val="28"/>
          <w:szCs w:val="28"/>
        </w:rPr>
        <w:t>168 (АППГ: 132) организаций, отнесенных к категориям по ГО;</w:t>
      </w:r>
    </w:p>
    <w:p w:rsidR="00131D7A" w:rsidRPr="005D56C6" w:rsidRDefault="00131D7A" w:rsidP="00131D7A">
      <w:pPr>
        <w:ind w:firstLine="709"/>
        <w:jc w:val="both"/>
        <w:rPr>
          <w:sz w:val="28"/>
          <w:szCs w:val="28"/>
        </w:rPr>
      </w:pPr>
      <w:r w:rsidRPr="005D56C6">
        <w:rPr>
          <w:sz w:val="28"/>
          <w:szCs w:val="28"/>
        </w:rPr>
        <w:t>80 (АППГ: 97) организаций, эксплуатирующих ПОО и КВО;</w:t>
      </w:r>
    </w:p>
    <w:p w:rsidR="00131D7A" w:rsidRPr="00064C80" w:rsidRDefault="00131D7A" w:rsidP="00131D7A">
      <w:pPr>
        <w:ind w:firstLine="709"/>
        <w:jc w:val="both"/>
        <w:rPr>
          <w:sz w:val="28"/>
          <w:szCs w:val="28"/>
        </w:rPr>
      </w:pPr>
      <w:r w:rsidRPr="005D56C6">
        <w:rPr>
          <w:sz w:val="28"/>
          <w:szCs w:val="28"/>
        </w:rPr>
        <w:t>68 (АППГ: 202) организаций, имеющих на своем балансе защитные сооружения ГО.</w:t>
      </w:r>
    </w:p>
    <w:p w:rsidR="00131D7A" w:rsidRDefault="00131D7A" w:rsidP="00131D7A">
      <w:pPr>
        <w:ind w:firstLine="709"/>
        <w:jc w:val="both"/>
        <w:rPr>
          <w:sz w:val="28"/>
          <w:szCs w:val="28"/>
        </w:rPr>
      </w:pPr>
    </w:p>
    <w:p w:rsidR="00131D7A" w:rsidRPr="00F9136C" w:rsidRDefault="00131D7A" w:rsidP="00131D7A">
      <w:pPr>
        <w:jc w:val="both"/>
        <w:rPr>
          <w:sz w:val="28"/>
          <w:szCs w:val="28"/>
        </w:rPr>
      </w:pPr>
      <w:r w:rsidRPr="00F9136C">
        <w:rPr>
          <w:noProof/>
        </w:rPr>
        <w:drawing>
          <wp:inline distT="0" distB="0" distL="0" distR="0" wp14:anchorId="1F158732" wp14:editId="17F057C4">
            <wp:extent cx="6314536" cy="3312543"/>
            <wp:effectExtent l="0" t="0" r="10160" b="21590"/>
            <wp:docPr id="44"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131D7A" w:rsidRPr="005D56C6" w:rsidRDefault="00131D7A" w:rsidP="00131D7A">
      <w:pPr>
        <w:jc w:val="center"/>
        <w:rPr>
          <w:szCs w:val="28"/>
        </w:rPr>
      </w:pPr>
      <w:r w:rsidRPr="005D56C6">
        <w:rPr>
          <w:szCs w:val="28"/>
        </w:rPr>
        <w:t xml:space="preserve"> Субъекты надзора, подлежащие государственному надзору</w:t>
      </w:r>
    </w:p>
    <w:p w:rsidR="00131D7A" w:rsidRPr="005D56C6" w:rsidRDefault="00131D7A" w:rsidP="00131D7A">
      <w:pPr>
        <w:jc w:val="center"/>
        <w:rPr>
          <w:szCs w:val="28"/>
        </w:rPr>
      </w:pPr>
      <w:r w:rsidRPr="005D56C6">
        <w:rPr>
          <w:szCs w:val="28"/>
        </w:rPr>
        <w:t>в области гражданской обороны</w:t>
      </w:r>
    </w:p>
    <w:p w:rsidR="00131D7A" w:rsidRPr="005D56C6" w:rsidRDefault="00131D7A" w:rsidP="00131D7A">
      <w:pPr>
        <w:ind w:firstLine="709"/>
        <w:jc w:val="both"/>
        <w:rPr>
          <w:sz w:val="28"/>
          <w:szCs w:val="28"/>
        </w:rPr>
      </w:pPr>
    </w:p>
    <w:p w:rsidR="00131D7A" w:rsidRPr="005D56C6" w:rsidRDefault="00131D7A" w:rsidP="00131D7A">
      <w:pPr>
        <w:ind w:firstLine="709"/>
        <w:jc w:val="both"/>
        <w:rPr>
          <w:sz w:val="28"/>
          <w:szCs w:val="28"/>
        </w:rPr>
      </w:pPr>
      <w:r w:rsidRPr="005D56C6">
        <w:rPr>
          <w:sz w:val="28"/>
          <w:szCs w:val="28"/>
        </w:rPr>
        <w:t xml:space="preserve">Количество запланированных в отчетном периоде плановых проверок </w:t>
      </w:r>
      <w:r w:rsidRPr="005D56C6">
        <w:rPr>
          <w:sz w:val="28"/>
          <w:szCs w:val="28"/>
        </w:rPr>
        <w:br/>
        <w:t xml:space="preserve">в отношении объектов надзора </w:t>
      </w:r>
      <w:r>
        <w:rPr>
          <w:sz w:val="28"/>
          <w:szCs w:val="28"/>
        </w:rPr>
        <w:t>28</w:t>
      </w:r>
      <w:r w:rsidRPr="005D56C6">
        <w:rPr>
          <w:sz w:val="28"/>
          <w:szCs w:val="28"/>
        </w:rPr>
        <w:t xml:space="preserve"> (АППГ: 3</w:t>
      </w:r>
      <w:r>
        <w:rPr>
          <w:sz w:val="28"/>
          <w:szCs w:val="28"/>
        </w:rPr>
        <w:t>8</w:t>
      </w:r>
      <w:r w:rsidRPr="005D56C6">
        <w:rPr>
          <w:sz w:val="28"/>
          <w:szCs w:val="28"/>
        </w:rPr>
        <w:t>).</w:t>
      </w:r>
    </w:p>
    <w:p w:rsidR="00131D7A" w:rsidRPr="00F9136C" w:rsidRDefault="00131D7A" w:rsidP="00131D7A">
      <w:pPr>
        <w:ind w:firstLine="709"/>
        <w:jc w:val="both"/>
        <w:rPr>
          <w:sz w:val="28"/>
          <w:szCs w:val="28"/>
        </w:rPr>
      </w:pPr>
      <w:r w:rsidRPr="005D56C6">
        <w:rPr>
          <w:sz w:val="28"/>
          <w:szCs w:val="28"/>
        </w:rPr>
        <w:t xml:space="preserve">Количество проведенных плановых/внеплановых проверок в отношении объектов надзора </w:t>
      </w:r>
      <w:r>
        <w:rPr>
          <w:sz w:val="28"/>
          <w:szCs w:val="28"/>
        </w:rPr>
        <w:t xml:space="preserve">26/24 </w:t>
      </w:r>
      <w:r w:rsidRPr="00F9136C">
        <w:rPr>
          <w:sz w:val="28"/>
          <w:szCs w:val="28"/>
        </w:rPr>
        <w:t>(АППГ:</w:t>
      </w:r>
      <w:r>
        <w:rPr>
          <w:sz w:val="28"/>
          <w:szCs w:val="28"/>
        </w:rPr>
        <w:t xml:space="preserve"> 36/22</w:t>
      </w:r>
      <w:r w:rsidRPr="00F9136C">
        <w:rPr>
          <w:sz w:val="28"/>
          <w:szCs w:val="28"/>
        </w:rPr>
        <w:t>)</w:t>
      </w:r>
      <w:r w:rsidRPr="005D56C6">
        <w:rPr>
          <w:sz w:val="28"/>
          <w:szCs w:val="28"/>
        </w:rPr>
        <w:t>.</w:t>
      </w:r>
    </w:p>
    <w:p w:rsidR="00131D7A" w:rsidRDefault="00131D7A" w:rsidP="00131D7A">
      <w:pPr>
        <w:jc w:val="both"/>
        <w:rPr>
          <w:sz w:val="28"/>
          <w:szCs w:val="28"/>
        </w:rPr>
      </w:pPr>
    </w:p>
    <w:p w:rsidR="00131D7A" w:rsidRPr="00F9136C" w:rsidRDefault="00131D7A" w:rsidP="00131D7A">
      <w:pPr>
        <w:jc w:val="both"/>
        <w:rPr>
          <w:sz w:val="28"/>
          <w:szCs w:val="28"/>
        </w:rPr>
      </w:pPr>
      <w:r w:rsidRPr="00F9136C">
        <w:rPr>
          <w:noProof/>
        </w:rPr>
        <w:lastRenderedPageBreak/>
        <w:drawing>
          <wp:inline distT="0" distB="0" distL="0" distR="0" wp14:anchorId="7A63C26E" wp14:editId="6026FA0F">
            <wp:extent cx="6219825" cy="2486025"/>
            <wp:effectExtent l="0" t="0" r="9525" b="9525"/>
            <wp:docPr id="34" name="Диаграм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131D7A" w:rsidRPr="005D56C6" w:rsidRDefault="00131D7A" w:rsidP="00131D7A">
      <w:pPr>
        <w:jc w:val="center"/>
        <w:rPr>
          <w:szCs w:val="28"/>
        </w:rPr>
      </w:pPr>
      <w:r w:rsidRPr="005D56C6">
        <w:rPr>
          <w:szCs w:val="28"/>
        </w:rPr>
        <w:t>Проверки в области гражданской обороны</w:t>
      </w:r>
    </w:p>
    <w:p w:rsidR="00131D7A" w:rsidRPr="005D56C6" w:rsidRDefault="00131D7A" w:rsidP="00131D7A">
      <w:pPr>
        <w:jc w:val="center"/>
        <w:rPr>
          <w:szCs w:val="28"/>
        </w:rPr>
      </w:pPr>
    </w:p>
    <w:p w:rsidR="00131D7A" w:rsidRPr="005D56C6" w:rsidRDefault="00131D7A" w:rsidP="00131D7A">
      <w:pPr>
        <w:ind w:firstLine="709"/>
        <w:jc w:val="both"/>
        <w:rPr>
          <w:sz w:val="28"/>
          <w:szCs w:val="28"/>
        </w:rPr>
      </w:pPr>
      <w:r w:rsidRPr="005D56C6">
        <w:rPr>
          <w:sz w:val="28"/>
          <w:szCs w:val="28"/>
        </w:rPr>
        <w:t xml:space="preserve">Количество выявленных нарушений по результатам проверок за отчетный период </w:t>
      </w:r>
      <w:r>
        <w:rPr>
          <w:sz w:val="28"/>
          <w:szCs w:val="28"/>
        </w:rPr>
        <w:t xml:space="preserve">347 </w:t>
      </w:r>
      <w:r w:rsidRPr="00F9136C">
        <w:rPr>
          <w:sz w:val="28"/>
          <w:szCs w:val="28"/>
        </w:rPr>
        <w:t>(АППГ:</w:t>
      </w:r>
      <w:r>
        <w:rPr>
          <w:sz w:val="28"/>
          <w:szCs w:val="28"/>
        </w:rPr>
        <w:t xml:space="preserve"> 485</w:t>
      </w:r>
      <w:r w:rsidRPr="00F9136C">
        <w:rPr>
          <w:sz w:val="28"/>
          <w:szCs w:val="28"/>
        </w:rPr>
        <w:t>)</w:t>
      </w:r>
      <w:r w:rsidRPr="005D56C6">
        <w:rPr>
          <w:sz w:val="28"/>
          <w:szCs w:val="28"/>
        </w:rPr>
        <w:t>.</w:t>
      </w:r>
    </w:p>
    <w:p w:rsidR="00131D7A" w:rsidRPr="005D56C6" w:rsidRDefault="00131D7A" w:rsidP="00131D7A">
      <w:pPr>
        <w:ind w:firstLine="709"/>
        <w:jc w:val="both"/>
        <w:rPr>
          <w:sz w:val="28"/>
          <w:szCs w:val="28"/>
        </w:rPr>
      </w:pPr>
      <w:r w:rsidRPr="005D56C6">
        <w:rPr>
          <w:sz w:val="28"/>
          <w:szCs w:val="28"/>
        </w:rPr>
        <w:t xml:space="preserve">Процент выполнения предписаний по результатам проверок составил </w:t>
      </w:r>
      <w:r>
        <w:rPr>
          <w:sz w:val="28"/>
          <w:szCs w:val="28"/>
        </w:rPr>
        <w:t xml:space="preserve">58,6 %(АППГ: 50 </w:t>
      </w:r>
      <w:r w:rsidRPr="00F9136C">
        <w:rPr>
          <w:sz w:val="28"/>
          <w:szCs w:val="28"/>
        </w:rPr>
        <w:t>%)</w:t>
      </w:r>
      <w:r w:rsidRPr="005D56C6">
        <w:rPr>
          <w:sz w:val="28"/>
          <w:szCs w:val="28"/>
        </w:rPr>
        <w:t>.</w:t>
      </w:r>
    </w:p>
    <w:p w:rsidR="00131D7A" w:rsidRPr="005D56C6" w:rsidRDefault="00131D7A" w:rsidP="00131D7A">
      <w:pPr>
        <w:ind w:firstLine="709"/>
        <w:jc w:val="both"/>
        <w:rPr>
          <w:sz w:val="28"/>
          <w:szCs w:val="28"/>
        </w:rPr>
      </w:pPr>
      <w:r w:rsidRPr="005D56C6">
        <w:rPr>
          <w:sz w:val="28"/>
          <w:szCs w:val="28"/>
        </w:rPr>
        <w:t xml:space="preserve">Количество проверок в области ОПБ, </w:t>
      </w:r>
      <w:r w:rsidRPr="005D56C6">
        <w:rPr>
          <w:rFonts w:eastAsia="Courier New"/>
          <w:iCs/>
          <w:sz w:val="28"/>
          <w:szCs w:val="28"/>
          <w:lang w:bidi="ru-RU"/>
        </w:rPr>
        <w:t>защиты населения и территорий от чрезвычайных ситуаций (далее – ЗНТ ЧС)</w:t>
      </w:r>
      <w:r w:rsidRPr="005D56C6">
        <w:rPr>
          <w:sz w:val="28"/>
          <w:szCs w:val="28"/>
        </w:rPr>
        <w:t>, ГО, результаты которых отменены в связи с допущенными нарушениями законности при осуществлении мероприятий по надзору, в том числе: судами, вышестоящими должностными лицами 0 (АППГ: 0).</w:t>
      </w:r>
    </w:p>
    <w:p w:rsidR="00131D7A" w:rsidRPr="00AD4D8A" w:rsidRDefault="00131D7A" w:rsidP="00131D7A">
      <w:pPr>
        <w:ind w:firstLine="709"/>
        <w:jc w:val="both"/>
        <w:rPr>
          <w:sz w:val="28"/>
          <w:szCs w:val="28"/>
        </w:rPr>
      </w:pPr>
      <w:r w:rsidRPr="00AD4D8A">
        <w:rPr>
          <w:sz w:val="28"/>
          <w:szCs w:val="28"/>
        </w:rPr>
        <w:t xml:space="preserve">Доля отмененных предписаний об устранении нарушений в области гражданской обороны </w:t>
      </w:r>
      <w:r>
        <w:rPr>
          <w:sz w:val="28"/>
          <w:szCs w:val="28"/>
        </w:rPr>
        <w:t>0</w:t>
      </w:r>
      <w:r w:rsidRPr="00AD4D8A">
        <w:rPr>
          <w:sz w:val="28"/>
          <w:szCs w:val="28"/>
        </w:rPr>
        <w:t xml:space="preserve"> % (АППГ: </w:t>
      </w:r>
      <w:r>
        <w:rPr>
          <w:sz w:val="28"/>
          <w:szCs w:val="28"/>
        </w:rPr>
        <w:t>0</w:t>
      </w:r>
      <w:r w:rsidRPr="00AD4D8A">
        <w:rPr>
          <w:sz w:val="28"/>
          <w:szCs w:val="28"/>
        </w:rPr>
        <w:t xml:space="preserve"> %).</w:t>
      </w:r>
    </w:p>
    <w:p w:rsidR="00131D7A" w:rsidRPr="00AD4D8A" w:rsidRDefault="00131D7A" w:rsidP="00131D7A">
      <w:pPr>
        <w:ind w:firstLine="709"/>
        <w:jc w:val="both"/>
        <w:rPr>
          <w:sz w:val="28"/>
          <w:szCs w:val="28"/>
        </w:rPr>
      </w:pPr>
      <w:r w:rsidRPr="00AD4D8A">
        <w:rPr>
          <w:sz w:val="28"/>
          <w:szCs w:val="28"/>
        </w:rPr>
        <w:t xml:space="preserve">Доля не устраненных нарушений в области гражданской обороны </w:t>
      </w:r>
      <w:r w:rsidRPr="00AD4D8A">
        <w:rPr>
          <w:sz w:val="28"/>
          <w:szCs w:val="28"/>
        </w:rPr>
        <w:br/>
        <w:t>в установленные предписаниями сроки</w:t>
      </w:r>
      <w:r>
        <w:rPr>
          <w:sz w:val="28"/>
          <w:szCs w:val="28"/>
        </w:rPr>
        <w:t xml:space="preserve"> 21,61</w:t>
      </w:r>
      <w:r w:rsidRPr="00AD4D8A">
        <w:rPr>
          <w:sz w:val="28"/>
          <w:szCs w:val="28"/>
        </w:rPr>
        <w:t xml:space="preserve">% (АППГ: </w:t>
      </w:r>
      <w:r>
        <w:rPr>
          <w:sz w:val="28"/>
          <w:szCs w:val="28"/>
        </w:rPr>
        <w:t>22,06</w:t>
      </w:r>
      <w:r w:rsidRPr="00AD4D8A">
        <w:rPr>
          <w:sz w:val="28"/>
          <w:szCs w:val="28"/>
        </w:rPr>
        <w:t xml:space="preserve"> %).</w:t>
      </w:r>
    </w:p>
    <w:p w:rsidR="00131D7A" w:rsidRPr="00F07224" w:rsidRDefault="00131D7A" w:rsidP="00131D7A">
      <w:pPr>
        <w:ind w:firstLine="709"/>
        <w:jc w:val="both"/>
        <w:rPr>
          <w:sz w:val="28"/>
          <w:szCs w:val="28"/>
        </w:rPr>
      </w:pPr>
      <w:r w:rsidRPr="00AD4D8A">
        <w:rPr>
          <w:sz w:val="28"/>
          <w:szCs w:val="28"/>
        </w:rPr>
        <w:t xml:space="preserve">Доля постановлений о прекращении производства по делам </w:t>
      </w:r>
      <w:r w:rsidRPr="00AD4D8A">
        <w:rPr>
          <w:sz w:val="28"/>
          <w:szCs w:val="28"/>
        </w:rPr>
        <w:br/>
        <w:t xml:space="preserve">об </w:t>
      </w:r>
      <w:r w:rsidRPr="00F07224">
        <w:rPr>
          <w:sz w:val="28"/>
          <w:szCs w:val="28"/>
        </w:rPr>
        <w:t>административных правонарушениях в области гражданской обороны, вынесенных судами</w:t>
      </w:r>
      <w:r>
        <w:rPr>
          <w:sz w:val="28"/>
          <w:szCs w:val="28"/>
        </w:rPr>
        <w:t>,0</w:t>
      </w:r>
      <w:r w:rsidRPr="00F07224">
        <w:rPr>
          <w:sz w:val="28"/>
          <w:szCs w:val="28"/>
        </w:rPr>
        <w:t xml:space="preserve"> % (АППГ: </w:t>
      </w:r>
      <w:r>
        <w:rPr>
          <w:sz w:val="28"/>
          <w:szCs w:val="28"/>
        </w:rPr>
        <w:t>0</w:t>
      </w:r>
      <w:r w:rsidRPr="00F07224">
        <w:rPr>
          <w:sz w:val="28"/>
          <w:szCs w:val="28"/>
        </w:rPr>
        <w:t xml:space="preserve"> %).</w:t>
      </w:r>
    </w:p>
    <w:p w:rsidR="00131D7A" w:rsidRPr="005D56C6" w:rsidRDefault="00131D7A" w:rsidP="00131D7A">
      <w:pPr>
        <w:ind w:firstLine="709"/>
        <w:jc w:val="both"/>
        <w:rPr>
          <w:sz w:val="28"/>
          <w:szCs w:val="28"/>
        </w:rPr>
      </w:pPr>
      <w:r w:rsidRPr="005D56C6">
        <w:rPr>
          <w:sz w:val="28"/>
          <w:szCs w:val="28"/>
        </w:rPr>
        <w:t>Результаты прокурорских проверок (количество представлений прокуратуры о нарушении законности и реагирование на них) 2 (АППГ: 2).</w:t>
      </w:r>
    </w:p>
    <w:p w:rsidR="00131D7A" w:rsidRPr="005D56C6" w:rsidRDefault="00131D7A" w:rsidP="00131D7A">
      <w:pPr>
        <w:ind w:firstLine="709"/>
        <w:jc w:val="both"/>
        <w:rPr>
          <w:sz w:val="28"/>
          <w:szCs w:val="28"/>
        </w:rPr>
      </w:pPr>
      <w:r w:rsidRPr="005D56C6">
        <w:rPr>
          <w:sz w:val="28"/>
          <w:szCs w:val="28"/>
        </w:rPr>
        <w:t>Доля внесенных органами прокуратуры представлений, связанных с осуществлением надзорной деятельности в области гражданской обороны, от общего количества проведенных проверок 50 % (АППГ: 0 %).</w:t>
      </w:r>
    </w:p>
    <w:p w:rsidR="00131D7A" w:rsidRPr="005D56C6" w:rsidRDefault="00131D7A" w:rsidP="00131D7A">
      <w:pPr>
        <w:ind w:firstLine="709"/>
        <w:jc w:val="both"/>
        <w:rPr>
          <w:sz w:val="28"/>
          <w:szCs w:val="28"/>
        </w:rPr>
      </w:pPr>
      <w:r w:rsidRPr="005D56C6">
        <w:rPr>
          <w:sz w:val="28"/>
          <w:szCs w:val="28"/>
        </w:rPr>
        <w:t>Доля представлений об устранении причин и условий совершения административного правонарушения от количества вынесенных постановлений о назначении наказания 0 % (АППГ: 0 %).</w:t>
      </w:r>
    </w:p>
    <w:p w:rsidR="00131D7A" w:rsidRDefault="00131D7A" w:rsidP="00131D7A">
      <w:pPr>
        <w:ind w:firstLine="709"/>
        <w:jc w:val="both"/>
        <w:rPr>
          <w:sz w:val="28"/>
          <w:szCs w:val="28"/>
        </w:rPr>
      </w:pPr>
    </w:p>
    <w:p w:rsidR="00131D7A" w:rsidRPr="00131D7A" w:rsidRDefault="00131D7A" w:rsidP="002C4800">
      <w:pPr>
        <w:pStyle w:val="4"/>
        <w:numPr>
          <w:ilvl w:val="0"/>
          <w:numId w:val="37"/>
        </w:numPr>
        <w:jc w:val="left"/>
        <w:rPr>
          <w:b/>
          <w:color w:val="auto"/>
          <w:sz w:val="28"/>
          <w:szCs w:val="28"/>
          <w:lang w:val="ru-RU" w:eastAsia="ru-RU"/>
        </w:rPr>
      </w:pPr>
      <w:r w:rsidRPr="00131D7A">
        <w:rPr>
          <w:b/>
          <w:color w:val="auto"/>
          <w:sz w:val="28"/>
          <w:szCs w:val="28"/>
          <w:lang w:val="ru-RU" w:eastAsia="ru-RU"/>
        </w:rPr>
        <w:t xml:space="preserve">Организация оперативного реагирования на сообщения </w:t>
      </w:r>
      <w:r w:rsidRPr="00131D7A">
        <w:rPr>
          <w:b/>
          <w:color w:val="auto"/>
          <w:sz w:val="28"/>
          <w:szCs w:val="28"/>
          <w:lang w:val="ru-RU" w:eastAsia="ru-RU"/>
        </w:rPr>
        <w:br/>
        <w:t>о преступлениях и иных происшествиях</w:t>
      </w:r>
    </w:p>
    <w:p w:rsidR="00131D7A" w:rsidRPr="00F9136C" w:rsidRDefault="00131D7A" w:rsidP="00131D7A">
      <w:pPr>
        <w:ind w:firstLine="709"/>
        <w:jc w:val="both"/>
        <w:rPr>
          <w:sz w:val="28"/>
          <w:szCs w:val="28"/>
        </w:rPr>
      </w:pPr>
    </w:p>
    <w:p w:rsidR="00131D7A" w:rsidRPr="00F32EE7" w:rsidRDefault="00131D7A" w:rsidP="00131D7A">
      <w:pPr>
        <w:ind w:firstLine="709"/>
        <w:jc w:val="both"/>
        <w:rPr>
          <w:sz w:val="28"/>
          <w:szCs w:val="28"/>
        </w:rPr>
      </w:pPr>
      <w:r w:rsidRPr="00F32EE7">
        <w:rPr>
          <w:sz w:val="28"/>
          <w:szCs w:val="28"/>
        </w:rPr>
        <w:t xml:space="preserve">За отчетный период рассмотрено сообщений о преступлениях – 1316 </w:t>
      </w:r>
      <w:r w:rsidRPr="00F32EE7">
        <w:rPr>
          <w:sz w:val="28"/>
          <w:szCs w:val="28"/>
        </w:rPr>
        <w:br/>
        <w:t>(АППГ: 2009).</w:t>
      </w:r>
    </w:p>
    <w:p w:rsidR="00131D7A" w:rsidRPr="00F32EE7" w:rsidRDefault="00131D7A" w:rsidP="00131D7A">
      <w:pPr>
        <w:ind w:firstLine="709"/>
        <w:jc w:val="both"/>
        <w:rPr>
          <w:sz w:val="28"/>
          <w:szCs w:val="28"/>
        </w:rPr>
      </w:pPr>
      <w:r w:rsidRPr="00F32EE7">
        <w:rPr>
          <w:sz w:val="28"/>
          <w:szCs w:val="28"/>
        </w:rPr>
        <w:t>Вынесено сотрудниками ГПН постановлений об отказе в возбуждении уголовного дела – 893 (</w:t>
      </w:r>
      <w:r>
        <w:rPr>
          <w:sz w:val="28"/>
          <w:szCs w:val="28"/>
        </w:rPr>
        <w:t>67,8</w:t>
      </w:r>
      <w:r w:rsidRPr="00F32EE7">
        <w:rPr>
          <w:sz w:val="28"/>
          <w:szCs w:val="28"/>
        </w:rPr>
        <w:t>%) (АППГ: 1593 (</w:t>
      </w:r>
      <w:r>
        <w:rPr>
          <w:sz w:val="28"/>
          <w:szCs w:val="28"/>
        </w:rPr>
        <w:t>79,2</w:t>
      </w:r>
      <w:r w:rsidRPr="00F32EE7">
        <w:rPr>
          <w:sz w:val="28"/>
          <w:szCs w:val="28"/>
        </w:rPr>
        <w:t>%).</w:t>
      </w:r>
    </w:p>
    <w:p w:rsidR="00131D7A" w:rsidRPr="00BD4ADC" w:rsidRDefault="00131D7A" w:rsidP="00131D7A">
      <w:pPr>
        <w:ind w:firstLine="709"/>
        <w:jc w:val="both"/>
        <w:rPr>
          <w:sz w:val="28"/>
          <w:szCs w:val="28"/>
        </w:rPr>
      </w:pPr>
      <w:r w:rsidRPr="00BD4ADC">
        <w:rPr>
          <w:sz w:val="28"/>
          <w:szCs w:val="28"/>
        </w:rPr>
        <w:t xml:space="preserve">Передано по </w:t>
      </w:r>
      <w:proofErr w:type="spellStart"/>
      <w:r w:rsidRPr="00BD4ADC">
        <w:rPr>
          <w:sz w:val="28"/>
          <w:szCs w:val="28"/>
        </w:rPr>
        <w:t>подследственности</w:t>
      </w:r>
      <w:proofErr w:type="spellEnd"/>
      <w:r w:rsidRPr="00BD4ADC">
        <w:rPr>
          <w:sz w:val="28"/>
          <w:szCs w:val="28"/>
        </w:rPr>
        <w:t xml:space="preserve"> материалов – 423 (АППГ: 411). </w:t>
      </w:r>
    </w:p>
    <w:p w:rsidR="00131D7A" w:rsidRPr="00BD4ADC" w:rsidRDefault="00131D7A" w:rsidP="00131D7A">
      <w:pPr>
        <w:ind w:firstLine="709"/>
        <w:jc w:val="both"/>
        <w:rPr>
          <w:sz w:val="28"/>
          <w:szCs w:val="28"/>
        </w:rPr>
      </w:pPr>
      <w:r w:rsidRPr="00BD4ADC">
        <w:rPr>
          <w:sz w:val="28"/>
          <w:szCs w:val="28"/>
        </w:rPr>
        <w:t xml:space="preserve">Отказано в возбуждении уголовных дел – 893 (67,8%) </w:t>
      </w:r>
      <w:r w:rsidRPr="00BD4ADC">
        <w:rPr>
          <w:sz w:val="28"/>
          <w:szCs w:val="28"/>
        </w:rPr>
        <w:br/>
      </w:r>
      <w:r w:rsidRPr="00BD4ADC">
        <w:rPr>
          <w:sz w:val="28"/>
          <w:szCs w:val="28"/>
        </w:rPr>
        <w:lastRenderedPageBreak/>
        <w:t>(АППГ: 1593 (79,2%).</w:t>
      </w:r>
    </w:p>
    <w:p w:rsidR="00131D7A" w:rsidRPr="00BD4ADC" w:rsidRDefault="00131D7A" w:rsidP="00131D7A">
      <w:pPr>
        <w:ind w:firstLine="709"/>
        <w:jc w:val="both"/>
        <w:rPr>
          <w:sz w:val="28"/>
          <w:szCs w:val="28"/>
        </w:rPr>
      </w:pPr>
      <w:r w:rsidRPr="00BD4ADC">
        <w:rPr>
          <w:sz w:val="28"/>
          <w:szCs w:val="28"/>
        </w:rPr>
        <w:t xml:space="preserve">Возбуждено уголовных дел – __8__ (0,6%) (АППГ: __6__ (0,2%), </w:t>
      </w:r>
      <w:r w:rsidRPr="00BD4ADC">
        <w:rPr>
          <w:sz w:val="28"/>
          <w:szCs w:val="28"/>
        </w:rPr>
        <w:br/>
        <w:t xml:space="preserve">в том числе: </w:t>
      </w:r>
    </w:p>
    <w:p w:rsidR="00131D7A" w:rsidRPr="00BD4ADC" w:rsidRDefault="00131D7A" w:rsidP="00131D7A">
      <w:pPr>
        <w:ind w:firstLine="709"/>
        <w:jc w:val="both"/>
        <w:rPr>
          <w:sz w:val="28"/>
          <w:szCs w:val="28"/>
        </w:rPr>
      </w:pPr>
      <w:r w:rsidRPr="00BD4ADC">
        <w:rPr>
          <w:sz w:val="28"/>
          <w:szCs w:val="28"/>
        </w:rPr>
        <w:t>по ст. 168 УК РФ_7_ (87,5%) (АППГ: __6__ (100%);</w:t>
      </w:r>
    </w:p>
    <w:p w:rsidR="00131D7A" w:rsidRPr="00BD4ADC" w:rsidRDefault="00131D7A" w:rsidP="00131D7A">
      <w:pPr>
        <w:ind w:firstLine="709"/>
        <w:jc w:val="both"/>
        <w:rPr>
          <w:sz w:val="28"/>
          <w:szCs w:val="28"/>
        </w:rPr>
      </w:pPr>
      <w:r w:rsidRPr="00BD4ADC">
        <w:rPr>
          <w:sz w:val="28"/>
          <w:szCs w:val="28"/>
        </w:rPr>
        <w:t>по ч. 2 ст. 167 УК РФ __</w:t>
      </w:r>
      <w:r>
        <w:rPr>
          <w:sz w:val="28"/>
          <w:szCs w:val="28"/>
        </w:rPr>
        <w:t>-</w:t>
      </w:r>
      <w:r w:rsidRPr="00BD4ADC">
        <w:rPr>
          <w:sz w:val="28"/>
          <w:szCs w:val="28"/>
        </w:rPr>
        <w:t>__ (__</w:t>
      </w:r>
      <w:r>
        <w:rPr>
          <w:sz w:val="28"/>
          <w:szCs w:val="28"/>
        </w:rPr>
        <w:t>-</w:t>
      </w:r>
      <w:r w:rsidRPr="00BD4ADC">
        <w:rPr>
          <w:sz w:val="28"/>
          <w:szCs w:val="28"/>
        </w:rPr>
        <w:t>__%) (АППГ: __</w:t>
      </w:r>
      <w:r>
        <w:rPr>
          <w:sz w:val="28"/>
          <w:szCs w:val="28"/>
        </w:rPr>
        <w:t>-</w:t>
      </w:r>
      <w:r w:rsidRPr="00BD4ADC">
        <w:rPr>
          <w:sz w:val="28"/>
          <w:szCs w:val="28"/>
        </w:rPr>
        <w:t>__ (_</w:t>
      </w:r>
      <w:r>
        <w:rPr>
          <w:sz w:val="28"/>
          <w:szCs w:val="28"/>
        </w:rPr>
        <w:t>-</w:t>
      </w:r>
      <w:r w:rsidRPr="00BD4ADC">
        <w:rPr>
          <w:sz w:val="28"/>
          <w:szCs w:val="28"/>
        </w:rPr>
        <w:t>__%);</w:t>
      </w:r>
    </w:p>
    <w:p w:rsidR="00131D7A" w:rsidRPr="00BD4ADC" w:rsidRDefault="00131D7A" w:rsidP="00131D7A">
      <w:pPr>
        <w:ind w:firstLine="709"/>
        <w:jc w:val="both"/>
        <w:rPr>
          <w:sz w:val="28"/>
          <w:szCs w:val="28"/>
        </w:rPr>
      </w:pPr>
      <w:r w:rsidRPr="00BD4ADC">
        <w:rPr>
          <w:sz w:val="28"/>
          <w:szCs w:val="28"/>
        </w:rPr>
        <w:t>по ч. 1 ст. 261 УК РФ _1_ (12,5%) (АППГ: __0__ (__</w:t>
      </w:r>
      <w:r>
        <w:rPr>
          <w:sz w:val="28"/>
          <w:szCs w:val="28"/>
        </w:rPr>
        <w:t>-</w:t>
      </w:r>
      <w:r w:rsidRPr="00BD4ADC">
        <w:rPr>
          <w:sz w:val="28"/>
          <w:szCs w:val="28"/>
        </w:rPr>
        <w:t>_%);</w:t>
      </w:r>
    </w:p>
    <w:p w:rsidR="00131D7A" w:rsidRPr="00BD4ADC" w:rsidRDefault="00131D7A" w:rsidP="00131D7A">
      <w:pPr>
        <w:ind w:firstLine="709"/>
        <w:jc w:val="both"/>
        <w:rPr>
          <w:sz w:val="28"/>
          <w:szCs w:val="28"/>
        </w:rPr>
      </w:pPr>
      <w:r w:rsidRPr="00BD4ADC">
        <w:rPr>
          <w:sz w:val="28"/>
          <w:szCs w:val="28"/>
        </w:rPr>
        <w:t>по ч. 2 ст. 261 УК РФ __</w:t>
      </w:r>
      <w:r>
        <w:rPr>
          <w:sz w:val="28"/>
          <w:szCs w:val="28"/>
        </w:rPr>
        <w:t>-</w:t>
      </w:r>
      <w:r w:rsidRPr="00BD4ADC">
        <w:rPr>
          <w:sz w:val="28"/>
          <w:szCs w:val="28"/>
        </w:rPr>
        <w:t>__ (__</w:t>
      </w:r>
      <w:r>
        <w:rPr>
          <w:sz w:val="28"/>
          <w:szCs w:val="28"/>
        </w:rPr>
        <w:t>-</w:t>
      </w:r>
      <w:r w:rsidRPr="00BD4ADC">
        <w:rPr>
          <w:sz w:val="28"/>
          <w:szCs w:val="28"/>
        </w:rPr>
        <w:t>__%) (АППГ: __</w:t>
      </w:r>
      <w:r>
        <w:rPr>
          <w:sz w:val="28"/>
          <w:szCs w:val="28"/>
        </w:rPr>
        <w:t>-</w:t>
      </w:r>
      <w:r w:rsidRPr="00BD4ADC">
        <w:rPr>
          <w:sz w:val="28"/>
          <w:szCs w:val="28"/>
        </w:rPr>
        <w:t>__ (__</w:t>
      </w:r>
      <w:r>
        <w:rPr>
          <w:sz w:val="28"/>
          <w:szCs w:val="28"/>
        </w:rPr>
        <w:t>-</w:t>
      </w:r>
      <w:r w:rsidRPr="00BD4ADC">
        <w:rPr>
          <w:sz w:val="28"/>
          <w:szCs w:val="28"/>
        </w:rPr>
        <w:t>_%);</w:t>
      </w:r>
    </w:p>
    <w:p w:rsidR="00131D7A" w:rsidRPr="00BD4ADC" w:rsidRDefault="00131D7A" w:rsidP="00131D7A">
      <w:pPr>
        <w:ind w:firstLine="709"/>
        <w:jc w:val="both"/>
        <w:rPr>
          <w:sz w:val="28"/>
          <w:szCs w:val="28"/>
        </w:rPr>
      </w:pPr>
      <w:r w:rsidRPr="00BD4ADC">
        <w:rPr>
          <w:sz w:val="28"/>
          <w:szCs w:val="28"/>
        </w:rPr>
        <w:t>по иным статьям УК РФ __</w:t>
      </w:r>
      <w:r>
        <w:rPr>
          <w:sz w:val="28"/>
          <w:szCs w:val="28"/>
        </w:rPr>
        <w:t>-</w:t>
      </w:r>
      <w:r w:rsidRPr="00BD4ADC">
        <w:rPr>
          <w:sz w:val="28"/>
          <w:szCs w:val="28"/>
        </w:rPr>
        <w:t>__ (__</w:t>
      </w:r>
      <w:r>
        <w:rPr>
          <w:sz w:val="28"/>
          <w:szCs w:val="28"/>
        </w:rPr>
        <w:t>-</w:t>
      </w:r>
      <w:r w:rsidRPr="00BD4ADC">
        <w:rPr>
          <w:sz w:val="28"/>
          <w:szCs w:val="28"/>
        </w:rPr>
        <w:t>__%) (АППГ: __</w:t>
      </w:r>
      <w:r>
        <w:rPr>
          <w:sz w:val="28"/>
          <w:szCs w:val="28"/>
        </w:rPr>
        <w:t>-</w:t>
      </w:r>
      <w:r w:rsidRPr="00BD4ADC">
        <w:rPr>
          <w:sz w:val="28"/>
          <w:szCs w:val="28"/>
        </w:rPr>
        <w:t>__ (__</w:t>
      </w:r>
      <w:r>
        <w:rPr>
          <w:sz w:val="28"/>
          <w:szCs w:val="28"/>
        </w:rPr>
        <w:t>-</w:t>
      </w:r>
      <w:r w:rsidRPr="00BD4ADC">
        <w:rPr>
          <w:sz w:val="28"/>
          <w:szCs w:val="28"/>
        </w:rPr>
        <w:t>_%).</w:t>
      </w:r>
    </w:p>
    <w:p w:rsidR="00131D7A" w:rsidRPr="00BD4ADC" w:rsidRDefault="00131D7A" w:rsidP="00131D7A">
      <w:pPr>
        <w:ind w:firstLine="709"/>
        <w:jc w:val="both"/>
        <w:rPr>
          <w:sz w:val="28"/>
          <w:szCs w:val="28"/>
        </w:rPr>
      </w:pPr>
      <w:r w:rsidRPr="00BD4ADC">
        <w:rPr>
          <w:sz w:val="28"/>
          <w:szCs w:val="28"/>
        </w:rPr>
        <w:t xml:space="preserve">Приостановлено производство уголовных дел всего __0__ (АППГ: </w:t>
      </w:r>
      <w:r>
        <w:rPr>
          <w:sz w:val="28"/>
          <w:szCs w:val="28"/>
        </w:rPr>
        <w:t>_</w:t>
      </w:r>
      <w:r w:rsidRPr="00BD4ADC">
        <w:rPr>
          <w:sz w:val="28"/>
          <w:szCs w:val="28"/>
        </w:rPr>
        <w:t>1</w:t>
      </w:r>
      <w:r>
        <w:rPr>
          <w:sz w:val="28"/>
          <w:szCs w:val="28"/>
        </w:rPr>
        <w:t>_</w:t>
      </w:r>
      <w:r w:rsidRPr="00BD4ADC">
        <w:rPr>
          <w:sz w:val="28"/>
          <w:szCs w:val="28"/>
        </w:rPr>
        <w:t>).</w:t>
      </w:r>
    </w:p>
    <w:p w:rsidR="00131D7A" w:rsidRPr="00064C80" w:rsidRDefault="00131D7A" w:rsidP="00131D7A">
      <w:pPr>
        <w:ind w:firstLine="709"/>
        <w:jc w:val="both"/>
        <w:rPr>
          <w:sz w:val="28"/>
          <w:szCs w:val="28"/>
        </w:rPr>
      </w:pPr>
      <w:r w:rsidRPr="00BD4ADC">
        <w:rPr>
          <w:sz w:val="28"/>
          <w:szCs w:val="28"/>
        </w:rPr>
        <w:t xml:space="preserve">Количество рассмотренных сообщений об иных происшествиях </w:t>
      </w:r>
      <w:r w:rsidRPr="00BD4ADC">
        <w:rPr>
          <w:sz w:val="28"/>
          <w:szCs w:val="28"/>
        </w:rPr>
        <w:br/>
        <w:t>__6__ (АППГ: __3__).</w:t>
      </w:r>
    </w:p>
    <w:p w:rsidR="00131D7A" w:rsidRPr="00AD4D8A" w:rsidRDefault="00131D7A" w:rsidP="00131D7A">
      <w:pPr>
        <w:ind w:firstLine="709"/>
        <w:jc w:val="both"/>
        <w:rPr>
          <w:sz w:val="28"/>
          <w:szCs w:val="28"/>
        </w:rPr>
      </w:pPr>
      <w:r w:rsidRPr="00AD4D8A">
        <w:rPr>
          <w:sz w:val="28"/>
          <w:szCs w:val="28"/>
        </w:rPr>
        <w:t xml:space="preserve">Раскрываемость преступлений по </w:t>
      </w:r>
      <w:hyperlink r:id="rId29" w:history="1">
        <w:r w:rsidRPr="00AD4D8A">
          <w:rPr>
            <w:sz w:val="28"/>
            <w:szCs w:val="28"/>
          </w:rPr>
          <w:t>ст. 168</w:t>
        </w:r>
      </w:hyperlink>
      <w:r w:rsidRPr="00AD4D8A">
        <w:rPr>
          <w:sz w:val="28"/>
          <w:szCs w:val="28"/>
        </w:rPr>
        <w:t xml:space="preserve"> УК РФ, </w:t>
      </w:r>
      <w:hyperlink r:id="rId30" w:history="1">
        <w:r w:rsidRPr="00AD4D8A">
          <w:rPr>
            <w:sz w:val="28"/>
            <w:szCs w:val="28"/>
          </w:rPr>
          <w:t>219</w:t>
        </w:r>
      </w:hyperlink>
      <w:r w:rsidRPr="00AD4D8A">
        <w:rPr>
          <w:sz w:val="28"/>
          <w:szCs w:val="28"/>
        </w:rPr>
        <w:t xml:space="preserve"> УК РФ </w:t>
      </w:r>
      <w:r w:rsidRPr="00131D7A">
        <w:rPr>
          <w:sz w:val="28"/>
          <w:szCs w:val="28"/>
        </w:rPr>
        <w:t>(количество уголовных дел направленных в суд * 100 / количество возбужденных уголовных дел сотрудниками ГПН)</w:t>
      </w:r>
      <w:r w:rsidRPr="00BD4ADC">
        <w:rPr>
          <w:sz w:val="28"/>
          <w:szCs w:val="28"/>
        </w:rPr>
        <w:t>12,5%</w:t>
      </w:r>
      <w:r w:rsidRPr="00AD4D8A">
        <w:rPr>
          <w:sz w:val="28"/>
          <w:szCs w:val="28"/>
        </w:rPr>
        <w:t xml:space="preserve"> (АППГ:</w:t>
      </w:r>
      <w:r>
        <w:rPr>
          <w:sz w:val="28"/>
          <w:szCs w:val="28"/>
        </w:rPr>
        <w:t xml:space="preserve"> 16,6 </w:t>
      </w:r>
      <w:r w:rsidRPr="00AD4D8A">
        <w:rPr>
          <w:sz w:val="28"/>
          <w:szCs w:val="28"/>
        </w:rPr>
        <w:t>%).</w:t>
      </w:r>
    </w:p>
    <w:p w:rsidR="00131D7A" w:rsidRPr="00AD4D8A" w:rsidRDefault="00131D7A" w:rsidP="00131D7A">
      <w:pPr>
        <w:ind w:firstLine="709"/>
        <w:jc w:val="both"/>
        <w:rPr>
          <w:sz w:val="28"/>
          <w:szCs w:val="28"/>
        </w:rPr>
      </w:pPr>
      <w:r w:rsidRPr="00AD4D8A">
        <w:rPr>
          <w:sz w:val="28"/>
          <w:szCs w:val="28"/>
        </w:rPr>
        <w:t xml:space="preserve">Раскрываемость преступлений по </w:t>
      </w:r>
      <w:hyperlink r:id="rId31" w:history="1">
        <w:r w:rsidRPr="00AD4D8A">
          <w:rPr>
            <w:sz w:val="28"/>
            <w:szCs w:val="28"/>
          </w:rPr>
          <w:t>ст. 261</w:t>
        </w:r>
      </w:hyperlink>
      <w:r w:rsidRPr="00AD4D8A">
        <w:rPr>
          <w:sz w:val="28"/>
          <w:szCs w:val="28"/>
        </w:rPr>
        <w:t xml:space="preserve"> УК РФ (</w:t>
      </w:r>
      <w:r w:rsidRPr="00131D7A">
        <w:rPr>
          <w:sz w:val="28"/>
          <w:szCs w:val="28"/>
        </w:rPr>
        <w:t xml:space="preserve">количество </w:t>
      </w:r>
      <w:proofErr w:type="gramStart"/>
      <w:r w:rsidRPr="00131D7A">
        <w:rPr>
          <w:sz w:val="28"/>
          <w:szCs w:val="28"/>
        </w:rPr>
        <w:t>уголовных дел</w:t>
      </w:r>
      <w:proofErr w:type="gramEnd"/>
      <w:r w:rsidRPr="00131D7A">
        <w:rPr>
          <w:sz w:val="28"/>
          <w:szCs w:val="28"/>
        </w:rPr>
        <w:t xml:space="preserve"> направленных в суд * 100 / количество возбужденных уголовных дел сотрудниками ГПН)</w:t>
      </w:r>
      <w:r>
        <w:rPr>
          <w:sz w:val="28"/>
          <w:szCs w:val="28"/>
        </w:rPr>
        <w:t>0</w:t>
      </w:r>
      <w:r w:rsidRPr="00AD4D8A">
        <w:rPr>
          <w:sz w:val="28"/>
          <w:szCs w:val="28"/>
        </w:rPr>
        <w:t>% (АППГ:</w:t>
      </w:r>
      <w:r>
        <w:rPr>
          <w:sz w:val="28"/>
          <w:szCs w:val="28"/>
        </w:rPr>
        <w:t xml:space="preserve">0 </w:t>
      </w:r>
      <w:r w:rsidRPr="00AD4D8A">
        <w:rPr>
          <w:sz w:val="28"/>
          <w:szCs w:val="28"/>
        </w:rPr>
        <w:t>%).</w:t>
      </w:r>
    </w:p>
    <w:p w:rsidR="00131D7A" w:rsidRPr="00AD4D8A" w:rsidRDefault="00131D7A" w:rsidP="00131D7A">
      <w:pPr>
        <w:ind w:firstLine="709"/>
        <w:jc w:val="both"/>
        <w:rPr>
          <w:sz w:val="28"/>
          <w:szCs w:val="28"/>
        </w:rPr>
      </w:pPr>
      <w:r w:rsidRPr="00AD4D8A">
        <w:rPr>
          <w:sz w:val="28"/>
          <w:szCs w:val="28"/>
        </w:rPr>
        <w:t xml:space="preserve">Качество расследования </w:t>
      </w:r>
      <w:r w:rsidRPr="00131D7A">
        <w:rPr>
          <w:sz w:val="28"/>
          <w:szCs w:val="28"/>
        </w:rPr>
        <w:t xml:space="preserve">(количество возвращенных уголовных дел в порядке </w:t>
      </w:r>
      <w:hyperlink r:id="rId32" w:history="1">
        <w:r w:rsidRPr="00131D7A">
          <w:rPr>
            <w:sz w:val="28"/>
            <w:szCs w:val="28"/>
          </w:rPr>
          <w:t>ст. 237</w:t>
        </w:r>
      </w:hyperlink>
      <w:r w:rsidRPr="00131D7A">
        <w:rPr>
          <w:sz w:val="28"/>
          <w:szCs w:val="28"/>
        </w:rPr>
        <w:t xml:space="preserve"> УПК РФ * 100 / количество </w:t>
      </w:r>
      <w:proofErr w:type="gramStart"/>
      <w:r w:rsidRPr="00131D7A">
        <w:rPr>
          <w:sz w:val="28"/>
          <w:szCs w:val="28"/>
        </w:rPr>
        <w:t>уголовных дел</w:t>
      </w:r>
      <w:proofErr w:type="gramEnd"/>
      <w:r w:rsidRPr="00131D7A">
        <w:rPr>
          <w:sz w:val="28"/>
          <w:szCs w:val="28"/>
        </w:rPr>
        <w:t xml:space="preserve"> направленных в суд)</w:t>
      </w:r>
      <w:r>
        <w:rPr>
          <w:sz w:val="28"/>
          <w:szCs w:val="28"/>
        </w:rPr>
        <w:br/>
        <w:t>0</w:t>
      </w:r>
      <w:r w:rsidRPr="00AD4D8A">
        <w:rPr>
          <w:sz w:val="28"/>
          <w:szCs w:val="28"/>
        </w:rPr>
        <w:t xml:space="preserve"> % (АППГ: </w:t>
      </w:r>
      <w:r>
        <w:rPr>
          <w:sz w:val="28"/>
          <w:szCs w:val="28"/>
        </w:rPr>
        <w:t>0</w:t>
      </w:r>
      <w:r w:rsidRPr="00AD4D8A">
        <w:rPr>
          <w:sz w:val="28"/>
          <w:szCs w:val="28"/>
        </w:rPr>
        <w:t xml:space="preserve"> %).</w:t>
      </w:r>
    </w:p>
    <w:p w:rsidR="00131D7A" w:rsidRPr="00AD4D8A" w:rsidRDefault="00131D7A" w:rsidP="00131D7A">
      <w:pPr>
        <w:ind w:firstLine="709"/>
        <w:jc w:val="both"/>
        <w:rPr>
          <w:sz w:val="28"/>
          <w:szCs w:val="28"/>
        </w:rPr>
      </w:pPr>
      <w:r w:rsidRPr="00AD4D8A">
        <w:rPr>
          <w:sz w:val="28"/>
          <w:szCs w:val="28"/>
        </w:rPr>
        <w:t xml:space="preserve">Доля внесенных дознавателями представлений об устранении обстоятельств, способствовавших совершению преступлений </w:t>
      </w:r>
      <w:r w:rsidRPr="00131D7A">
        <w:rPr>
          <w:sz w:val="28"/>
          <w:szCs w:val="28"/>
        </w:rPr>
        <w:t xml:space="preserve">(в соответствии </w:t>
      </w:r>
      <w:r w:rsidRPr="00131D7A">
        <w:rPr>
          <w:sz w:val="28"/>
          <w:szCs w:val="28"/>
        </w:rPr>
        <w:br/>
        <w:t xml:space="preserve">с </w:t>
      </w:r>
      <w:hyperlink r:id="rId33" w:history="1">
        <w:r w:rsidRPr="00131D7A">
          <w:rPr>
            <w:sz w:val="28"/>
            <w:szCs w:val="28"/>
          </w:rPr>
          <w:t>ч. 2 ст. 158</w:t>
        </w:r>
      </w:hyperlink>
      <w:r w:rsidRPr="00131D7A">
        <w:rPr>
          <w:sz w:val="28"/>
          <w:szCs w:val="28"/>
        </w:rPr>
        <w:t>УПК РФ)</w:t>
      </w:r>
      <w:r w:rsidRPr="00AD4D8A">
        <w:rPr>
          <w:sz w:val="28"/>
          <w:szCs w:val="28"/>
        </w:rPr>
        <w:t xml:space="preserve">, от числа расследованных уголовных дел </w:t>
      </w:r>
      <w:r>
        <w:rPr>
          <w:sz w:val="28"/>
          <w:szCs w:val="28"/>
        </w:rPr>
        <w:t xml:space="preserve">100 </w:t>
      </w:r>
      <w:r w:rsidRPr="00AD4D8A">
        <w:rPr>
          <w:sz w:val="28"/>
          <w:szCs w:val="28"/>
        </w:rPr>
        <w:t xml:space="preserve">% </w:t>
      </w:r>
      <w:r>
        <w:rPr>
          <w:sz w:val="28"/>
          <w:szCs w:val="28"/>
        </w:rPr>
        <w:br/>
      </w:r>
      <w:r w:rsidRPr="00AD4D8A">
        <w:rPr>
          <w:sz w:val="28"/>
          <w:szCs w:val="28"/>
        </w:rPr>
        <w:t>(АППГ:</w:t>
      </w:r>
      <w:r>
        <w:rPr>
          <w:sz w:val="28"/>
          <w:szCs w:val="28"/>
        </w:rPr>
        <w:t>0</w:t>
      </w:r>
      <w:r w:rsidRPr="00AD4D8A">
        <w:rPr>
          <w:sz w:val="28"/>
          <w:szCs w:val="28"/>
        </w:rPr>
        <w:t xml:space="preserve"> %).</w:t>
      </w:r>
    </w:p>
    <w:p w:rsidR="00131D7A" w:rsidRPr="00AD4D8A" w:rsidRDefault="00131D7A" w:rsidP="00131D7A">
      <w:pPr>
        <w:ind w:firstLine="709"/>
        <w:jc w:val="both"/>
        <w:rPr>
          <w:sz w:val="28"/>
          <w:szCs w:val="28"/>
        </w:rPr>
      </w:pPr>
    </w:p>
    <w:p w:rsidR="00526A8F" w:rsidRPr="007F0A8D" w:rsidRDefault="00526A8F" w:rsidP="00980D83">
      <w:pPr>
        <w:shd w:val="clear" w:color="auto" w:fill="FFFFFF"/>
        <w:jc w:val="both"/>
        <w:rPr>
          <w:sz w:val="28"/>
          <w:szCs w:val="28"/>
        </w:rPr>
      </w:pPr>
    </w:p>
    <w:p w:rsidR="00A21A9A" w:rsidRPr="005E56C2" w:rsidRDefault="00E20881" w:rsidP="005E56C2">
      <w:pPr>
        <w:shd w:val="clear" w:color="auto" w:fill="FFFFFF"/>
        <w:ind w:left="709" w:right="5"/>
        <w:jc w:val="both"/>
        <w:rPr>
          <w:b/>
          <w:sz w:val="28"/>
          <w:szCs w:val="28"/>
        </w:rPr>
      </w:pPr>
      <w:r w:rsidRPr="005E56C2">
        <w:rPr>
          <w:b/>
          <w:sz w:val="28"/>
          <w:szCs w:val="28"/>
        </w:rPr>
        <w:t>Информация о направлении замечаний и предложений по тексту Доклада</w:t>
      </w:r>
    </w:p>
    <w:p w:rsidR="00E20881" w:rsidRPr="00E20881" w:rsidRDefault="00E20881" w:rsidP="00A21A9A">
      <w:pPr>
        <w:shd w:val="clear" w:color="auto" w:fill="FFFFFF"/>
        <w:ind w:right="5" w:firstLine="711"/>
        <w:jc w:val="both"/>
        <w:rPr>
          <w:b/>
          <w:spacing w:val="-1"/>
          <w:sz w:val="28"/>
          <w:szCs w:val="28"/>
        </w:rPr>
      </w:pPr>
    </w:p>
    <w:p w:rsidR="00E411FA" w:rsidRDefault="00526A8F" w:rsidP="00A21A9A">
      <w:pPr>
        <w:shd w:val="clear" w:color="auto" w:fill="FFFFFF"/>
        <w:ind w:right="5" w:firstLine="711"/>
        <w:jc w:val="both"/>
        <w:rPr>
          <w:sz w:val="28"/>
          <w:szCs w:val="28"/>
        </w:rPr>
      </w:pPr>
      <w:r w:rsidRPr="007F0A8D">
        <w:rPr>
          <w:spacing w:val="-1"/>
          <w:sz w:val="28"/>
          <w:szCs w:val="28"/>
        </w:rPr>
        <w:t xml:space="preserve">Прием предложений и замечаний по </w:t>
      </w:r>
      <w:r w:rsidR="00950DA2">
        <w:rPr>
          <w:spacing w:val="-1"/>
          <w:sz w:val="28"/>
          <w:szCs w:val="28"/>
        </w:rPr>
        <w:t xml:space="preserve">тексту Доклада по результатам анализа </w:t>
      </w:r>
      <w:r w:rsidRPr="007F0A8D">
        <w:rPr>
          <w:sz w:val="28"/>
          <w:szCs w:val="28"/>
        </w:rPr>
        <w:t xml:space="preserve">правоприменительной практики при </w:t>
      </w:r>
      <w:r w:rsidR="00950DA2">
        <w:rPr>
          <w:sz w:val="28"/>
          <w:szCs w:val="28"/>
        </w:rPr>
        <w:t xml:space="preserve">осуществлении государственного контроля (надзора) должностными лицами </w:t>
      </w:r>
      <w:r w:rsidRPr="007F0A8D">
        <w:rPr>
          <w:sz w:val="28"/>
          <w:szCs w:val="28"/>
        </w:rPr>
        <w:t>Главного управления МЧС России по Ростовс</w:t>
      </w:r>
      <w:r w:rsidR="00BD19F0">
        <w:rPr>
          <w:sz w:val="28"/>
          <w:szCs w:val="28"/>
        </w:rPr>
        <w:t xml:space="preserve">кой области </w:t>
      </w:r>
      <w:r w:rsidR="00134695">
        <w:rPr>
          <w:sz w:val="28"/>
          <w:szCs w:val="28"/>
        </w:rPr>
        <w:t>за</w:t>
      </w:r>
      <w:r w:rsidR="002C4800">
        <w:rPr>
          <w:sz w:val="28"/>
          <w:szCs w:val="28"/>
        </w:rPr>
        <w:t xml:space="preserve"> 6 месяцев 2020</w:t>
      </w:r>
      <w:bookmarkStart w:id="34" w:name="_GoBack"/>
      <w:bookmarkEnd w:id="34"/>
      <w:r w:rsidR="00950DA2">
        <w:rPr>
          <w:sz w:val="28"/>
          <w:szCs w:val="28"/>
        </w:rPr>
        <w:t xml:space="preserve"> года, </w:t>
      </w:r>
      <w:r w:rsidR="00BD19F0">
        <w:rPr>
          <w:sz w:val="28"/>
          <w:szCs w:val="28"/>
        </w:rPr>
        <w:t xml:space="preserve">осуществляется </w:t>
      </w:r>
      <w:r w:rsidR="00980D83">
        <w:rPr>
          <w:sz w:val="28"/>
          <w:szCs w:val="28"/>
        </w:rPr>
        <w:t>по адресу: 344003</w:t>
      </w:r>
      <w:r w:rsidRPr="007F0A8D">
        <w:rPr>
          <w:sz w:val="28"/>
          <w:szCs w:val="28"/>
        </w:rPr>
        <w:t xml:space="preserve">, г. Ростов-на-Дону, </w:t>
      </w:r>
      <w:r w:rsidR="00980D83">
        <w:rPr>
          <w:sz w:val="28"/>
          <w:szCs w:val="28"/>
        </w:rPr>
        <w:t>ул. Города Волос,11 (тел. 8-863-244-19-22 доб. 1011</w:t>
      </w:r>
      <w:r w:rsidRPr="007F0A8D">
        <w:rPr>
          <w:sz w:val="28"/>
          <w:szCs w:val="28"/>
        </w:rPr>
        <w:t xml:space="preserve">), а также путем направления предложений на </w:t>
      </w:r>
      <w:r w:rsidR="00980D83">
        <w:rPr>
          <w:sz w:val="28"/>
          <w:szCs w:val="28"/>
        </w:rPr>
        <w:t>электронный адрес УНД и ПР</w:t>
      </w:r>
      <w:r w:rsidRPr="007F0A8D">
        <w:rPr>
          <w:sz w:val="28"/>
          <w:szCs w:val="28"/>
        </w:rPr>
        <w:t xml:space="preserve"> Главного управления: </w:t>
      </w:r>
      <w:r w:rsidR="00980D83">
        <w:rPr>
          <w:sz w:val="28"/>
          <w:szCs w:val="28"/>
        </w:rPr>
        <w:t xml:space="preserve">                             </w:t>
      </w:r>
      <w:r w:rsidRPr="007F0A8D">
        <w:rPr>
          <w:sz w:val="28"/>
          <w:szCs w:val="28"/>
        </w:rPr>
        <w:t>http://</w:t>
      </w:r>
      <w:bookmarkStart w:id="35" w:name="clb790259"/>
      <w:r w:rsidRPr="007F0A8D">
        <w:rPr>
          <w:sz w:val="28"/>
          <w:szCs w:val="28"/>
        </w:rPr>
        <w:t xml:space="preserve"> </w:t>
      </w:r>
      <w:hyperlink r:id="rId34" w:history="1">
        <w:r w:rsidRPr="007F0A8D">
          <w:rPr>
            <w:sz w:val="28"/>
            <w:szCs w:val="28"/>
          </w:rPr>
          <w:t>gpnrostov_rnd@mail.ru</w:t>
        </w:r>
      </w:hyperlink>
      <w:bookmarkEnd w:id="35"/>
    </w:p>
    <w:p w:rsidR="00AD31CE" w:rsidRDefault="00AD31CE" w:rsidP="007D0D65">
      <w:pPr>
        <w:shd w:val="clear" w:color="auto" w:fill="FFFFFF"/>
        <w:ind w:right="5"/>
        <w:jc w:val="both"/>
        <w:rPr>
          <w:sz w:val="28"/>
          <w:szCs w:val="28"/>
        </w:rPr>
      </w:pPr>
    </w:p>
    <w:p w:rsidR="00A21A9A" w:rsidRDefault="00980D83" w:rsidP="007D0D65">
      <w:pPr>
        <w:shd w:val="clear" w:color="auto" w:fill="FFFFFF"/>
        <w:ind w:right="5"/>
        <w:jc w:val="both"/>
        <w:rPr>
          <w:sz w:val="28"/>
          <w:szCs w:val="28"/>
        </w:rPr>
      </w:pPr>
      <w:r>
        <w:rPr>
          <w:sz w:val="28"/>
          <w:szCs w:val="28"/>
        </w:rPr>
        <w:t>СОГЛАСОВАНО:</w:t>
      </w:r>
    </w:p>
    <w:p w:rsidR="00AD31CE" w:rsidRDefault="00AD31CE" w:rsidP="007D0D65">
      <w:pPr>
        <w:shd w:val="clear" w:color="auto" w:fill="FFFFFF"/>
        <w:ind w:right="5"/>
        <w:jc w:val="both"/>
        <w:rPr>
          <w:sz w:val="28"/>
          <w:szCs w:val="28"/>
        </w:rPr>
      </w:pPr>
      <w:r>
        <w:rPr>
          <w:sz w:val="28"/>
          <w:szCs w:val="28"/>
        </w:rPr>
        <w:t xml:space="preserve">Заместитель начальника УНД и ПР </w:t>
      </w:r>
    </w:p>
    <w:p w:rsidR="00AD31CE" w:rsidRDefault="00AD31CE" w:rsidP="00134695">
      <w:pPr>
        <w:shd w:val="clear" w:color="auto" w:fill="FFFFFF"/>
        <w:ind w:right="5"/>
        <w:jc w:val="both"/>
        <w:rPr>
          <w:sz w:val="28"/>
          <w:szCs w:val="28"/>
        </w:rPr>
      </w:pPr>
      <w:r>
        <w:rPr>
          <w:sz w:val="28"/>
          <w:szCs w:val="28"/>
        </w:rPr>
        <w:t xml:space="preserve">Главного управления МЧС России по Ростовской области </w:t>
      </w:r>
    </w:p>
    <w:p w:rsidR="00AD31CE" w:rsidRDefault="00AD31CE" w:rsidP="007D0D65">
      <w:pPr>
        <w:shd w:val="clear" w:color="auto" w:fill="FFFFFF"/>
        <w:ind w:right="5"/>
        <w:jc w:val="both"/>
        <w:rPr>
          <w:sz w:val="28"/>
          <w:szCs w:val="28"/>
        </w:rPr>
      </w:pPr>
      <w:r>
        <w:rPr>
          <w:sz w:val="28"/>
          <w:szCs w:val="28"/>
        </w:rPr>
        <w:t>полковник внутренней службы</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И.В. </w:t>
      </w:r>
      <w:proofErr w:type="spellStart"/>
      <w:r>
        <w:rPr>
          <w:sz w:val="28"/>
          <w:szCs w:val="28"/>
        </w:rPr>
        <w:t>Тягненко</w:t>
      </w:r>
      <w:proofErr w:type="spellEnd"/>
    </w:p>
    <w:p w:rsidR="00AD31CE" w:rsidRDefault="00AD31CE" w:rsidP="007D0D65">
      <w:pPr>
        <w:shd w:val="clear" w:color="auto" w:fill="FFFFFF"/>
        <w:ind w:right="5"/>
        <w:jc w:val="both"/>
        <w:rPr>
          <w:sz w:val="28"/>
          <w:szCs w:val="28"/>
        </w:rPr>
      </w:pPr>
    </w:p>
    <w:p w:rsidR="00AD31CE" w:rsidRDefault="00AD31CE" w:rsidP="007D0D65">
      <w:pPr>
        <w:shd w:val="clear" w:color="auto" w:fill="FFFFFF"/>
        <w:ind w:right="5"/>
        <w:jc w:val="both"/>
        <w:rPr>
          <w:sz w:val="28"/>
          <w:szCs w:val="28"/>
        </w:rPr>
      </w:pPr>
    </w:p>
    <w:p w:rsidR="00A21A9A" w:rsidRDefault="00AD31CE" w:rsidP="007D0D65">
      <w:pPr>
        <w:shd w:val="clear" w:color="auto" w:fill="FFFFFF"/>
        <w:ind w:right="5"/>
        <w:jc w:val="both"/>
        <w:rPr>
          <w:sz w:val="28"/>
          <w:szCs w:val="28"/>
        </w:rPr>
      </w:pPr>
      <w:r>
        <w:rPr>
          <w:sz w:val="28"/>
          <w:szCs w:val="28"/>
        </w:rPr>
        <w:t>ПОДГОТОИЛ:</w:t>
      </w:r>
    </w:p>
    <w:p w:rsidR="00C57101" w:rsidRDefault="00C57101" w:rsidP="007D0D65">
      <w:pPr>
        <w:shd w:val="clear" w:color="auto" w:fill="FFFFFF"/>
        <w:ind w:right="5"/>
        <w:jc w:val="both"/>
        <w:rPr>
          <w:sz w:val="28"/>
          <w:szCs w:val="28"/>
        </w:rPr>
      </w:pPr>
      <w:r>
        <w:rPr>
          <w:sz w:val="28"/>
          <w:szCs w:val="28"/>
        </w:rPr>
        <w:t xml:space="preserve">Старший инженер ОГПН и ПР </w:t>
      </w:r>
      <w:r w:rsidR="00324ADE">
        <w:rPr>
          <w:sz w:val="28"/>
          <w:szCs w:val="28"/>
        </w:rPr>
        <w:t xml:space="preserve">УНД и ПР </w:t>
      </w:r>
    </w:p>
    <w:p w:rsidR="00324ADE" w:rsidRDefault="00324ADE" w:rsidP="007D0D65">
      <w:pPr>
        <w:shd w:val="clear" w:color="auto" w:fill="FFFFFF"/>
        <w:ind w:right="5"/>
        <w:jc w:val="both"/>
        <w:rPr>
          <w:sz w:val="28"/>
          <w:szCs w:val="28"/>
        </w:rPr>
      </w:pPr>
      <w:r>
        <w:rPr>
          <w:sz w:val="28"/>
          <w:szCs w:val="28"/>
        </w:rPr>
        <w:t xml:space="preserve">Главного управления МЧС России по Ростовской области </w:t>
      </w:r>
    </w:p>
    <w:p w:rsidR="00324ADE" w:rsidRPr="00396991" w:rsidRDefault="00324ADE" w:rsidP="007D0D65">
      <w:pPr>
        <w:shd w:val="clear" w:color="auto" w:fill="FFFFFF"/>
        <w:ind w:right="5"/>
        <w:jc w:val="both"/>
        <w:rPr>
          <w:sz w:val="28"/>
          <w:szCs w:val="28"/>
        </w:rPr>
      </w:pPr>
      <w:r>
        <w:rPr>
          <w:sz w:val="28"/>
          <w:szCs w:val="28"/>
        </w:rPr>
        <w:t>майор внутренней службы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В.А. </w:t>
      </w:r>
      <w:proofErr w:type="spellStart"/>
      <w:r>
        <w:rPr>
          <w:sz w:val="28"/>
          <w:szCs w:val="28"/>
        </w:rPr>
        <w:t>Доброквашин</w:t>
      </w:r>
      <w:proofErr w:type="spellEnd"/>
    </w:p>
    <w:sectPr w:rsidR="00324ADE" w:rsidRPr="00396991" w:rsidSect="00815DB2">
      <w:headerReference w:type="default" r:id="rId35"/>
      <w:pgSz w:w="11906" w:h="16838"/>
      <w:pgMar w:top="1134" w:right="566"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83A" w:rsidRDefault="00F2283A" w:rsidP="00542AFE">
      <w:r>
        <w:separator/>
      </w:r>
    </w:p>
  </w:endnote>
  <w:endnote w:type="continuationSeparator" w:id="0">
    <w:p w:rsidR="00F2283A" w:rsidRDefault="00F2283A" w:rsidP="00542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83A" w:rsidRDefault="00F2283A" w:rsidP="00542AFE">
      <w:r>
        <w:separator/>
      </w:r>
    </w:p>
  </w:footnote>
  <w:footnote w:type="continuationSeparator" w:id="0">
    <w:p w:rsidR="00F2283A" w:rsidRDefault="00F2283A" w:rsidP="00542A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6A6" w:rsidRDefault="006566A6">
    <w:pPr>
      <w:pStyle w:val="a4"/>
      <w:jc w:val="center"/>
    </w:pPr>
    <w:r>
      <w:fldChar w:fldCharType="begin"/>
    </w:r>
    <w:r>
      <w:instrText>PAGE   \* MERGEFORMAT</w:instrText>
    </w:r>
    <w:r>
      <w:fldChar w:fldCharType="separate"/>
    </w:r>
    <w:r>
      <w:rPr>
        <w:noProof/>
      </w:rPr>
      <w:t>1</w:t>
    </w:r>
    <w:r>
      <w:fldChar w:fldCharType="end"/>
    </w:r>
  </w:p>
  <w:p w:rsidR="006566A6" w:rsidRDefault="006566A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6A6" w:rsidRDefault="006566A6" w:rsidP="004707B1">
    <w:pPr>
      <w:pStyle w:val="a4"/>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6A6" w:rsidRDefault="006566A6">
    <w:pPr>
      <w:pStyle w:val="a4"/>
      <w:jc w:val="center"/>
    </w:pPr>
    <w:r>
      <w:fldChar w:fldCharType="begin"/>
    </w:r>
    <w:r>
      <w:instrText>PAGE   \* MERGEFORMAT</w:instrText>
    </w:r>
    <w:r>
      <w:fldChar w:fldCharType="separate"/>
    </w:r>
    <w:r w:rsidR="002C4800">
      <w:rPr>
        <w:noProof/>
      </w:rPr>
      <w:t>20</w:t>
    </w:r>
    <w:r>
      <w:fldChar w:fldCharType="end"/>
    </w:r>
  </w:p>
  <w:p w:rsidR="006566A6" w:rsidRDefault="006566A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FD03AB2"/>
    <w:lvl w:ilvl="0">
      <w:numFmt w:val="bullet"/>
      <w:lvlText w:val="*"/>
      <w:lvlJc w:val="left"/>
    </w:lvl>
  </w:abstractNum>
  <w:abstractNum w:abstractNumId="1">
    <w:nsid w:val="04834691"/>
    <w:multiLevelType w:val="hybridMultilevel"/>
    <w:tmpl w:val="FDCE50CC"/>
    <w:lvl w:ilvl="0" w:tplc="93105122">
      <w:start w:val="1"/>
      <w:numFmt w:val="decimal"/>
      <w:lvlText w:val="%1."/>
      <w:lvlJc w:val="left"/>
      <w:pPr>
        <w:tabs>
          <w:tab w:val="num" w:pos="735"/>
        </w:tabs>
        <w:ind w:left="735" w:hanging="51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2">
    <w:nsid w:val="05F662DF"/>
    <w:multiLevelType w:val="hybridMultilevel"/>
    <w:tmpl w:val="C428D680"/>
    <w:lvl w:ilvl="0" w:tplc="E6C49D3E">
      <w:start w:val="1"/>
      <w:numFmt w:val="decimal"/>
      <w:lvlText w:val="%1."/>
      <w:lvlJc w:val="left"/>
      <w:pPr>
        <w:ind w:left="141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1A1D97"/>
    <w:multiLevelType w:val="hybridMultilevel"/>
    <w:tmpl w:val="4AF2BB34"/>
    <w:lvl w:ilvl="0" w:tplc="48AC7036">
      <w:start w:val="1"/>
      <w:numFmt w:val="upperRoman"/>
      <w:lvlText w:val="%1."/>
      <w:lvlJc w:val="left"/>
      <w:pPr>
        <w:ind w:left="1571"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BF90B57"/>
    <w:multiLevelType w:val="hybridMultilevel"/>
    <w:tmpl w:val="AE14B256"/>
    <w:lvl w:ilvl="0" w:tplc="E6C49D3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C4743AA"/>
    <w:multiLevelType w:val="hybridMultilevel"/>
    <w:tmpl w:val="AA26E014"/>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3A1D8C"/>
    <w:multiLevelType w:val="hybridMultilevel"/>
    <w:tmpl w:val="473AC964"/>
    <w:lvl w:ilvl="0" w:tplc="9F8423AE">
      <w:start w:val="7"/>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0D871609"/>
    <w:multiLevelType w:val="hybridMultilevel"/>
    <w:tmpl w:val="32AC38CC"/>
    <w:lvl w:ilvl="0" w:tplc="04DA8E22">
      <w:start w:val="1"/>
      <w:numFmt w:val="decimal"/>
      <w:lvlText w:val="%1."/>
      <w:lvlJc w:val="left"/>
      <w:pPr>
        <w:tabs>
          <w:tab w:val="num" w:pos="1920"/>
        </w:tabs>
        <w:ind w:left="1920" w:hanging="12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0ED127B5"/>
    <w:multiLevelType w:val="hybridMultilevel"/>
    <w:tmpl w:val="F17A5F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3C05ED7"/>
    <w:multiLevelType w:val="hybridMultilevel"/>
    <w:tmpl w:val="132CC462"/>
    <w:lvl w:ilvl="0" w:tplc="729436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8594207"/>
    <w:multiLevelType w:val="hybridMultilevel"/>
    <w:tmpl w:val="7B529B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1045CE"/>
    <w:multiLevelType w:val="hybridMultilevel"/>
    <w:tmpl w:val="5DB46070"/>
    <w:lvl w:ilvl="0" w:tplc="FFFFFFFF">
      <w:start w:val="1"/>
      <w:numFmt w:val="none"/>
      <w:lvlText w:val="%1"/>
      <w:lvlJc w:val="center"/>
      <w:pPr>
        <w:tabs>
          <w:tab w:val="num" w:pos="340"/>
        </w:tabs>
        <w:ind w:left="0" w:firstLine="39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39E27A3"/>
    <w:multiLevelType w:val="hybridMultilevel"/>
    <w:tmpl w:val="55589E8E"/>
    <w:lvl w:ilvl="0" w:tplc="6D166C9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846512"/>
    <w:multiLevelType w:val="hybridMultilevel"/>
    <w:tmpl w:val="BBA64A96"/>
    <w:lvl w:ilvl="0" w:tplc="8B14E5B4">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14">
    <w:nsid w:val="26F83A0E"/>
    <w:multiLevelType w:val="hybridMultilevel"/>
    <w:tmpl w:val="F292517A"/>
    <w:lvl w:ilvl="0" w:tplc="72B4CF9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667469"/>
    <w:multiLevelType w:val="hybridMultilevel"/>
    <w:tmpl w:val="0A080EAC"/>
    <w:lvl w:ilvl="0" w:tplc="46826A7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B686EA6"/>
    <w:multiLevelType w:val="hybridMultilevel"/>
    <w:tmpl w:val="9508F262"/>
    <w:lvl w:ilvl="0" w:tplc="C0C4C476">
      <w:start w:val="6"/>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632E2A"/>
    <w:multiLevelType w:val="hybridMultilevel"/>
    <w:tmpl w:val="AC02754A"/>
    <w:lvl w:ilvl="0" w:tplc="40B026B0">
      <w:start w:val="1"/>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nsid w:val="36940230"/>
    <w:multiLevelType w:val="singleLevel"/>
    <w:tmpl w:val="56CAE200"/>
    <w:lvl w:ilvl="0">
      <w:start w:val="4"/>
      <w:numFmt w:val="upperRoman"/>
      <w:lvlText w:val="%1."/>
      <w:legacy w:legacy="1" w:legacySpace="0" w:legacyIndent="864"/>
      <w:lvlJc w:val="left"/>
      <w:rPr>
        <w:rFonts w:ascii="Times New Roman" w:hAnsi="Times New Roman" w:cs="Times New Roman" w:hint="default"/>
      </w:rPr>
    </w:lvl>
  </w:abstractNum>
  <w:abstractNum w:abstractNumId="19">
    <w:nsid w:val="3AD83EC5"/>
    <w:multiLevelType w:val="hybridMultilevel"/>
    <w:tmpl w:val="C4CAED96"/>
    <w:lvl w:ilvl="0" w:tplc="D8AA7BB2">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0">
    <w:nsid w:val="46AC7D5F"/>
    <w:multiLevelType w:val="hybridMultilevel"/>
    <w:tmpl w:val="CFEC09B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6D75ADF"/>
    <w:multiLevelType w:val="hybridMultilevel"/>
    <w:tmpl w:val="176E5BBC"/>
    <w:lvl w:ilvl="0" w:tplc="072A50A6">
      <w:start w:val="10"/>
      <w:numFmt w:val="decimal"/>
      <w:lvlText w:val="%1."/>
      <w:lvlJc w:val="left"/>
      <w:pPr>
        <w:ind w:left="1085" w:hanging="375"/>
      </w:pPr>
      <w:rPr>
        <w:rFonts w:hint="default"/>
      </w:rPr>
    </w:lvl>
    <w:lvl w:ilvl="1" w:tplc="232C95DE">
      <w:start w:val="1"/>
      <w:numFmt w:val="decimal"/>
      <w:lvlText w:val="%2."/>
      <w:lvlJc w:val="left"/>
      <w:pPr>
        <w:tabs>
          <w:tab w:val="num" w:pos="2433"/>
        </w:tabs>
        <w:ind w:left="2433" w:hanging="1005"/>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49713F1A"/>
    <w:multiLevelType w:val="hybridMultilevel"/>
    <w:tmpl w:val="553663B8"/>
    <w:lvl w:ilvl="0" w:tplc="27649CC2">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B3753AE"/>
    <w:multiLevelType w:val="hybridMultilevel"/>
    <w:tmpl w:val="5B321EF2"/>
    <w:lvl w:ilvl="0" w:tplc="2D685318">
      <w:start w:val="7"/>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4">
    <w:nsid w:val="575B0A2F"/>
    <w:multiLevelType w:val="hybridMultilevel"/>
    <w:tmpl w:val="E054A92A"/>
    <w:lvl w:ilvl="0" w:tplc="51DAA434">
      <w:start w:val="3"/>
      <w:numFmt w:val="decimal"/>
      <w:lvlText w:val="%1."/>
      <w:lvlJc w:val="left"/>
      <w:pPr>
        <w:ind w:left="1212"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7FC1563"/>
    <w:multiLevelType w:val="singleLevel"/>
    <w:tmpl w:val="45AEBA38"/>
    <w:lvl w:ilvl="0">
      <w:start w:val="1"/>
      <w:numFmt w:val="upperRoman"/>
      <w:lvlText w:val="%1."/>
      <w:legacy w:legacy="1" w:legacySpace="0" w:legacyIndent="864"/>
      <w:lvlJc w:val="left"/>
      <w:rPr>
        <w:rFonts w:ascii="Times New Roman" w:hAnsi="Times New Roman" w:cs="Times New Roman" w:hint="default"/>
      </w:rPr>
    </w:lvl>
  </w:abstractNum>
  <w:abstractNum w:abstractNumId="26">
    <w:nsid w:val="586273BD"/>
    <w:multiLevelType w:val="hybridMultilevel"/>
    <w:tmpl w:val="B3EAC174"/>
    <w:lvl w:ilvl="0" w:tplc="EEB65784">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27">
    <w:nsid w:val="5D9616E6"/>
    <w:multiLevelType w:val="hybridMultilevel"/>
    <w:tmpl w:val="2F4AA2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E7D1B64"/>
    <w:multiLevelType w:val="hybridMultilevel"/>
    <w:tmpl w:val="C94632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897E81"/>
    <w:multiLevelType w:val="hybridMultilevel"/>
    <w:tmpl w:val="98BE2088"/>
    <w:lvl w:ilvl="0" w:tplc="AB1A82BA">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30">
    <w:nsid w:val="5ED71D95"/>
    <w:multiLevelType w:val="hybridMultilevel"/>
    <w:tmpl w:val="3B4E73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AD307E"/>
    <w:multiLevelType w:val="hybridMultilevel"/>
    <w:tmpl w:val="5F56BA4E"/>
    <w:lvl w:ilvl="0" w:tplc="E1DEB82C">
      <w:start w:val="5"/>
      <w:numFmt w:val="upperRoman"/>
      <w:lvlText w:val="%1."/>
      <w:lvlJc w:val="left"/>
      <w:pPr>
        <w:ind w:left="1080" w:hanging="72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32E2ABB"/>
    <w:multiLevelType w:val="hybridMultilevel"/>
    <w:tmpl w:val="142675BC"/>
    <w:lvl w:ilvl="0" w:tplc="72B4CF9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3FB5944"/>
    <w:multiLevelType w:val="hybridMultilevel"/>
    <w:tmpl w:val="F5D82988"/>
    <w:lvl w:ilvl="0" w:tplc="B5261930">
      <w:start w:val="5"/>
      <w:numFmt w:val="upperRoman"/>
      <w:lvlText w:val="%1."/>
      <w:lvlJc w:val="left"/>
      <w:pPr>
        <w:ind w:left="1800" w:hanging="720"/>
      </w:pPr>
      <w:rPr>
        <w:rFonts w:hint="default"/>
        <w:b w:val="0"/>
        <w:sz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652519B2"/>
    <w:multiLevelType w:val="hybridMultilevel"/>
    <w:tmpl w:val="67FA3A64"/>
    <w:lvl w:ilvl="0" w:tplc="BB2634F8">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673F2BD5"/>
    <w:multiLevelType w:val="hybridMultilevel"/>
    <w:tmpl w:val="E5383B44"/>
    <w:lvl w:ilvl="0" w:tplc="87125AA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6">
    <w:nsid w:val="70AF3CD4"/>
    <w:multiLevelType w:val="hybridMultilevel"/>
    <w:tmpl w:val="B71E6EF4"/>
    <w:lvl w:ilvl="0" w:tplc="E6C49D3E">
      <w:start w:val="1"/>
      <w:numFmt w:val="decimal"/>
      <w:lvlText w:val="%1."/>
      <w:lvlJc w:val="left"/>
      <w:pPr>
        <w:ind w:left="141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18"/>
  </w:num>
  <w:num w:numId="3">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4">
    <w:abstractNumId w:val="8"/>
  </w:num>
  <w:num w:numId="5">
    <w:abstractNumId w:val="12"/>
  </w:num>
  <w:num w:numId="6">
    <w:abstractNumId w:val="29"/>
  </w:num>
  <w:num w:numId="7">
    <w:abstractNumId w:val="5"/>
  </w:num>
  <w:num w:numId="8">
    <w:abstractNumId w:val="9"/>
  </w:num>
  <w:num w:numId="9">
    <w:abstractNumId w:val="13"/>
  </w:num>
  <w:num w:numId="10">
    <w:abstractNumId w:val="19"/>
  </w:num>
  <w:num w:numId="11">
    <w:abstractNumId w:val="26"/>
  </w:num>
  <w:num w:numId="12">
    <w:abstractNumId w:val="17"/>
  </w:num>
  <w:num w:numId="13">
    <w:abstractNumId w:val="27"/>
  </w:num>
  <w:num w:numId="14">
    <w:abstractNumId w:val="33"/>
  </w:num>
  <w:num w:numId="15">
    <w:abstractNumId w:val="31"/>
  </w:num>
  <w:num w:numId="16">
    <w:abstractNumId w:val="3"/>
  </w:num>
  <w:num w:numId="17">
    <w:abstractNumId w:val="6"/>
  </w:num>
  <w:num w:numId="18">
    <w:abstractNumId w:val="16"/>
  </w:num>
  <w:num w:numId="19">
    <w:abstractNumId w:val="21"/>
  </w:num>
  <w:num w:numId="20">
    <w:abstractNumId w:val="14"/>
  </w:num>
  <w:num w:numId="21">
    <w:abstractNumId w:val="32"/>
  </w:num>
  <w:num w:numId="22">
    <w:abstractNumId w:val="7"/>
  </w:num>
  <w:num w:numId="23">
    <w:abstractNumId w:val="20"/>
  </w:num>
  <w:num w:numId="24">
    <w:abstractNumId w:val="22"/>
  </w:num>
  <w:num w:numId="25">
    <w:abstractNumId w:val="4"/>
  </w:num>
  <w:num w:numId="26">
    <w:abstractNumId w:val="2"/>
  </w:num>
  <w:num w:numId="27">
    <w:abstractNumId w:val="36"/>
  </w:num>
  <w:num w:numId="28">
    <w:abstractNumId w:val="28"/>
  </w:num>
  <w:num w:numId="29">
    <w:abstractNumId w:val="24"/>
  </w:num>
  <w:num w:numId="30">
    <w:abstractNumId w:val="11"/>
  </w:num>
  <w:num w:numId="31">
    <w:abstractNumId w:val="1"/>
  </w:num>
  <w:num w:numId="32">
    <w:abstractNumId w:val="30"/>
  </w:num>
  <w:num w:numId="33">
    <w:abstractNumId w:val="10"/>
  </w:num>
  <w:num w:numId="34">
    <w:abstractNumId w:val="15"/>
  </w:num>
  <w:num w:numId="35">
    <w:abstractNumId w:val="35"/>
  </w:num>
  <w:num w:numId="36">
    <w:abstractNumId w:val="34"/>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1FA"/>
    <w:rsid w:val="000104E5"/>
    <w:rsid w:val="0001781B"/>
    <w:rsid w:val="000211FD"/>
    <w:rsid w:val="00024F44"/>
    <w:rsid w:val="000338CD"/>
    <w:rsid w:val="00035ACE"/>
    <w:rsid w:val="00036228"/>
    <w:rsid w:val="00043F98"/>
    <w:rsid w:val="00044D5B"/>
    <w:rsid w:val="00045F99"/>
    <w:rsid w:val="0005033B"/>
    <w:rsid w:val="000508E5"/>
    <w:rsid w:val="00052469"/>
    <w:rsid w:val="00065243"/>
    <w:rsid w:val="0007152A"/>
    <w:rsid w:val="00071BB4"/>
    <w:rsid w:val="00075035"/>
    <w:rsid w:val="0008270E"/>
    <w:rsid w:val="00082B57"/>
    <w:rsid w:val="00084F7A"/>
    <w:rsid w:val="0009014B"/>
    <w:rsid w:val="000A3E37"/>
    <w:rsid w:val="000C3F55"/>
    <w:rsid w:val="000C7707"/>
    <w:rsid w:val="000D0176"/>
    <w:rsid w:val="000E7801"/>
    <w:rsid w:val="000F0C7F"/>
    <w:rsid w:val="000F38A0"/>
    <w:rsid w:val="000F4F99"/>
    <w:rsid w:val="00104E4D"/>
    <w:rsid w:val="00110E3E"/>
    <w:rsid w:val="001165AC"/>
    <w:rsid w:val="00116EC7"/>
    <w:rsid w:val="001317B6"/>
    <w:rsid w:val="00131D7A"/>
    <w:rsid w:val="00134695"/>
    <w:rsid w:val="00142626"/>
    <w:rsid w:val="00142E77"/>
    <w:rsid w:val="0015151D"/>
    <w:rsid w:val="00152CEC"/>
    <w:rsid w:val="00154987"/>
    <w:rsid w:val="001552E8"/>
    <w:rsid w:val="00167A15"/>
    <w:rsid w:val="00176AF5"/>
    <w:rsid w:val="00184610"/>
    <w:rsid w:val="00193849"/>
    <w:rsid w:val="00193CCA"/>
    <w:rsid w:val="001957A8"/>
    <w:rsid w:val="001B2237"/>
    <w:rsid w:val="001B75C7"/>
    <w:rsid w:val="001C19EF"/>
    <w:rsid w:val="001C4B0F"/>
    <w:rsid w:val="001D51A2"/>
    <w:rsid w:val="001D6AB9"/>
    <w:rsid w:val="00202E14"/>
    <w:rsid w:val="002064BE"/>
    <w:rsid w:val="002160E5"/>
    <w:rsid w:val="00222564"/>
    <w:rsid w:val="00223052"/>
    <w:rsid w:val="00226759"/>
    <w:rsid w:val="00234F0E"/>
    <w:rsid w:val="00240877"/>
    <w:rsid w:val="00246CDB"/>
    <w:rsid w:val="002622A6"/>
    <w:rsid w:val="0026763A"/>
    <w:rsid w:val="0027501F"/>
    <w:rsid w:val="0028230B"/>
    <w:rsid w:val="00286EFB"/>
    <w:rsid w:val="00286F3B"/>
    <w:rsid w:val="00287A6D"/>
    <w:rsid w:val="00295652"/>
    <w:rsid w:val="00297077"/>
    <w:rsid w:val="002A3EA4"/>
    <w:rsid w:val="002B4F63"/>
    <w:rsid w:val="002B7958"/>
    <w:rsid w:val="002C0200"/>
    <w:rsid w:val="002C15EB"/>
    <w:rsid w:val="002C3E14"/>
    <w:rsid w:val="002C3FC6"/>
    <w:rsid w:val="002C4800"/>
    <w:rsid w:val="002D0EF0"/>
    <w:rsid w:val="002E6E1D"/>
    <w:rsid w:val="0030322E"/>
    <w:rsid w:val="00314690"/>
    <w:rsid w:val="00317580"/>
    <w:rsid w:val="00320C9B"/>
    <w:rsid w:val="00321B32"/>
    <w:rsid w:val="00324ADE"/>
    <w:rsid w:val="003456A6"/>
    <w:rsid w:val="00352702"/>
    <w:rsid w:val="00366CB5"/>
    <w:rsid w:val="00371540"/>
    <w:rsid w:val="0037378C"/>
    <w:rsid w:val="00377528"/>
    <w:rsid w:val="003836C7"/>
    <w:rsid w:val="00383CAA"/>
    <w:rsid w:val="00396991"/>
    <w:rsid w:val="00396AA7"/>
    <w:rsid w:val="003A05DD"/>
    <w:rsid w:val="003A2C51"/>
    <w:rsid w:val="003B2559"/>
    <w:rsid w:val="003B48CC"/>
    <w:rsid w:val="003B6AA5"/>
    <w:rsid w:val="003C0853"/>
    <w:rsid w:val="003C5A19"/>
    <w:rsid w:val="003C5AB8"/>
    <w:rsid w:val="003C6D35"/>
    <w:rsid w:val="003D1457"/>
    <w:rsid w:val="003E57DF"/>
    <w:rsid w:val="003F3B1B"/>
    <w:rsid w:val="00400683"/>
    <w:rsid w:val="004046C4"/>
    <w:rsid w:val="0041446A"/>
    <w:rsid w:val="00422E3B"/>
    <w:rsid w:val="004242C3"/>
    <w:rsid w:val="00424FAE"/>
    <w:rsid w:val="00426503"/>
    <w:rsid w:val="00427711"/>
    <w:rsid w:val="00433A5B"/>
    <w:rsid w:val="00443E24"/>
    <w:rsid w:val="00447191"/>
    <w:rsid w:val="00456DC3"/>
    <w:rsid w:val="00457957"/>
    <w:rsid w:val="004579D3"/>
    <w:rsid w:val="00464071"/>
    <w:rsid w:val="004707B1"/>
    <w:rsid w:val="00470FB1"/>
    <w:rsid w:val="0047218F"/>
    <w:rsid w:val="004738E2"/>
    <w:rsid w:val="00475326"/>
    <w:rsid w:val="004A1B59"/>
    <w:rsid w:val="004A3149"/>
    <w:rsid w:val="004A4470"/>
    <w:rsid w:val="004B6AA5"/>
    <w:rsid w:val="004D2411"/>
    <w:rsid w:val="004D449A"/>
    <w:rsid w:val="004D7C87"/>
    <w:rsid w:val="004E1090"/>
    <w:rsid w:val="004E539E"/>
    <w:rsid w:val="004F059F"/>
    <w:rsid w:val="00510011"/>
    <w:rsid w:val="005147C9"/>
    <w:rsid w:val="0051576A"/>
    <w:rsid w:val="00520163"/>
    <w:rsid w:val="005234A6"/>
    <w:rsid w:val="00526A8F"/>
    <w:rsid w:val="00530A9D"/>
    <w:rsid w:val="00533E97"/>
    <w:rsid w:val="00533F9A"/>
    <w:rsid w:val="00537CB6"/>
    <w:rsid w:val="00542182"/>
    <w:rsid w:val="0054278B"/>
    <w:rsid w:val="00542AFE"/>
    <w:rsid w:val="00553554"/>
    <w:rsid w:val="005567A4"/>
    <w:rsid w:val="00566C53"/>
    <w:rsid w:val="0057391C"/>
    <w:rsid w:val="00583120"/>
    <w:rsid w:val="00584EFF"/>
    <w:rsid w:val="005930CD"/>
    <w:rsid w:val="0059418A"/>
    <w:rsid w:val="005957B9"/>
    <w:rsid w:val="005A60AB"/>
    <w:rsid w:val="005A70C3"/>
    <w:rsid w:val="005B13A7"/>
    <w:rsid w:val="005B6DF4"/>
    <w:rsid w:val="005C25FF"/>
    <w:rsid w:val="005D1704"/>
    <w:rsid w:val="005E0D7E"/>
    <w:rsid w:val="005E56C2"/>
    <w:rsid w:val="005F09A8"/>
    <w:rsid w:val="005F5671"/>
    <w:rsid w:val="005F6D5A"/>
    <w:rsid w:val="00603303"/>
    <w:rsid w:val="0061111F"/>
    <w:rsid w:val="00623AF8"/>
    <w:rsid w:val="00623CBD"/>
    <w:rsid w:val="006259F2"/>
    <w:rsid w:val="00626495"/>
    <w:rsid w:val="0063064D"/>
    <w:rsid w:val="00635287"/>
    <w:rsid w:val="006355C2"/>
    <w:rsid w:val="00635BA5"/>
    <w:rsid w:val="006372FB"/>
    <w:rsid w:val="00642C60"/>
    <w:rsid w:val="0064580A"/>
    <w:rsid w:val="00650C76"/>
    <w:rsid w:val="006515BE"/>
    <w:rsid w:val="00652C8C"/>
    <w:rsid w:val="006566A6"/>
    <w:rsid w:val="00660C27"/>
    <w:rsid w:val="00684A36"/>
    <w:rsid w:val="00684AC4"/>
    <w:rsid w:val="006A55ED"/>
    <w:rsid w:val="006A61FC"/>
    <w:rsid w:val="006B6DDA"/>
    <w:rsid w:val="006C4F1F"/>
    <w:rsid w:val="006C60D1"/>
    <w:rsid w:val="006D5BD5"/>
    <w:rsid w:val="006D7884"/>
    <w:rsid w:val="006D7C04"/>
    <w:rsid w:val="006E2BBD"/>
    <w:rsid w:val="006E2F7B"/>
    <w:rsid w:val="006E777C"/>
    <w:rsid w:val="006F7D27"/>
    <w:rsid w:val="00723174"/>
    <w:rsid w:val="00723D05"/>
    <w:rsid w:val="00724F1F"/>
    <w:rsid w:val="007255EA"/>
    <w:rsid w:val="00727CAF"/>
    <w:rsid w:val="007307AF"/>
    <w:rsid w:val="0073719A"/>
    <w:rsid w:val="00740A01"/>
    <w:rsid w:val="007442F4"/>
    <w:rsid w:val="00753DD2"/>
    <w:rsid w:val="00761D64"/>
    <w:rsid w:val="00761E4C"/>
    <w:rsid w:val="00765379"/>
    <w:rsid w:val="007733E0"/>
    <w:rsid w:val="007821D5"/>
    <w:rsid w:val="0079254E"/>
    <w:rsid w:val="007A0417"/>
    <w:rsid w:val="007A0CAD"/>
    <w:rsid w:val="007A71FD"/>
    <w:rsid w:val="007B0AB6"/>
    <w:rsid w:val="007B0C89"/>
    <w:rsid w:val="007C0E44"/>
    <w:rsid w:val="007D0D65"/>
    <w:rsid w:val="007D19AC"/>
    <w:rsid w:val="007D2607"/>
    <w:rsid w:val="007D437D"/>
    <w:rsid w:val="007F0A8D"/>
    <w:rsid w:val="007F0FB2"/>
    <w:rsid w:val="007F5291"/>
    <w:rsid w:val="00801BED"/>
    <w:rsid w:val="00810AFC"/>
    <w:rsid w:val="00815DB2"/>
    <w:rsid w:val="0082238F"/>
    <w:rsid w:val="00831C22"/>
    <w:rsid w:val="008329AA"/>
    <w:rsid w:val="00835D12"/>
    <w:rsid w:val="0084637C"/>
    <w:rsid w:val="00846954"/>
    <w:rsid w:val="00846AF2"/>
    <w:rsid w:val="00852D36"/>
    <w:rsid w:val="008642D3"/>
    <w:rsid w:val="00866466"/>
    <w:rsid w:val="008665DC"/>
    <w:rsid w:val="008675FA"/>
    <w:rsid w:val="00875EAE"/>
    <w:rsid w:val="00877C0A"/>
    <w:rsid w:val="00883387"/>
    <w:rsid w:val="00891126"/>
    <w:rsid w:val="0089198D"/>
    <w:rsid w:val="00892492"/>
    <w:rsid w:val="00895DF4"/>
    <w:rsid w:val="008A08F2"/>
    <w:rsid w:val="008A5769"/>
    <w:rsid w:val="008A7BE8"/>
    <w:rsid w:val="008A7F58"/>
    <w:rsid w:val="008B01B2"/>
    <w:rsid w:val="008C349B"/>
    <w:rsid w:val="008C5044"/>
    <w:rsid w:val="008C79E7"/>
    <w:rsid w:val="008D329D"/>
    <w:rsid w:val="008D75DE"/>
    <w:rsid w:val="008E519C"/>
    <w:rsid w:val="008E5DD2"/>
    <w:rsid w:val="008E66A0"/>
    <w:rsid w:val="008F441A"/>
    <w:rsid w:val="008F68F9"/>
    <w:rsid w:val="008F76A6"/>
    <w:rsid w:val="00902538"/>
    <w:rsid w:val="00902979"/>
    <w:rsid w:val="009060FC"/>
    <w:rsid w:val="009205D5"/>
    <w:rsid w:val="009250F7"/>
    <w:rsid w:val="00930758"/>
    <w:rsid w:val="00950A1F"/>
    <w:rsid w:val="00950DA2"/>
    <w:rsid w:val="00956D83"/>
    <w:rsid w:val="00960D8F"/>
    <w:rsid w:val="009625EB"/>
    <w:rsid w:val="00973AD9"/>
    <w:rsid w:val="009808D3"/>
    <w:rsid w:val="00980D83"/>
    <w:rsid w:val="009867F6"/>
    <w:rsid w:val="009906FF"/>
    <w:rsid w:val="00997074"/>
    <w:rsid w:val="00997834"/>
    <w:rsid w:val="009A0532"/>
    <w:rsid w:val="009A2C3C"/>
    <w:rsid w:val="009B1AF2"/>
    <w:rsid w:val="009B5B5C"/>
    <w:rsid w:val="009B604A"/>
    <w:rsid w:val="009B6FF9"/>
    <w:rsid w:val="009C0C86"/>
    <w:rsid w:val="009C5FC8"/>
    <w:rsid w:val="009D79CF"/>
    <w:rsid w:val="009E5298"/>
    <w:rsid w:val="009F1EE8"/>
    <w:rsid w:val="009F28B6"/>
    <w:rsid w:val="009F7DD8"/>
    <w:rsid w:val="00A102C7"/>
    <w:rsid w:val="00A1346A"/>
    <w:rsid w:val="00A1377C"/>
    <w:rsid w:val="00A16D1C"/>
    <w:rsid w:val="00A16D45"/>
    <w:rsid w:val="00A21A9A"/>
    <w:rsid w:val="00A224DC"/>
    <w:rsid w:val="00A2527C"/>
    <w:rsid w:val="00A2556A"/>
    <w:rsid w:val="00A263B3"/>
    <w:rsid w:val="00A26959"/>
    <w:rsid w:val="00A26A17"/>
    <w:rsid w:val="00A3551D"/>
    <w:rsid w:val="00A40544"/>
    <w:rsid w:val="00A42B81"/>
    <w:rsid w:val="00A44F6B"/>
    <w:rsid w:val="00A45F1B"/>
    <w:rsid w:val="00A5032D"/>
    <w:rsid w:val="00A7058A"/>
    <w:rsid w:val="00A83DFB"/>
    <w:rsid w:val="00A8533D"/>
    <w:rsid w:val="00A92056"/>
    <w:rsid w:val="00A934AC"/>
    <w:rsid w:val="00A95310"/>
    <w:rsid w:val="00AA4A38"/>
    <w:rsid w:val="00AA53C0"/>
    <w:rsid w:val="00AA6402"/>
    <w:rsid w:val="00AA711F"/>
    <w:rsid w:val="00AC0120"/>
    <w:rsid w:val="00AD31CE"/>
    <w:rsid w:val="00AD4395"/>
    <w:rsid w:val="00AE1B85"/>
    <w:rsid w:val="00AE2D7A"/>
    <w:rsid w:val="00AE6B64"/>
    <w:rsid w:val="00AE6CEB"/>
    <w:rsid w:val="00AE7944"/>
    <w:rsid w:val="00AF16EC"/>
    <w:rsid w:val="00AF5948"/>
    <w:rsid w:val="00B011B2"/>
    <w:rsid w:val="00B067EA"/>
    <w:rsid w:val="00B146D2"/>
    <w:rsid w:val="00B21B05"/>
    <w:rsid w:val="00B2216E"/>
    <w:rsid w:val="00B376B7"/>
    <w:rsid w:val="00B37B4F"/>
    <w:rsid w:val="00B6510B"/>
    <w:rsid w:val="00B856F0"/>
    <w:rsid w:val="00B930BA"/>
    <w:rsid w:val="00B93EDD"/>
    <w:rsid w:val="00B94FA2"/>
    <w:rsid w:val="00BA084F"/>
    <w:rsid w:val="00BA2B0A"/>
    <w:rsid w:val="00BA4943"/>
    <w:rsid w:val="00BB2DAA"/>
    <w:rsid w:val="00BC14E5"/>
    <w:rsid w:val="00BD19F0"/>
    <w:rsid w:val="00BD3655"/>
    <w:rsid w:val="00BD4CCC"/>
    <w:rsid w:val="00BE2CF6"/>
    <w:rsid w:val="00BE66BD"/>
    <w:rsid w:val="00BF0CED"/>
    <w:rsid w:val="00BF22D0"/>
    <w:rsid w:val="00BF3D4B"/>
    <w:rsid w:val="00BF4716"/>
    <w:rsid w:val="00BF6E3A"/>
    <w:rsid w:val="00C02625"/>
    <w:rsid w:val="00C04445"/>
    <w:rsid w:val="00C07BCC"/>
    <w:rsid w:val="00C07D7C"/>
    <w:rsid w:val="00C229B1"/>
    <w:rsid w:val="00C24BDA"/>
    <w:rsid w:val="00C30CBC"/>
    <w:rsid w:val="00C40258"/>
    <w:rsid w:val="00C50CF1"/>
    <w:rsid w:val="00C51D9C"/>
    <w:rsid w:val="00C57101"/>
    <w:rsid w:val="00C6353B"/>
    <w:rsid w:val="00C70CF5"/>
    <w:rsid w:val="00C77249"/>
    <w:rsid w:val="00C842DC"/>
    <w:rsid w:val="00C8554B"/>
    <w:rsid w:val="00C914F5"/>
    <w:rsid w:val="00C95E9D"/>
    <w:rsid w:val="00C96160"/>
    <w:rsid w:val="00C965F3"/>
    <w:rsid w:val="00C96DCF"/>
    <w:rsid w:val="00C96ED6"/>
    <w:rsid w:val="00CA090D"/>
    <w:rsid w:val="00CA60F2"/>
    <w:rsid w:val="00CB066A"/>
    <w:rsid w:val="00CB32CA"/>
    <w:rsid w:val="00CB478F"/>
    <w:rsid w:val="00CC2EA4"/>
    <w:rsid w:val="00CC4EA0"/>
    <w:rsid w:val="00CD10B6"/>
    <w:rsid w:val="00CD3747"/>
    <w:rsid w:val="00CE3221"/>
    <w:rsid w:val="00CF7DA2"/>
    <w:rsid w:val="00D00008"/>
    <w:rsid w:val="00D0015A"/>
    <w:rsid w:val="00D06B34"/>
    <w:rsid w:val="00D1320F"/>
    <w:rsid w:val="00D15356"/>
    <w:rsid w:val="00D17195"/>
    <w:rsid w:val="00D17E16"/>
    <w:rsid w:val="00D20491"/>
    <w:rsid w:val="00D221B8"/>
    <w:rsid w:val="00D32803"/>
    <w:rsid w:val="00D3438B"/>
    <w:rsid w:val="00D37016"/>
    <w:rsid w:val="00D43D7B"/>
    <w:rsid w:val="00D45C50"/>
    <w:rsid w:val="00D53404"/>
    <w:rsid w:val="00D53EE3"/>
    <w:rsid w:val="00D57DD8"/>
    <w:rsid w:val="00D61229"/>
    <w:rsid w:val="00D65D62"/>
    <w:rsid w:val="00D735CD"/>
    <w:rsid w:val="00D76A84"/>
    <w:rsid w:val="00D82FEC"/>
    <w:rsid w:val="00D86087"/>
    <w:rsid w:val="00D901B1"/>
    <w:rsid w:val="00D9276C"/>
    <w:rsid w:val="00D97999"/>
    <w:rsid w:val="00DA112D"/>
    <w:rsid w:val="00DB740E"/>
    <w:rsid w:val="00DD46CB"/>
    <w:rsid w:val="00DE7FBF"/>
    <w:rsid w:val="00DF3E0F"/>
    <w:rsid w:val="00DF4400"/>
    <w:rsid w:val="00DF53FC"/>
    <w:rsid w:val="00E01982"/>
    <w:rsid w:val="00E03305"/>
    <w:rsid w:val="00E15D53"/>
    <w:rsid w:val="00E20881"/>
    <w:rsid w:val="00E27077"/>
    <w:rsid w:val="00E3302B"/>
    <w:rsid w:val="00E333DB"/>
    <w:rsid w:val="00E33747"/>
    <w:rsid w:val="00E367D2"/>
    <w:rsid w:val="00E37220"/>
    <w:rsid w:val="00E4033C"/>
    <w:rsid w:val="00E411FA"/>
    <w:rsid w:val="00E41B6F"/>
    <w:rsid w:val="00E4210A"/>
    <w:rsid w:val="00E44FB4"/>
    <w:rsid w:val="00E45100"/>
    <w:rsid w:val="00E46EAE"/>
    <w:rsid w:val="00E56872"/>
    <w:rsid w:val="00E56BA9"/>
    <w:rsid w:val="00E56F31"/>
    <w:rsid w:val="00E62264"/>
    <w:rsid w:val="00E63C0A"/>
    <w:rsid w:val="00E6762A"/>
    <w:rsid w:val="00E67B4A"/>
    <w:rsid w:val="00E737D2"/>
    <w:rsid w:val="00E766DB"/>
    <w:rsid w:val="00E81C69"/>
    <w:rsid w:val="00E85A32"/>
    <w:rsid w:val="00E8666F"/>
    <w:rsid w:val="00E877E2"/>
    <w:rsid w:val="00E90CB9"/>
    <w:rsid w:val="00E9119D"/>
    <w:rsid w:val="00E940CE"/>
    <w:rsid w:val="00EA48EA"/>
    <w:rsid w:val="00EA6EE1"/>
    <w:rsid w:val="00EA7F69"/>
    <w:rsid w:val="00EA7F75"/>
    <w:rsid w:val="00EB5650"/>
    <w:rsid w:val="00EB6C4D"/>
    <w:rsid w:val="00EC0B20"/>
    <w:rsid w:val="00EC1EFE"/>
    <w:rsid w:val="00ED0CDE"/>
    <w:rsid w:val="00EF7ED4"/>
    <w:rsid w:val="00F01904"/>
    <w:rsid w:val="00F03CA7"/>
    <w:rsid w:val="00F054EC"/>
    <w:rsid w:val="00F103EA"/>
    <w:rsid w:val="00F15B1C"/>
    <w:rsid w:val="00F15F6B"/>
    <w:rsid w:val="00F1696E"/>
    <w:rsid w:val="00F20187"/>
    <w:rsid w:val="00F2283A"/>
    <w:rsid w:val="00F264C4"/>
    <w:rsid w:val="00F27AC7"/>
    <w:rsid w:val="00F308A7"/>
    <w:rsid w:val="00F30A43"/>
    <w:rsid w:val="00F3362F"/>
    <w:rsid w:val="00F354B8"/>
    <w:rsid w:val="00F36E6D"/>
    <w:rsid w:val="00F44631"/>
    <w:rsid w:val="00F453ED"/>
    <w:rsid w:val="00F46F2F"/>
    <w:rsid w:val="00F47F4E"/>
    <w:rsid w:val="00F54110"/>
    <w:rsid w:val="00F545AF"/>
    <w:rsid w:val="00F555DE"/>
    <w:rsid w:val="00F56995"/>
    <w:rsid w:val="00F71896"/>
    <w:rsid w:val="00F76B8D"/>
    <w:rsid w:val="00F82BA5"/>
    <w:rsid w:val="00F84283"/>
    <w:rsid w:val="00F92DCC"/>
    <w:rsid w:val="00FA28F7"/>
    <w:rsid w:val="00FA39F1"/>
    <w:rsid w:val="00FA43AD"/>
    <w:rsid w:val="00FA67A6"/>
    <w:rsid w:val="00FC1D88"/>
    <w:rsid w:val="00FD2660"/>
    <w:rsid w:val="00FD29C8"/>
    <w:rsid w:val="00FD541B"/>
    <w:rsid w:val="00FD78A5"/>
    <w:rsid w:val="00FD7CE6"/>
    <w:rsid w:val="00FE5931"/>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chartTrackingRefBased/>
  <w15:docId w15:val="{218903CB-37F9-4F2D-96BD-8F1E994DD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rPr>
  </w:style>
  <w:style w:type="paragraph" w:styleId="1">
    <w:name w:val="heading 1"/>
    <w:aliases w:val="Заголовок 1 Знак Знак,Основной текст с отступом Знак Знак Знак,Заголовок 1 Знак Знак Знак Знак Знак Знак,Основной текст с отступом Знак Знак Знак Знак Знак Знак Знак Знак Знак Знак,Основной текст с отступом Знак Знак Знак Знак Знак Знак Знак"/>
    <w:basedOn w:val="a"/>
    <w:next w:val="a"/>
    <w:link w:val="10"/>
    <w:qFormat/>
    <w:rsid w:val="002C3E14"/>
    <w:pPr>
      <w:widowControl/>
      <w:spacing w:before="108" w:after="108"/>
      <w:jc w:val="center"/>
      <w:outlineLvl w:val="0"/>
    </w:pPr>
    <w:rPr>
      <w:rFonts w:ascii="Arial" w:eastAsia="Calibri" w:hAnsi="Arial" w:cs="Arial"/>
      <w:b/>
      <w:bCs/>
      <w:color w:val="26282F"/>
      <w:sz w:val="24"/>
      <w:szCs w:val="24"/>
      <w:lang w:eastAsia="en-US"/>
    </w:rPr>
  </w:style>
  <w:style w:type="paragraph" w:styleId="2">
    <w:name w:val="heading 2"/>
    <w:basedOn w:val="a"/>
    <w:next w:val="a"/>
    <w:link w:val="20"/>
    <w:qFormat/>
    <w:rsid w:val="00295652"/>
    <w:pPr>
      <w:keepNext/>
      <w:widowControl/>
      <w:autoSpaceDE/>
      <w:autoSpaceDN/>
      <w:adjustRightInd/>
      <w:jc w:val="both"/>
      <w:outlineLvl w:val="1"/>
    </w:pPr>
    <w:rPr>
      <w:b/>
      <w:sz w:val="24"/>
      <w:lang w:val="x-none" w:eastAsia="x-none"/>
    </w:rPr>
  </w:style>
  <w:style w:type="paragraph" w:styleId="3">
    <w:name w:val="heading 3"/>
    <w:basedOn w:val="a"/>
    <w:next w:val="a"/>
    <w:link w:val="30"/>
    <w:qFormat/>
    <w:rsid w:val="00295652"/>
    <w:pPr>
      <w:keepNext/>
      <w:widowControl/>
      <w:autoSpaceDE/>
      <w:autoSpaceDN/>
      <w:adjustRightInd/>
      <w:jc w:val="both"/>
      <w:outlineLvl w:val="2"/>
    </w:pPr>
    <w:rPr>
      <w:sz w:val="24"/>
      <w:lang w:val="x-none" w:eastAsia="x-none"/>
    </w:rPr>
  </w:style>
  <w:style w:type="paragraph" w:styleId="4">
    <w:name w:val="heading 4"/>
    <w:basedOn w:val="a"/>
    <w:next w:val="a"/>
    <w:link w:val="40"/>
    <w:qFormat/>
    <w:rsid w:val="00295652"/>
    <w:pPr>
      <w:keepNext/>
      <w:widowControl/>
      <w:jc w:val="center"/>
      <w:outlineLvl w:val="3"/>
    </w:pPr>
    <w:rPr>
      <w:color w:val="000000"/>
      <w:sz w:val="24"/>
      <w:szCs w:val="24"/>
      <w:lang w:val="x-none" w:eastAsia="x-none"/>
    </w:rPr>
  </w:style>
  <w:style w:type="paragraph" w:styleId="5">
    <w:name w:val="heading 5"/>
    <w:basedOn w:val="a"/>
    <w:next w:val="a"/>
    <w:link w:val="50"/>
    <w:qFormat/>
    <w:rsid w:val="00295652"/>
    <w:pPr>
      <w:keepNext/>
      <w:widowControl/>
      <w:outlineLvl w:val="4"/>
    </w:pPr>
    <w:rPr>
      <w:b/>
      <w:color w:val="000000"/>
      <w:sz w:val="24"/>
      <w:szCs w:val="24"/>
      <w:lang w:val="x-none" w:eastAsia="x-none"/>
    </w:rPr>
  </w:style>
  <w:style w:type="paragraph" w:styleId="6">
    <w:name w:val="heading 6"/>
    <w:basedOn w:val="a"/>
    <w:next w:val="a"/>
    <w:link w:val="60"/>
    <w:qFormat/>
    <w:rsid w:val="00295652"/>
    <w:pPr>
      <w:keepNext/>
      <w:widowControl/>
      <w:outlineLvl w:val="5"/>
    </w:pPr>
    <w:rPr>
      <w:bCs/>
      <w:color w:val="000000"/>
      <w:sz w:val="24"/>
      <w:szCs w:val="24"/>
      <w:lang w:val="x-none" w:eastAsia="x-none"/>
    </w:rPr>
  </w:style>
  <w:style w:type="paragraph" w:styleId="7">
    <w:name w:val="heading 7"/>
    <w:basedOn w:val="a"/>
    <w:next w:val="a"/>
    <w:link w:val="70"/>
    <w:qFormat/>
    <w:rsid w:val="00295652"/>
    <w:pPr>
      <w:keepNext/>
      <w:widowControl/>
      <w:jc w:val="center"/>
      <w:outlineLvl w:val="6"/>
    </w:pPr>
    <w:rPr>
      <w:b/>
      <w:color w:val="000000"/>
      <w:sz w:val="28"/>
      <w:szCs w:val="28"/>
      <w:lang w:val="x-none" w:eastAsia="x-none"/>
    </w:rPr>
  </w:style>
  <w:style w:type="paragraph" w:styleId="8">
    <w:name w:val="heading 8"/>
    <w:basedOn w:val="a"/>
    <w:next w:val="a"/>
    <w:link w:val="80"/>
    <w:semiHidden/>
    <w:unhideWhenUsed/>
    <w:qFormat/>
    <w:rsid w:val="00295652"/>
    <w:pPr>
      <w:widowControl/>
      <w:autoSpaceDE/>
      <w:autoSpaceDN/>
      <w:adjustRightInd/>
      <w:spacing w:before="240" w:after="60"/>
      <w:outlineLvl w:val="7"/>
    </w:pPr>
    <w:rPr>
      <w:rFonts w:ascii="Calibri" w:hAnsi="Calibri"/>
      <w:i/>
      <w:i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37B4F"/>
    <w:rPr>
      <w:color w:val="0563C1"/>
      <w:u w:val="single"/>
    </w:rPr>
  </w:style>
  <w:style w:type="paragraph" w:styleId="a4">
    <w:name w:val="header"/>
    <w:basedOn w:val="a"/>
    <w:link w:val="a5"/>
    <w:uiPriority w:val="99"/>
    <w:unhideWhenUsed/>
    <w:rsid w:val="00542AFE"/>
    <w:pPr>
      <w:tabs>
        <w:tab w:val="center" w:pos="4677"/>
        <w:tab w:val="right" w:pos="9355"/>
      </w:tabs>
    </w:pPr>
  </w:style>
  <w:style w:type="character" w:customStyle="1" w:styleId="a5">
    <w:name w:val="Верхний колонтитул Знак"/>
    <w:link w:val="a4"/>
    <w:uiPriority w:val="99"/>
    <w:rsid w:val="00542AFE"/>
    <w:rPr>
      <w:rFonts w:ascii="Times New Roman" w:hAnsi="Times New Roman"/>
    </w:rPr>
  </w:style>
  <w:style w:type="paragraph" w:styleId="a6">
    <w:name w:val="footer"/>
    <w:basedOn w:val="a"/>
    <w:link w:val="a7"/>
    <w:uiPriority w:val="99"/>
    <w:unhideWhenUsed/>
    <w:rsid w:val="00542AFE"/>
    <w:pPr>
      <w:tabs>
        <w:tab w:val="center" w:pos="4677"/>
        <w:tab w:val="right" w:pos="9355"/>
      </w:tabs>
    </w:pPr>
  </w:style>
  <w:style w:type="character" w:customStyle="1" w:styleId="a7">
    <w:name w:val="Нижний колонтитул Знак"/>
    <w:link w:val="a6"/>
    <w:uiPriority w:val="99"/>
    <w:rsid w:val="00542AFE"/>
    <w:rPr>
      <w:rFonts w:ascii="Times New Roman" w:hAnsi="Times New Roman"/>
    </w:rPr>
  </w:style>
  <w:style w:type="paragraph" w:styleId="a8">
    <w:name w:val="Balloon Text"/>
    <w:basedOn w:val="a"/>
    <w:link w:val="a9"/>
    <w:uiPriority w:val="99"/>
    <w:semiHidden/>
    <w:unhideWhenUsed/>
    <w:rsid w:val="006372FB"/>
    <w:rPr>
      <w:rFonts w:ascii="Segoe UI" w:hAnsi="Segoe UI" w:cs="Segoe UI"/>
      <w:sz w:val="18"/>
      <w:szCs w:val="18"/>
    </w:rPr>
  </w:style>
  <w:style w:type="character" w:customStyle="1" w:styleId="a9">
    <w:name w:val="Текст выноски Знак"/>
    <w:link w:val="a8"/>
    <w:uiPriority w:val="99"/>
    <w:semiHidden/>
    <w:rsid w:val="006372FB"/>
    <w:rPr>
      <w:rFonts w:ascii="Segoe UI" w:hAnsi="Segoe UI" w:cs="Segoe UI"/>
      <w:sz w:val="18"/>
      <w:szCs w:val="18"/>
    </w:rPr>
  </w:style>
  <w:style w:type="paragraph" w:styleId="aa">
    <w:name w:val="List Paragraph"/>
    <w:basedOn w:val="a"/>
    <w:uiPriority w:val="34"/>
    <w:qFormat/>
    <w:rsid w:val="00366CB5"/>
    <w:pPr>
      <w:ind w:left="708"/>
    </w:pPr>
  </w:style>
  <w:style w:type="table" w:styleId="ab">
    <w:name w:val="Table Grid"/>
    <w:basedOn w:val="a1"/>
    <w:uiPriority w:val="39"/>
    <w:rsid w:val="00366C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aliases w:val="Заголовок 1 Знак Знак Знак1,Основной текст с отступом Знак Знак Знак Знак1,Заголовок 1 Знак Знак Знак Знак Знак Знак Знак,Основной текст с отступом Знак Знак Знак Знак Знак Знак Знак Знак Знак Знак Знак"/>
    <w:link w:val="1"/>
    <w:rsid w:val="002C3E14"/>
    <w:rPr>
      <w:rFonts w:ascii="Arial" w:eastAsia="Calibri" w:hAnsi="Arial" w:cs="Arial"/>
      <w:b/>
      <w:bCs/>
      <w:color w:val="26282F"/>
      <w:sz w:val="24"/>
      <w:szCs w:val="24"/>
      <w:lang w:eastAsia="en-US"/>
    </w:rPr>
  </w:style>
  <w:style w:type="paragraph" w:styleId="ac">
    <w:name w:val="Body Text Indent"/>
    <w:aliases w:val=" Знак Знак Знак Знак Знак,Знак Знак Знак Знак Знак,Body Text Indent, Знак Знак Знак Знак Знак Знак Знак Знак,Заголовок 1 Знак Знак Знак,Основной текст с отступом Знак Знак Знак Знак,Заголовок 1 Знак Знак Знак Знак Знак Знак Зна"/>
    <w:basedOn w:val="a"/>
    <w:link w:val="11"/>
    <w:rsid w:val="00956D83"/>
    <w:pPr>
      <w:widowControl/>
      <w:autoSpaceDE/>
      <w:autoSpaceDN/>
      <w:adjustRightInd/>
      <w:ind w:firstLine="851"/>
      <w:jc w:val="both"/>
    </w:pPr>
    <w:rPr>
      <w:sz w:val="24"/>
      <w:szCs w:val="28"/>
    </w:rPr>
  </w:style>
  <w:style w:type="character" w:customStyle="1" w:styleId="ad">
    <w:name w:val="Основной текст с отступом Знак"/>
    <w:aliases w:val=" Знак Знак Знак Знак Знак Знак1,Заголовок 1 Знак Знак Знак Знак1,Основной текст с отступом Знак Знак Знак Знак Знак1,Заголовок 1 Знак Знак Знак Знак Знак Знак Знак Знак1"/>
    <w:rsid w:val="00956D83"/>
    <w:rPr>
      <w:rFonts w:ascii="Times New Roman" w:hAnsi="Times New Roman"/>
    </w:rPr>
  </w:style>
  <w:style w:type="character" w:customStyle="1" w:styleId="11">
    <w:name w:val="Основной текст с отступом Знак1"/>
    <w:aliases w:val=" Знак Знак Знак Знак Знак Знак,Знак Знак Знак Знак Знак Знак,Body Text Indent Знак, Знак Знак Знак Знак Знак Знак Знак Знак Знак,Заголовок 1 Знак Знак Знак Знак,Основной текст с отступом Знак Знак Знак Знак Знак"/>
    <w:link w:val="ac"/>
    <w:locked/>
    <w:rsid w:val="00956D83"/>
    <w:rPr>
      <w:rFonts w:ascii="Times New Roman" w:hAnsi="Times New Roman"/>
      <w:sz w:val="24"/>
      <w:szCs w:val="28"/>
    </w:rPr>
  </w:style>
  <w:style w:type="paragraph" w:styleId="ae">
    <w:name w:val="Title"/>
    <w:basedOn w:val="a"/>
    <w:link w:val="af"/>
    <w:uiPriority w:val="10"/>
    <w:qFormat/>
    <w:rsid w:val="00E45100"/>
    <w:pPr>
      <w:widowControl/>
      <w:autoSpaceDE/>
      <w:autoSpaceDN/>
      <w:adjustRightInd/>
      <w:jc w:val="center"/>
    </w:pPr>
    <w:rPr>
      <w:b/>
      <w:sz w:val="24"/>
      <w:szCs w:val="24"/>
      <w:lang w:val="x-none" w:eastAsia="x-none"/>
    </w:rPr>
  </w:style>
  <w:style w:type="character" w:customStyle="1" w:styleId="af">
    <w:name w:val="Название Знак"/>
    <w:link w:val="ae"/>
    <w:uiPriority w:val="10"/>
    <w:rsid w:val="00E45100"/>
    <w:rPr>
      <w:rFonts w:ascii="Times New Roman" w:hAnsi="Times New Roman"/>
      <w:b/>
      <w:sz w:val="24"/>
      <w:szCs w:val="24"/>
      <w:lang w:val="x-none" w:eastAsia="x-none"/>
    </w:rPr>
  </w:style>
  <w:style w:type="character" w:customStyle="1" w:styleId="31">
    <w:name w:val="Основной текст (3)_"/>
    <w:link w:val="32"/>
    <w:rsid w:val="004242C3"/>
    <w:rPr>
      <w:rFonts w:ascii="Times New Roman" w:hAnsi="Times New Roman"/>
      <w:b/>
      <w:bCs/>
      <w:shd w:val="clear" w:color="auto" w:fill="FFFFFF"/>
    </w:rPr>
  </w:style>
  <w:style w:type="paragraph" w:customStyle="1" w:styleId="32">
    <w:name w:val="Основной текст (3)"/>
    <w:basedOn w:val="a"/>
    <w:link w:val="31"/>
    <w:rsid w:val="004242C3"/>
    <w:pPr>
      <w:shd w:val="clear" w:color="auto" w:fill="FFFFFF"/>
      <w:autoSpaceDE/>
      <w:autoSpaceDN/>
      <w:adjustRightInd/>
      <w:spacing w:before="240" w:after="480" w:line="370" w:lineRule="exact"/>
      <w:jc w:val="center"/>
    </w:pPr>
    <w:rPr>
      <w:b/>
      <w:bCs/>
    </w:rPr>
  </w:style>
  <w:style w:type="character" w:customStyle="1" w:styleId="af0">
    <w:name w:val="Цветовое выделение"/>
    <w:uiPriority w:val="99"/>
    <w:rsid w:val="00BD19F0"/>
    <w:rPr>
      <w:b/>
      <w:bCs/>
      <w:color w:val="26282F"/>
    </w:rPr>
  </w:style>
  <w:style w:type="character" w:customStyle="1" w:styleId="af1">
    <w:name w:val="Гипертекстовая ссылка"/>
    <w:uiPriority w:val="99"/>
    <w:rsid w:val="00BD19F0"/>
    <w:rPr>
      <w:b/>
      <w:bCs/>
      <w:color w:val="106BBE"/>
    </w:rPr>
  </w:style>
  <w:style w:type="table" w:customStyle="1" w:styleId="21">
    <w:name w:val="Сетка таблицы2"/>
    <w:basedOn w:val="a1"/>
    <w:next w:val="ab"/>
    <w:uiPriority w:val="59"/>
    <w:rsid w:val="00D43D7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50A1F"/>
    <w:pPr>
      <w:autoSpaceDE w:val="0"/>
      <w:autoSpaceDN w:val="0"/>
      <w:adjustRightInd w:val="0"/>
    </w:pPr>
    <w:rPr>
      <w:rFonts w:ascii="Times New Roman" w:eastAsia="Calibri" w:hAnsi="Times New Roman"/>
      <w:color w:val="000000"/>
      <w:sz w:val="24"/>
      <w:szCs w:val="24"/>
      <w:lang w:eastAsia="en-US"/>
    </w:rPr>
  </w:style>
  <w:style w:type="paragraph" w:customStyle="1" w:styleId="ConsNormal">
    <w:name w:val="ConsNormal"/>
    <w:rsid w:val="006259F2"/>
    <w:pPr>
      <w:widowControl w:val="0"/>
      <w:autoSpaceDE w:val="0"/>
      <w:autoSpaceDN w:val="0"/>
      <w:adjustRightInd w:val="0"/>
      <w:ind w:right="19772" w:firstLine="720"/>
    </w:pPr>
    <w:rPr>
      <w:rFonts w:ascii="Arial" w:hAnsi="Arial" w:cs="Arial"/>
    </w:rPr>
  </w:style>
  <w:style w:type="paragraph" w:customStyle="1" w:styleId="12">
    <w:name w:val="Заголовок 1 ДОКЛАД"/>
    <w:basedOn w:val="a"/>
    <w:rsid w:val="006259F2"/>
    <w:pPr>
      <w:widowControl/>
      <w:autoSpaceDE/>
      <w:autoSpaceDN/>
      <w:adjustRightInd/>
      <w:spacing w:after="240"/>
      <w:jc w:val="center"/>
    </w:pPr>
    <w:rPr>
      <w:rFonts w:cs="Arial"/>
      <w:b/>
      <w:bCs/>
      <w:kern w:val="32"/>
      <w:sz w:val="28"/>
      <w:szCs w:val="32"/>
    </w:rPr>
  </w:style>
  <w:style w:type="paragraph" w:customStyle="1" w:styleId="pc">
    <w:name w:val="pc"/>
    <w:basedOn w:val="a"/>
    <w:rsid w:val="006259F2"/>
    <w:pPr>
      <w:widowControl/>
      <w:autoSpaceDE/>
      <w:autoSpaceDN/>
      <w:adjustRightInd/>
      <w:spacing w:before="100" w:beforeAutospacing="1" w:after="100" w:afterAutospacing="1"/>
    </w:pPr>
    <w:rPr>
      <w:sz w:val="24"/>
      <w:szCs w:val="24"/>
    </w:rPr>
  </w:style>
  <w:style w:type="paragraph" w:styleId="33">
    <w:name w:val="Body Text Indent 3"/>
    <w:basedOn w:val="a"/>
    <w:link w:val="34"/>
    <w:unhideWhenUsed/>
    <w:rsid w:val="00036228"/>
    <w:pPr>
      <w:spacing w:after="120"/>
      <w:ind w:left="283"/>
    </w:pPr>
    <w:rPr>
      <w:sz w:val="16"/>
      <w:szCs w:val="16"/>
    </w:rPr>
  </w:style>
  <w:style w:type="character" w:customStyle="1" w:styleId="34">
    <w:name w:val="Основной текст с отступом 3 Знак"/>
    <w:basedOn w:val="a0"/>
    <w:link w:val="33"/>
    <w:rsid w:val="00036228"/>
    <w:rPr>
      <w:rFonts w:ascii="Times New Roman" w:hAnsi="Times New Roman"/>
      <w:sz w:val="16"/>
      <w:szCs w:val="16"/>
    </w:rPr>
  </w:style>
  <w:style w:type="paragraph" w:styleId="af2">
    <w:name w:val="Body Text"/>
    <w:basedOn w:val="a"/>
    <w:link w:val="af3"/>
    <w:unhideWhenUsed/>
    <w:rsid w:val="008642D3"/>
    <w:pPr>
      <w:spacing w:after="120"/>
    </w:pPr>
  </w:style>
  <w:style w:type="character" w:customStyle="1" w:styleId="af3">
    <w:name w:val="Основной текст Знак"/>
    <w:basedOn w:val="a0"/>
    <w:link w:val="af2"/>
    <w:rsid w:val="008642D3"/>
    <w:rPr>
      <w:rFonts w:ascii="Times New Roman" w:hAnsi="Times New Roman"/>
    </w:rPr>
  </w:style>
  <w:style w:type="character" w:customStyle="1" w:styleId="20">
    <w:name w:val="Заголовок 2 Знак"/>
    <w:basedOn w:val="a0"/>
    <w:link w:val="2"/>
    <w:rsid w:val="00295652"/>
    <w:rPr>
      <w:rFonts w:ascii="Times New Roman" w:hAnsi="Times New Roman"/>
      <w:b/>
      <w:sz w:val="24"/>
      <w:lang w:val="x-none" w:eastAsia="x-none"/>
    </w:rPr>
  </w:style>
  <w:style w:type="character" w:customStyle="1" w:styleId="30">
    <w:name w:val="Заголовок 3 Знак"/>
    <w:basedOn w:val="a0"/>
    <w:link w:val="3"/>
    <w:rsid w:val="00295652"/>
    <w:rPr>
      <w:rFonts w:ascii="Times New Roman" w:hAnsi="Times New Roman"/>
      <w:sz w:val="24"/>
      <w:lang w:val="x-none" w:eastAsia="x-none"/>
    </w:rPr>
  </w:style>
  <w:style w:type="character" w:customStyle="1" w:styleId="40">
    <w:name w:val="Заголовок 4 Знак"/>
    <w:basedOn w:val="a0"/>
    <w:link w:val="4"/>
    <w:rsid w:val="00295652"/>
    <w:rPr>
      <w:rFonts w:ascii="Times New Roman" w:hAnsi="Times New Roman"/>
      <w:color w:val="000000"/>
      <w:sz w:val="24"/>
      <w:szCs w:val="24"/>
      <w:lang w:val="x-none" w:eastAsia="x-none"/>
    </w:rPr>
  </w:style>
  <w:style w:type="character" w:customStyle="1" w:styleId="50">
    <w:name w:val="Заголовок 5 Знак"/>
    <w:basedOn w:val="a0"/>
    <w:link w:val="5"/>
    <w:rsid w:val="00295652"/>
    <w:rPr>
      <w:rFonts w:ascii="Times New Roman" w:hAnsi="Times New Roman"/>
      <w:b/>
      <w:color w:val="000000"/>
      <w:sz w:val="24"/>
      <w:szCs w:val="24"/>
      <w:lang w:val="x-none" w:eastAsia="x-none"/>
    </w:rPr>
  </w:style>
  <w:style w:type="character" w:customStyle="1" w:styleId="60">
    <w:name w:val="Заголовок 6 Знак"/>
    <w:basedOn w:val="a0"/>
    <w:link w:val="6"/>
    <w:rsid w:val="00295652"/>
    <w:rPr>
      <w:rFonts w:ascii="Times New Roman" w:hAnsi="Times New Roman"/>
      <w:bCs/>
      <w:color w:val="000000"/>
      <w:sz w:val="24"/>
      <w:szCs w:val="24"/>
      <w:lang w:val="x-none" w:eastAsia="x-none"/>
    </w:rPr>
  </w:style>
  <w:style w:type="character" w:customStyle="1" w:styleId="70">
    <w:name w:val="Заголовок 7 Знак"/>
    <w:basedOn w:val="a0"/>
    <w:link w:val="7"/>
    <w:rsid w:val="00295652"/>
    <w:rPr>
      <w:rFonts w:ascii="Times New Roman" w:hAnsi="Times New Roman"/>
      <w:b/>
      <w:color w:val="000000"/>
      <w:sz w:val="28"/>
      <w:szCs w:val="28"/>
      <w:lang w:val="x-none" w:eastAsia="x-none"/>
    </w:rPr>
  </w:style>
  <w:style w:type="character" w:customStyle="1" w:styleId="80">
    <w:name w:val="Заголовок 8 Знак"/>
    <w:basedOn w:val="a0"/>
    <w:link w:val="8"/>
    <w:semiHidden/>
    <w:rsid w:val="00295652"/>
    <w:rPr>
      <w:i/>
      <w:iCs/>
      <w:sz w:val="24"/>
      <w:szCs w:val="24"/>
      <w:lang w:val="x-none" w:eastAsia="x-none"/>
    </w:rPr>
  </w:style>
  <w:style w:type="paragraph" w:customStyle="1" w:styleId="13">
    <w:name w:val="заголовок 1"/>
    <w:basedOn w:val="a"/>
    <w:next w:val="a"/>
    <w:rsid w:val="00295652"/>
    <w:pPr>
      <w:keepNext/>
      <w:widowControl/>
      <w:autoSpaceDE/>
      <w:autoSpaceDN/>
      <w:adjustRightInd/>
      <w:spacing w:before="120" w:after="60"/>
    </w:pPr>
    <w:rPr>
      <w:rFonts w:ascii="TimesET" w:hAnsi="TimesET"/>
      <w:b/>
      <w:i/>
      <w:spacing w:val="40"/>
      <w:kern w:val="28"/>
      <w:sz w:val="28"/>
      <w:szCs w:val="24"/>
    </w:rPr>
  </w:style>
  <w:style w:type="paragraph" w:customStyle="1" w:styleId="14">
    <w:name w:val="???????1"/>
    <w:rsid w:val="00295652"/>
    <w:rPr>
      <w:rFonts w:ascii="Times New Roman" w:hAnsi="Times New Roman"/>
    </w:rPr>
  </w:style>
  <w:style w:type="paragraph" w:customStyle="1" w:styleId="110">
    <w:name w:val="????????? 11"/>
    <w:basedOn w:val="14"/>
    <w:next w:val="14"/>
    <w:rsid w:val="00295652"/>
    <w:pPr>
      <w:keepNext/>
      <w:spacing w:before="120" w:after="60"/>
    </w:pPr>
    <w:rPr>
      <w:rFonts w:ascii="TimesET" w:hAnsi="TimesET"/>
      <w:b/>
      <w:i/>
      <w:spacing w:val="40"/>
      <w:kern w:val="28"/>
      <w:sz w:val="28"/>
    </w:rPr>
  </w:style>
  <w:style w:type="paragraph" w:styleId="22">
    <w:name w:val="Body Text 2"/>
    <w:basedOn w:val="a"/>
    <w:link w:val="23"/>
    <w:rsid w:val="00295652"/>
    <w:pPr>
      <w:widowControl/>
      <w:autoSpaceDE/>
      <w:autoSpaceDN/>
      <w:adjustRightInd/>
      <w:spacing w:after="120" w:line="480" w:lineRule="auto"/>
    </w:pPr>
    <w:rPr>
      <w:sz w:val="24"/>
      <w:szCs w:val="24"/>
    </w:rPr>
  </w:style>
  <w:style w:type="character" w:customStyle="1" w:styleId="23">
    <w:name w:val="Основной текст 2 Знак"/>
    <w:basedOn w:val="a0"/>
    <w:link w:val="22"/>
    <w:rsid w:val="00295652"/>
    <w:rPr>
      <w:rFonts w:ascii="Times New Roman" w:hAnsi="Times New Roman"/>
      <w:sz w:val="24"/>
      <w:szCs w:val="24"/>
    </w:rPr>
  </w:style>
  <w:style w:type="paragraph" w:customStyle="1" w:styleId="af4">
    <w:name w:val="Таблицы (моноширинный)"/>
    <w:basedOn w:val="a"/>
    <w:next w:val="a"/>
    <w:rsid w:val="00295652"/>
    <w:pPr>
      <w:jc w:val="both"/>
    </w:pPr>
    <w:rPr>
      <w:rFonts w:ascii="Courier New" w:hAnsi="Courier New" w:cs="Courier New"/>
    </w:rPr>
  </w:style>
  <w:style w:type="paragraph" w:styleId="24">
    <w:name w:val="Body Text Indent 2"/>
    <w:basedOn w:val="a"/>
    <w:link w:val="25"/>
    <w:rsid w:val="00295652"/>
    <w:pPr>
      <w:widowControl/>
      <w:autoSpaceDE/>
      <w:autoSpaceDN/>
      <w:adjustRightInd/>
      <w:spacing w:after="120" w:line="480" w:lineRule="auto"/>
      <w:ind w:left="283"/>
    </w:pPr>
    <w:rPr>
      <w:sz w:val="24"/>
      <w:szCs w:val="24"/>
      <w:lang w:val="x-none" w:eastAsia="x-none"/>
    </w:rPr>
  </w:style>
  <w:style w:type="character" w:customStyle="1" w:styleId="25">
    <w:name w:val="Основной текст с отступом 2 Знак"/>
    <w:basedOn w:val="a0"/>
    <w:link w:val="24"/>
    <w:rsid w:val="00295652"/>
    <w:rPr>
      <w:rFonts w:ascii="Times New Roman" w:hAnsi="Times New Roman"/>
      <w:sz w:val="24"/>
      <w:szCs w:val="24"/>
      <w:lang w:val="x-none" w:eastAsia="x-none"/>
    </w:rPr>
  </w:style>
  <w:style w:type="character" w:styleId="af5">
    <w:name w:val="page number"/>
    <w:basedOn w:val="a0"/>
    <w:rsid w:val="00295652"/>
  </w:style>
  <w:style w:type="paragraph" w:customStyle="1" w:styleId="af6">
    <w:name w:val="Знак"/>
    <w:basedOn w:val="a"/>
    <w:rsid w:val="00295652"/>
    <w:rPr>
      <w:rFonts w:ascii="Verdana" w:hAnsi="Verdana" w:cs="Verdana"/>
      <w:lang w:val="en-US" w:eastAsia="en-US"/>
    </w:rPr>
  </w:style>
  <w:style w:type="paragraph" w:styleId="af7">
    <w:name w:val="Normal (Web)"/>
    <w:aliases w:val="Обычный (веб) Знак2,Знак4 Знак1,Знак4 Знак Знак1,Знак4 Знак Знак Знак,Знак4 Знак Знак Знак Знак1 Знак Знак,Обычный (Web) Знак,Обычный (веб) Знак Знак,Обычный (веб) Знак1 Знак,Знак4 Знак Знак,Знак4 Знак Знак Знак Знак Знак,Знак4 Знак11"/>
    <w:basedOn w:val="a"/>
    <w:link w:val="af8"/>
    <w:rsid w:val="00295652"/>
    <w:pPr>
      <w:widowControl/>
      <w:autoSpaceDE/>
      <w:autoSpaceDN/>
      <w:adjustRightInd/>
      <w:spacing w:before="100" w:beforeAutospacing="1" w:after="100" w:afterAutospacing="1"/>
    </w:pPr>
    <w:rPr>
      <w:sz w:val="24"/>
      <w:szCs w:val="24"/>
      <w:lang w:val="x-none" w:eastAsia="x-none"/>
    </w:rPr>
  </w:style>
  <w:style w:type="character" w:styleId="af9">
    <w:name w:val="Strong"/>
    <w:qFormat/>
    <w:rsid w:val="00295652"/>
    <w:rPr>
      <w:b/>
      <w:bCs/>
    </w:rPr>
  </w:style>
  <w:style w:type="paragraph" w:customStyle="1" w:styleId="ConsTitle">
    <w:name w:val="ConsTitle"/>
    <w:rsid w:val="00295652"/>
    <w:pPr>
      <w:widowControl w:val="0"/>
      <w:autoSpaceDE w:val="0"/>
      <w:autoSpaceDN w:val="0"/>
      <w:adjustRightInd w:val="0"/>
      <w:ind w:right="19772"/>
    </w:pPr>
    <w:rPr>
      <w:rFonts w:ascii="Arial" w:hAnsi="Arial" w:cs="Arial"/>
      <w:b/>
      <w:bCs/>
      <w:sz w:val="16"/>
      <w:szCs w:val="16"/>
    </w:rPr>
  </w:style>
  <w:style w:type="paragraph" w:customStyle="1" w:styleId="npb">
    <w:name w:val="npb"/>
    <w:basedOn w:val="a"/>
    <w:rsid w:val="00295652"/>
    <w:pPr>
      <w:widowControl/>
      <w:autoSpaceDE/>
      <w:autoSpaceDN/>
      <w:adjustRightInd/>
      <w:spacing w:before="100" w:beforeAutospacing="1" w:after="100" w:afterAutospacing="1"/>
    </w:pPr>
    <w:rPr>
      <w:rFonts w:ascii="Arial" w:hAnsi="Arial" w:cs="Arial"/>
      <w:color w:val="000000"/>
    </w:rPr>
  </w:style>
  <w:style w:type="paragraph" w:styleId="35">
    <w:name w:val="Body Text 3"/>
    <w:basedOn w:val="a"/>
    <w:link w:val="36"/>
    <w:rsid w:val="00295652"/>
    <w:pPr>
      <w:widowControl/>
      <w:autoSpaceDE/>
      <w:autoSpaceDN/>
      <w:adjustRightInd/>
      <w:spacing w:after="120"/>
    </w:pPr>
    <w:rPr>
      <w:sz w:val="16"/>
      <w:szCs w:val="16"/>
      <w:lang w:val="x-none" w:eastAsia="x-none"/>
    </w:rPr>
  </w:style>
  <w:style w:type="character" w:customStyle="1" w:styleId="36">
    <w:name w:val="Основной текст 3 Знак"/>
    <w:basedOn w:val="a0"/>
    <w:link w:val="35"/>
    <w:rsid w:val="00295652"/>
    <w:rPr>
      <w:rFonts w:ascii="Times New Roman" w:hAnsi="Times New Roman"/>
      <w:sz w:val="16"/>
      <w:szCs w:val="16"/>
      <w:lang w:val="x-none" w:eastAsia="x-none"/>
    </w:rPr>
  </w:style>
  <w:style w:type="paragraph" w:customStyle="1" w:styleId="afa">
    <w:name w:val="Комментарий"/>
    <w:basedOn w:val="a"/>
    <w:next w:val="a"/>
    <w:rsid w:val="00295652"/>
    <w:pPr>
      <w:ind w:left="170"/>
      <w:jc w:val="both"/>
    </w:pPr>
    <w:rPr>
      <w:rFonts w:ascii="Arial" w:hAnsi="Arial"/>
      <w:i/>
      <w:iCs/>
      <w:color w:val="800080"/>
    </w:rPr>
  </w:style>
  <w:style w:type="paragraph" w:customStyle="1" w:styleId="ConsPlusTitle">
    <w:name w:val="ConsPlusTitle"/>
    <w:uiPriority w:val="99"/>
    <w:rsid w:val="00295652"/>
    <w:pPr>
      <w:widowControl w:val="0"/>
      <w:autoSpaceDE w:val="0"/>
      <w:autoSpaceDN w:val="0"/>
      <w:adjustRightInd w:val="0"/>
    </w:pPr>
    <w:rPr>
      <w:rFonts w:ascii="Arial" w:hAnsi="Arial" w:cs="Arial"/>
      <w:b/>
      <w:bCs/>
      <w:sz w:val="16"/>
      <w:szCs w:val="16"/>
    </w:rPr>
  </w:style>
  <w:style w:type="paragraph" w:styleId="afb">
    <w:name w:val="Plain Text"/>
    <w:basedOn w:val="a"/>
    <w:link w:val="afc"/>
    <w:rsid w:val="00295652"/>
    <w:pPr>
      <w:widowControl/>
      <w:autoSpaceDE/>
      <w:autoSpaceDN/>
      <w:adjustRightInd/>
    </w:pPr>
    <w:rPr>
      <w:rFonts w:ascii="Courier New" w:hAnsi="Courier New"/>
      <w:lang w:val="x-none" w:eastAsia="x-none"/>
    </w:rPr>
  </w:style>
  <w:style w:type="character" w:customStyle="1" w:styleId="afc">
    <w:name w:val="Текст Знак"/>
    <w:basedOn w:val="a0"/>
    <w:link w:val="afb"/>
    <w:rsid w:val="00295652"/>
    <w:rPr>
      <w:rFonts w:ascii="Courier New" w:hAnsi="Courier New"/>
      <w:lang w:val="x-none" w:eastAsia="x-none"/>
    </w:rPr>
  </w:style>
  <w:style w:type="paragraph" w:customStyle="1" w:styleId="ConsPlusNormal">
    <w:name w:val="ConsPlusNormal"/>
    <w:rsid w:val="00295652"/>
    <w:pPr>
      <w:widowControl w:val="0"/>
      <w:autoSpaceDE w:val="0"/>
      <w:autoSpaceDN w:val="0"/>
      <w:adjustRightInd w:val="0"/>
      <w:ind w:firstLine="720"/>
    </w:pPr>
    <w:rPr>
      <w:rFonts w:ascii="Arial" w:hAnsi="Arial" w:cs="Arial"/>
    </w:rPr>
  </w:style>
  <w:style w:type="paragraph" w:customStyle="1" w:styleId="afd">
    <w:name w:val="Знак Знак Знак"/>
    <w:basedOn w:val="a"/>
    <w:rsid w:val="00295652"/>
    <w:pPr>
      <w:autoSpaceDE/>
      <w:autoSpaceDN/>
      <w:spacing w:after="160" w:line="240" w:lineRule="exact"/>
      <w:jc w:val="right"/>
    </w:pPr>
    <w:rPr>
      <w:lang w:val="en-GB" w:eastAsia="en-US"/>
    </w:rPr>
  </w:style>
  <w:style w:type="paragraph" w:customStyle="1" w:styleId="210">
    <w:name w:val="Основной текст с отступом 21"/>
    <w:basedOn w:val="a"/>
    <w:rsid w:val="00295652"/>
    <w:pPr>
      <w:widowControl/>
      <w:overflowPunct w:val="0"/>
      <w:ind w:left="360"/>
      <w:jc w:val="both"/>
      <w:textAlignment w:val="baseline"/>
    </w:pPr>
    <w:rPr>
      <w:sz w:val="28"/>
    </w:rPr>
  </w:style>
  <w:style w:type="paragraph" w:customStyle="1" w:styleId="15">
    <w:name w:val="Знак1"/>
    <w:basedOn w:val="a"/>
    <w:rsid w:val="00295652"/>
    <w:rPr>
      <w:rFonts w:ascii="Verdana" w:hAnsi="Verdana" w:cs="Verdana"/>
      <w:lang w:val="en-US" w:eastAsia="en-US"/>
    </w:rPr>
  </w:style>
  <w:style w:type="paragraph" w:customStyle="1" w:styleId="16">
    <w:name w:val="Обычный1"/>
    <w:rsid w:val="00295652"/>
    <w:pPr>
      <w:widowControl w:val="0"/>
    </w:pPr>
    <w:rPr>
      <w:rFonts w:ascii="Times New Roman" w:hAnsi="Times New Roman"/>
    </w:rPr>
  </w:style>
  <w:style w:type="paragraph" w:customStyle="1" w:styleId="211">
    <w:name w:val="Знак Знак Знак2 Знак Знак Знак1 Знак Знак Знак Знак"/>
    <w:basedOn w:val="a"/>
    <w:rsid w:val="00295652"/>
    <w:pPr>
      <w:autoSpaceDE/>
      <w:autoSpaceDN/>
      <w:spacing w:after="160" w:line="240" w:lineRule="exact"/>
      <w:jc w:val="right"/>
    </w:pPr>
    <w:rPr>
      <w:lang w:val="en-GB" w:eastAsia="en-US"/>
    </w:rPr>
  </w:style>
  <w:style w:type="paragraph" w:customStyle="1" w:styleId="111">
    <w:name w:val="Знак11"/>
    <w:basedOn w:val="a"/>
    <w:rsid w:val="00295652"/>
    <w:pPr>
      <w:autoSpaceDE/>
      <w:autoSpaceDN/>
      <w:spacing w:after="160" w:line="240" w:lineRule="exact"/>
      <w:jc w:val="right"/>
    </w:pPr>
    <w:rPr>
      <w:lang w:val="en-GB" w:eastAsia="en-US"/>
    </w:rPr>
  </w:style>
  <w:style w:type="paragraph" w:customStyle="1" w:styleId="afe">
    <w:name w:val="Знак Знак Знак Знак Знак Знак Знак"/>
    <w:basedOn w:val="a"/>
    <w:rsid w:val="00295652"/>
    <w:pPr>
      <w:autoSpaceDE/>
      <w:autoSpaceDN/>
      <w:spacing w:after="160" w:line="240" w:lineRule="exact"/>
      <w:jc w:val="right"/>
    </w:pPr>
    <w:rPr>
      <w:lang w:val="en-GB" w:eastAsia="en-US"/>
    </w:rPr>
  </w:style>
  <w:style w:type="paragraph" w:customStyle="1" w:styleId="17">
    <w:name w:val="Знак Знак1 Знак Знак"/>
    <w:basedOn w:val="a"/>
    <w:rsid w:val="00295652"/>
    <w:pPr>
      <w:autoSpaceDE/>
      <w:autoSpaceDN/>
      <w:spacing w:after="160" w:line="240" w:lineRule="exact"/>
      <w:jc w:val="right"/>
    </w:pPr>
    <w:rPr>
      <w:lang w:val="en-GB" w:eastAsia="en-US"/>
    </w:rPr>
  </w:style>
  <w:style w:type="paragraph" w:customStyle="1" w:styleId="26">
    <w:name w:val="Знак2"/>
    <w:basedOn w:val="a"/>
    <w:rsid w:val="00295652"/>
    <w:rPr>
      <w:rFonts w:ascii="Verdana" w:hAnsi="Verdana" w:cs="Verdana"/>
      <w:lang w:val="en-US" w:eastAsia="en-US"/>
    </w:rPr>
  </w:style>
  <w:style w:type="paragraph" w:customStyle="1" w:styleId="18">
    <w:name w:val="Знак Знак Знак1 Знак"/>
    <w:basedOn w:val="a"/>
    <w:rsid w:val="00295652"/>
    <w:rPr>
      <w:rFonts w:ascii="Verdana" w:hAnsi="Verdana" w:cs="Verdana"/>
      <w:lang w:val="en-US" w:eastAsia="en-US"/>
    </w:rPr>
  </w:style>
  <w:style w:type="paragraph" w:customStyle="1" w:styleId="px">
    <w:name w:val="px"/>
    <w:basedOn w:val="a"/>
    <w:rsid w:val="00295652"/>
    <w:pPr>
      <w:widowControl/>
      <w:autoSpaceDE/>
      <w:autoSpaceDN/>
      <w:adjustRightInd/>
      <w:spacing w:before="30"/>
    </w:pPr>
    <w:rPr>
      <w:rFonts w:ascii="Tahoma" w:hAnsi="Tahoma"/>
      <w:color w:val="000000"/>
      <w:sz w:val="17"/>
      <w:szCs w:val="24"/>
    </w:rPr>
  </w:style>
  <w:style w:type="character" w:customStyle="1" w:styleId="19">
    <w:name w:val="Знак Знак1"/>
    <w:locked/>
    <w:rsid w:val="00295652"/>
    <w:rPr>
      <w:color w:val="000000"/>
      <w:spacing w:val="-7"/>
      <w:sz w:val="29"/>
      <w:szCs w:val="24"/>
      <w:lang w:val="ru-RU" w:eastAsia="ru-RU" w:bidi="ar-SA"/>
    </w:rPr>
  </w:style>
  <w:style w:type="paragraph" w:customStyle="1" w:styleId="Style3">
    <w:name w:val="Style3"/>
    <w:basedOn w:val="a"/>
    <w:rsid w:val="00295652"/>
    <w:pPr>
      <w:spacing w:line="322" w:lineRule="exact"/>
      <w:ind w:firstLine="672"/>
      <w:jc w:val="both"/>
    </w:pPr>
    <w:rPr>
      <w:sz w:val="24"/>
      <w:szCs w:val="24"/>
    </w:rPr>
  </w:style>
  <w:style w:type="character" w:customStyle="1" w:styleId="FontStyle13">
    <w:name w:val="Font Style13"/>
    <w:rsid w:val="00295652"/>
    <w:rPr>
      <w:rFonts w:ascii="Times New Roman" w:hAnsi="Times New Roman" w:cs="Times New Roman"/>
      <w:color w:val="000000"/>
      <w:sz w:val="26"/>
      <w:szCs w:val="26"/>
    </w:rPr>
  </w:style>
  <w:style w:type="paragraph" w:customStyle="1" w:styleId="1a">
    <w:name w:val="Абзац списка1"/>
    <w:basedOn w:val="a"/>
    <w:rsid w:val="00295652"/>
    <w:pPr>
      <w:widowControl/>
      <w:autoSpaceDE/>
      <w:autoSpaceDN/>
      <w:adjustRightInd/>
      <w:spacing w:after="200" w:line="276" w:lineRule="auto"/>
      <w:ind w:left="720"/>
      <w:contextualSpacing/>
      <w:jc w:val="both"/>
    </w:pPr>
    <w:rPr>
      <w:sz w:val="26"/>
      <w:szCs w:val="22"/>
      <w:lang w:eastAsia="en-US"/>
    </w:rPr>
  </w:style>
  <w:style w:type="paragraph" w:customStyle="1" w:styleId="1b">
    <w:name w:val="Знак Знак1 Знак"/>
    <w:basedOn w:val="a"/>
    <w:rsid w:val="00295652"/>
    <w:pPr>
      <w:autoSpaceDE/>
      <w:autoSpaceDN/>
      <w:spacing w:after="160" w:line="240" w:lineRule="exact"/>
      <w:jc w:val="right"/>
    </w:pPr>
    <w:rPr>
      <w:lang w:val="en-GB" w:eastAsia="en-US"/>
    </w:rPr>
  </w:style>
  <w:style w:type="paragraph" w:customStyle="1" w:styleId="aff">
    <w:name w:val="!!Обычный"/>
    <w:basedOn w:val="a"/>
    <w:link w:val="aff0"/>
    <w:qFormat/>
    <w:rsid w:val="00295652"/>
    <w:pPr>
      <w:widowControl/>
      <w:autoSpaceDE/>
      <w:autoSpaceDN/>
      <w:adjustRightInd/>
      <w:ind w:left="284" w:firstLine="425"/>
      <w:jc w:val="both"/>
    </w:pPr>
    <w:rPr>
      <w:color w:val="000000"/>
      <w:sz w:val="24"/>
      <w:szCs w:val="24"/>
      <w:lang w:val="x-none" w:eastAsia="x-none"/>
    </w:rPr>
  </w:style>
  <w:style w:type="character" w:customStyle="1" w:styleId="aff0">
    <w:name w:val="!!Обычный Знак"/>
    <w:link w:val="aff"/>
    <w:rsid w:val="00295652"/>
    <w:rPr>
      <w:rFonts w:ascii="Times New Roman" w:hAnsi="Times New Roman"/>
      <w:color w:val="000000"/>
      <w:sz w:val="24"/>
      <w:szCs w:val="24"/>
      <w:lang w:val="x-none" w:eastAsia="x-none"/>
    </w:rPr>
  </w:style>
  <w:style w:type="paragraph" w:customStyle="1" w:styleId="112">
    <w:name w:val="Абзац списка11"/>
    <w:basedOn w:val="a"/>
    <w:rsid w:val="00295652"/>
    <w:pPr>
      <w:widowControl/>
      <w:autoSpaceDE/>
      <w:autoSpaceDN/>
      <w:adjustRightInd/>
      <w:spacing w:after="200" w:line="276" w:lineRule="auto"/>
      <w:ind w:left="720"/>
      <w:contextualSpacing/>
      <w:jc w:val="both"/>
    </w:pPr>
    <w:rPr>
      <w:sz w:val="26"/>
      <w:szCs w:val="22"/>
      <w:lang w:eastAsia="en-US"/>
    </w:rPr>
  </w:style>
  <w:style w:type="paragraph" w:customStyle="1" w:styleId="27">
    <w:name w:val="Обычный2"/>
    <w:rsid w:val="00295652"/>
    <w:pPr>
      <w:widowControl w:val="0"/>
    </w:pPr>
    <w:rPr>
      <w:rFonts w:ascii="Times New Roman" w:hAnsi="Times New Roman"/>
      <w:snapToGrid w:val="0"/>
    </w:rPr>
  </w:style>
  <w:style w:type="character" w:styleId="aff1">
    <w:name w:val="Emphasis"/>
    <w:qFormat/>
    <w:rsid w:val="00295652"/>
    <w:rPr>
      <w:i/>
      <w:iCs/>
    </w:rPr>
  </w:style>
  <w:style w:type="paragraph" w:styleId="aff2">
    <w:name w:val="No Spacing"/>
    <w:uiPriority w:val="1"/>
    <w:qFormat/>
    <w:rsid w:val="00295652"/>
    <w:pPr>
      <w:widowControl w:val="0"/>
      <w:autoSpaceDE w:val="0"/>
      <w:autoSpaceDN w:val="0"/>
      <w:adjustRightInd w:val="0"/>
    </w:pPr>
    <w:rPr>
      <w:rFonts w:ascii="Arial" w:hAnsi="Arial" w:cs="Arial"/>
    </w:rPr>
  </w:style>
  <w:style w:type="character" w:customStyle="1" w:styleId="TitleChar">
    <w:name w:val="Title Char"/>
    <w:locked/>
    <w:rsid w:val="00295652"/>
    <w:rPr>
      <w:rFonts w:ascii="Times New Roman" w:hAnsi="Times New Roman" w:cs="Times New Roman"/>
      <w:sz w:val="24"/>
      <w:szCs w:val="24"/>
      <w:lang w:val="x-none" w:eastAsia="ru-RU"/>
    </w:rPr>
  </w:style>
  <w:style w:type="paragraph" w:customStyle="1" w:styleId="1c">
    <w:name w:val="Без интервала1"/>
    <w:rsid w:val="00295652"/>
    <w:rPr>
      <w:sz w:val="22"/>
      <w:szCs w:val="22"/>
      <w:lang w:eastAsia="en-US"/>
    </w:rPr>
  </w:style>
  <w:style w:type="paragraph" w:customStyle="1" w:styleId="1d">
    <w:name w:val="Знак Знак Знак1"/>
    <w:basedOn w:val="a"/>
    <w:rsid w:val="00295652"/>
    <w:pPr>
      <w:autoSpaceDE/>
      <w:autoSpaceDN/>
      <w:spacing w:after="160" w:line="240" w:lineRule="exact"/>
      <w:jc w:val="right"/>
    </w:pPr>
    <w:rPr>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95652"/>
    <w:pPr>
      <w:widowControl/>
      <w:autoSpaceDE/>
      <w:autoSpaceDN/>
      <w:adjustRightInd/>
      <w:spacing w:before="100" w:beforeAutospacing="1" w:after="100" w:afterAutospacing="1"/>
    </w:pPr>
    <w:rPr>
      <w:rFonts w:ascii="Tahoma" w:hAnsi="Tahoma"/>
      <w:lang w:val="en-US" w:eastAsia="en-US"/>
    </w:rPr>
  </w:style>
  <w:style w:type="character" w:customStyle="1" w:styleId="TimesNewRoman11pt0pt">
    <w:name w:val="Основной текст + Times New Roman;11 pt;Не курсив;Интервал 0 pt"/>
    <w:rsid w:val="00295652"/>
    <w:rPr>
      <w:rFonts w:ascii="Times New Roman" w:eastAsia="Times New Roman" w:hAnsi="Times New Roman" w:cs="Times New Roman"/>
      <w:i/>
      <w:iCs/>
      <w:color w:val="000000"/>
      <w:spacing w:val="2"/>
      <w:w w:val="100"/>
      <w:position w:val="0"/>
      <w:sz w:val="22"/>
      <w:szCs w:val="22"/>
      <w:shd w:val="clear" w:color="auto" w:fill="FFFFFF"/>
      <w:lang w:val="ru-RU"/>
    </w:rPr>
  </w:style>
  <w:style w:type="paragraph" w:customStyle="1" w:styleId="1e">
    <w:name w:val="Заголовок 1 МЕТОДИЧКА"/>
    <w:basedOn w:val="12"/>
    <w:rsid w:val="00295652"/>
    <w:rPr>
      <w:szCs w:val="24"/>
    </w:rPr>
  </w:style>
  <w:style w:type="paragraph" w:customStyle="1" w:styleId="1f">
    <w:name w:val="Название1"/>
    <w:basedOn w:val="a"/>
    <w:rsid w:val="00295652"/>
    <w:pPr>
      <w:widowControl/>
      <w:autoSpaceDE/>
      <w:autoSpaceDN/>
      <w:adjustRightInd/>
      <w:jc w:val="center"/>
    </w:pPr>
    <w:rPr>
      <w:rFonts w:ascii="MS Sans Serif" w:hAnsi="MS Sans Serif"/>
      <w:sz w:val="28"/>
      <w:lang w:val="en-US"/>
    </w:rPr>
  </w:style>
  <w:style w:type="paragraph" w:customStyle="1" w:styleId="41">
    <w:name w:val="заголовок 4"/>
    <w:basedOn w:val="a"/>
    <w:next w:val="a"/>
    <w:rsid w:val="00295652"/>
    <w:pPr>
      <w:keepNext/>
      <w:widowControl/>
      <w:autoSpaceDE/>
      <w:autoSpaceDN/>
      <w:adjustRightInd/>
      <w:jc w:val="center"/>
    </w:pPr>
    <w:rPr>
      <w:sz w:val="24"/>
      <w:szCs w:val="24"/>
    </w:rPr>
  </w:style>
  <w:style w:type="paragraph" w:customStyle="1" w:styleId="1f0">
    <w:name w:val="Знак Знак1 Знак Знак Знак Знак Знак"/>
    <w:basedOn w:val="a"/>
    <w:rsid w:val="00295652"/>
    <w:pPr>
      <w:autoSpaceDE/>
      <w:autoSpaceDN/>
      <w:spacing w:after="160" w:line="240" w:lineRule="exact"/>
      <w:jc w:val="right"/>
    </w:pPr>
    <w:rPr>
      <w:lang w:val="en-GB" w:eastAsia="en-US"/>
    </w:rPr>
  </w:style>
  <w:style w:type="paragraph" w:styleId="aff3">
    <w:name w:val="Body Text First Indent"/>
    <w:basedOn w:val="af2"/>
    <w:link w:val="aff4"/>
    <w:rsid w:val="00295652"/>
    <w:pPr>
      <w:widowControl/>
      <w:autoSpaceDE/>
      <w:autoSpaceDN/>
      <w:adjustRightInd/>
      <w:ind w:firstLine="210"/>
    </w:pPr>
    <w:rPr>
      <w:sz w:val="24"/>
      <w:szCs w:val="24"/>
      <w:lang w:val="x-none" w:eastAsia="x-none"/>
    </w:rPr>
  </w:style>
  <w:style w:type="character" w:customStyle="1" w:styleId="aff4">
    <w:name w:val="Красная строка Знак"/>
    <w:basedOn w:val="af3"/>
    <w:link w:val="aff3"/>
    <w:rsid w:val="00295652"/>
    <w:rPr>
      <w:rFonts w:ascii="Times New Roman" w:hAnsi="Times New Roman"/>
      <w:sz w:val="24"/>
      <w:szCs w:val="24"/>
      <w:lang w:val="x-none" w:eastAsia="x-none"/>
    </w:rPr>
  </w:style>
  <w:style w:type="character" w:customStyle="1" w:styleId="113">
    <w:name w:val="Знак Знак11"/>
    <w:locked/>
    <w:rsid w:val="00295652"/>
    <w:rPr>
      <w:sz w:val="24"/>
      <w:szCs w:val="28"/>
      <w:lang w:val="ru-RU" w:eastAsia="ru-RU" w:bidi="ar-SA"/>
    </w:rPr>
  </w:style>
  <w:style w:type="paragraph" w:customStyle="1" w:styleId="1f1">
    <w:name w:val="Основной текст с отступом1"/>
    <w:basedOn w:val="a"/>
    <w:link w:val="BodyTextIndentChar"/>
    <w:rsid w:val="00295652"/>
    <w:pPr>
      <w:widowControl/>
      <w:autoSpaceDE/>
      <w:autoSpaceDN/>
      <w:adjustRightInd/>
      <w:ind w:firstLine="851"/>
      <w:jc w:val="both"/>
    </w:pPr>
    <w:rPr>
      <w:sz w:val="24"/>
      <w:szCs w:val="24"/>
    </w:rPr>
  </w:style>
  <w:style w:type="character" w:customStyle="1" w:styleId="BodyTextIndentChar">
    <w:name w:val="Body Text Indent Char"/>
    <w:link w:val="1f1"/>
    <w:rsid w:val="00295652"/>
    <w:rPr>
      <w:rFonts w:ascii="Times New Roman" w:hAnsi="Times New Roman"/>
      <w:sz w:val="24"/>
      <w:szCs w:val="24"/>
    </w:rPr>
  </w:style>
  <w:style w:type="paragraph" w:customStyle="1" w:styleId="aff5">
    <w:name w:val="Обычн"/>
    <w:rsid w:val="00295652"/>
    <w:pPr>
      <w:widowControl w:val="0"/>
    </w:pPr>
    <w:rPr>
      <w:rFonts w:ascii="Times New Roman" w:hAnsi="Times New Roman"/>
      <w:sz w:val="24"/>
      <w:szCs w:val="24"/>
    </w:rPr>
  </w:style>
  <w:style w:type="paragraph" w:customStyle="1" w:styleId="aff6">
    <w:name w:val="Знак Знак Знак Знак"/>
    <w:basedOn w:val="a"/>
    <w:rsid w:val="00295652"/>
    <w:pPr>
      <w:autoSpaceDE/>
      <w:autoSpaceDN/>
      <w:spacing w:after="160" w:line="240" w:lineRule="exact"/>
      <w:jc w:val="right"/>
    </w:pPr>
    <w:rPr>
      <w:lang w:val="en-GB" w:eastAsia="en-US"/>
    </w:rPr>
  </w:style>
  <w:style w:type="paragraph" w:customStyle="1" w:styleId="1f2">
    <w:name w:val="Знак Знак Знак Знак1 Знак Знак Знак"/>
    <w:basedOn w:val="a"/>
    <w:rsid w:val="00295652"/>
    <w:pPr>
      <w:autoSpaceDE/>
      <w:autoSpaceDN/>
      <w:spacing w:after="160" w:line="240" w:lineRule="exact"/>
      <w:jc w:val="right"/>
    </w:pPr>
    <w:rPr>
      <w:lang w:val="en-GB" w:eastAsia="en-US"/>
    </w:rPr>
  </w:style>
  <w:style w:type="paragraph" w:customStyle="1" w:styleId="BodyText22">
    <w:name w:val="Body Text 22"/>
    <w:basedOn w:val="a"/>
    <w:rsid w:val="00295652"/>
    <w:pPr>
      <w:widowControl/>
      <w:overflowPunct w:val="0"/>
      <w:ind w:firstLine="720"/>
      <w:jc w:val="both"/>
      <w:textAlignment w:val="baseline"/>
    </w:pPr>
    <w:rPr>
      <w:sz w:val="28"/>
      <w:szCs w:val="28"/>
    </w:rPr>
  </w:style>
  <w:style w:type="paragraph" w:customStyle="1" w:styleId="aff7">
    <w:name w:val="Знак Знак Знак Знак Знак Знак Знак Знак Знак Знак Знак Знак Знак"/>
    <w:basedOn w:val="a"/>
    <w:rsid w:val="00295652"/>
    <w:pPr>
      <w:autoSpaceDE/>
      <w:autoSpaceDN/>
      <w:spacing w:after="160" w:line="240" w:lineRule="exact"/>
      <w:jc w:val="right"/>
    </w:pPr>
    <w:rPr>
      <w:lang w:val="en-GB" w:eastAsia="en-US"/>
    </w:rPr>
  </w:style>
  <w:style w:type="paragraph" w:customStyle="1" w:styleId="1f3">
    <w:name w:val="1"/>
    <w:basedOn w:val="a"/>
    <w:rsid w:val="00295652"/>
    <w:pPr>
      <w:autoSpaceDE/>
      <w:autoSpaceDN/>
      <w:spacing w:after="160" w:line="240" w:lineRule="exact"/>
      <w:jc w:val="right"/>
    </w:pPr>
    <w:rPr>
      <w:lang w:val="en-GB" w:eastAsia="en-US"/>
    </w:rPr>
  </w:style>
  <w:style w:type="paragraph" w:customStyle="1" w:styleId="114">
    <w:name w:val="Основной текст с отступом11"/>
    <w:basedOn w:val="a"/>
    <w:rsid w:val="00295652"/>
    <w:pPr>
      <w:widowControl/>
      <w:autoSpaceDE/>
      <w:autoSpaceDN/>
      <w:adjustRightInd/>
      <w:ind w:firstLine="851"/>
      <w:jc w:val="both"/>
    </w:pPr>
    <w:rPr>
      <w:sz w:val="24"/>
      <w:szCs w:val="24"/>
    </w:rPr>
  </w:style>
  <w:style w:type="character" w:styleId="aff8">
    <w:name w:val="FollowedHyperlink"/>
    <w:rsid w:val="00295652"/>
    <w:rPr>
      <w:color w:val="800080"/>
      <w:u w:val="single"/>
    </w:rPr>
  </w:style>
  <w:style w:type="character" w:customStyle="1" w:styleId="BodyText2Char">
    <w:name w:val="Body Text 2 Char"/>
    <w:locked/>
    <w:rsid w:val="00295652"/>
    <w:rPr>
      <w:sz w:val="24"/>
      <w:szCs w:val="24"/>
      <w:lang w:val="ru-RU" w:eastAsia="ru-RU" w:bidi="ar-SA"/>
    </w:rPr>
  </w:style>
  <w:style w:type="character" w:customStyle="1" w:styleId="Heading12">
    <w:name w:val="Heading #1 (2)_"/>
    <w:link w:val="Heading120"/>
    <w:locked/>
    <w:rsid w:val="00295652"/>
    <w:rPr>
      <w:sz w:val="30"/>
      <w:shd w:val="clear" w:color="auto" w:fill="FFFFFF"/>
    </w:rPr>
  </w:style>
  <w:style w:type="paragraph" w:customStyle="1" w:styleId="Heading120">
    <w:name w:val="Heading #1 (2)"/>
    <w:basedOn w:val="a"/>
    <w:link w:val="Heading12"/>
    <w:rsid w:val="00295652"/>
    <w:pPr>
      <w:widowControl/>
      <w:shd w:val="clear" w:color="auto" w:fill="FFFFFF"/>
      <w:autoSpaceDE/>
      <w:autoSpaceDN/>
      <w:adjustRightInd/>
      <w:spacing w:before="240" w:line="557" w:lineRule="exact"/>
      <w:jc w:val="center"/>
      <w:outlineLvl w:val="0"/>
    </w:pPr>
    <w:rPr>
      <w:rFonts w:ascii="Calibri" w:hAnsi="Calibri"/>
      <w:sz w:val="30"/>
      <w:shd w:val="clear" w:color="auto" w:fill="FFFFFF"/>
    </w:rPr>
  </w:style>
  <w:style w:type="paragraph" w:styleId="HTML">
    <w:name w:val="HTML Preformatted"/>
    <w:basedOn w:val="a"/>
    <w:link w:val="HTML0"/>
    <w:unhideWhenUsed/>
    <w:rsid w:val="00295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spacing w:line="200" w:lineRule="atLeast"/>
    </w:pPr>
    <w:rPr>
      <w:rFonts w:ascii="Courier New" w:eastAsia="Courier New" w:hAnsi="Courier New"/>
      <w:kern w:val="3"/>
      <w:lang w:val="x-none" w:eastAsia="x-none"/>
    </w:rPr>
  </w:style>
  <w:style w:type="character" w:customStyle="1" w:styleId="HTML0">
    <w:name w:val="Стандартный HTML Знак"/>
    <w:basedOn w:val="a0"/>
    <w:link w:val="HTML"/>
    <w:rsid w:val="00295652"/>
    <w:rPr>
      <w:rFonts w:ascii="Courier New" w:eastAsia="Courier New" w:hAnsi="Courier New"/>
      <w:kern w:val="3"/>
      <w:lang w:val="x-none" w:eastAsia="x-none"/>
    </w:rPr>
  </w:style>
  <w:style w:type="character" w:customStyle="1" w:styleId="BodyTextChar">
    <w:name w:val="Body Text Char"/>
    <w:locked/>
    <w:rsid w:val="00295652"/>
    <w:rPr>
      <w:rFonts w:ascii="Times New Roman" w:hAnsi="Times New Roman"/>
      <w:sz w:val="25"/>
      <w:shd w:val="clear" w:color="auto" w:fill="FFFFFF"/>
    </w:rPr>
  </w:style>
  <w:style w:type="paragraph" w:customStyle="1" w:styleId="1f4">
    <w:name w:val="Основной текст1"/>
    <w:basedOn w:val="a"/>
    <w:link w:val="aff9"/>
    <w:rsid w:val="00295652"/>
    <w:pPr>
      <w:widowControl/>
      <w:autoSpaceDE/>
      <w:autoSpaceDN/>
      <w:adjustRightInd/>
      <w:jc w:val="both"/>
    </w:pPr>
    <w:rPr>
      <w:sz w:val="28"/>
      <w:lang w:val="x-none" w:eastAsia="x-none"/>
    </w:rPr>
  </w:style>
  <w:style w:type="character" w:customStyle="1" w:styleId="aff9">
    <w:name w:val="Основной текст_"/>
    <w:link w:val="1f4"/>
    <w:rsid w:val="00295652"/>
    <w:rPr>
      <w:rFonts w:ascii="Times New Roman" w:hAnsi="Times New Roman"/>
      <w:sz w:val="28"/>
      <w:lang w:val="x-none" w:eastAsia="x-none"/>
    </w:rPr>
  </w:style>
  <w:style w:type="paragraph" w:customStyle="1" w:styleId="FirstParagraph">
    <w:name w:val="First Paragraph"/>
    <w:basedOn w:val="af2"/>
    <w:next w:val="af2"/>
    <w:qFormat/>
    <w:rsid w:val="00295652"/>
    <w:pPr>
      <w:widowControl/>
      <w:autoSpaceDE/>
      <w:autoSpaceDN/>
      <w:adjustRightInd/>
      <w:spacing w:before="180" w:after="180"/>
    </w:pPr>
    <w:rPr>
      <w:rFonts w:ascii="Cambria" w:eastAsia="Cambria" w:hAnsi="Cambria"/>
      <w:sz w:val="24"/>
      <w:szCs w:val="24"/>
      <w:lang w:val="en-US" w:eastAsia="en-US"/>
    </w:rPr>
  </w:style>
  <w:style w:type="paragraph" w:customStyle="1" w:styleId="Style7">
    <w:name w:val="Style7"/>
    <w:basedOn w:val="a"/>
    <w:uiPriority w:val="99"/>
    <w:rsid w:val="00295652"/>
    <w:pPr>
      <w:spacing w:line="317" w:lineRule="exact"/>
      <w:ind w:firstLine="562"/>
      <w:jc w:val="both"/>
    </w:pPr>
    <w:rPr>
      <w:sz w:val="24"/>
      <w:szCs w:val="24"/>
    </w:rPr>
  </w:style>
  <w:style w:type="paragraph" w:styleId="affa">
    <w:name w:val="TOC Heading"/>
    <w:basedOn w:val="1"/>
    <w:next w:val="a"/>
    <w:uiPriority w:val="39"/>
    <w:semiHidden/>
    <w:unhideWhenUsed/>
    <w:qFormat/>
    <w:rsid w:val="00295652"/>
    <w:pPr>
      <w:keepNext/>
      <w:keepLines/>
      <w:autoSpaceDE/>
      <w:autoSpaceDN/>
      <w:adjustRightInd/>
      <w:spacing w:before="480" w:after="0" w:line="276" w:lineRule="auto"/>
      <w:jc w:val="left"/>
      <w:outlineLvl w:val="9"/>
    </w:pPr>
    <w:rPr>
      <w:rFonts w:ascii="Cambria" w:eastAsia="Times New Roman" w:hAnsi="Cambria" w:cs="Times New Roman"/>
      <w:color w:val="365F91"/>
      <w:sz w:val="28"/>
      <w:szCs w:val="28"/>
    </w:rPr>
  </w:style>
  <w:style w:type="paragraph" w:styleId="1f5">
    <w:name w:val="toc 1"/>
    <w:basedOn w:val="a"/>
    <w:next w:val="a"/>
    <w:autoRedefine/>
    <w:uiPriority w:val="39"/>
    <w:rsid w:val="00295652"/>
    <w:pPr>
      <w:widowControl/>
      <w:autoSpaceDE/>
      <w:autoSpaceDN/>
      <w:adjustRightInd/>
    </w:pPr>
    <w:rPr>
      <w:sz w:val="24"/>
      <w:szCs w:val="24"/>
    </w:rPr>
  </w:style>
  <w:style w:type="paragraph" w:styleId="28">
    <w:name w:val="toc 2"/>
    <w:basedOn w:val="a"/>
    <w:next w:val="a"/>
    <w:autoRedefine/>
    <w:uiPriority w:val="39"/>
    <w:rsid w:val="00295652"/>
    <w:pPr>
      <w:widowControl/>
      <w:autoSpaceDE/>
      <w:autoSpaceDN/>
      <w:adjustRightInd/>
      <w:ind w:left="240"/>
    </w:pPr>
    <w:rPr>
      <w:sz w:val="24"/>
      <w:szCs w:val="24"/>
    </w:rPr>
  </w:style>
  <w:style w:type="paragraph" w:customStyle="1" w:styleId="29">
    <w:name w:val="2"/>
    <w:basedOn w:val="a"/>
    <w:next w:val="ae"/>
    <w:uiPriority w:val="10"/>
    <w:qFormat/>
    <w:rsid w:val="00295652"/>
    <w:pPr>
      <w:widowControl/>
      <w:autoSpaceDE/>
      <w:autoSpaceDN/>
      <w:adjustRightInd/>
      <w:jc w:val="center"/>
    </w:pPr>
    <w:rPr>
      <w:sz w:val="28"/>
      <w:szCs w:val="24"/>
    </w:rPr>
  </w:style>
  <w:style w:type="character" w:customStyle="1" w:styleId="affb">
    <w:name w:val="Заголовок Знак"/>
    <w:uiPriority w:val="10"/>
    <w:rsid w:val="00295652"/>
    <w:rPr>
      <w:rFonts w:ascii="Calibri Light" w:eastAsia="Times New Roman" w:hAnsi="Calibri Light" w:cs="Times New Roman"/>
      <w:spacing w:val="-10"/>
      <w:kern w:val="28"/>
      <w:sz w:val="56"/>
      <w:szCs w:val="56"/>
    </w:rPr>
  </w:style>
  <w:style w:type="character" w:customStyle="1" w:styleId="af8">
    <w:name w:val="Обычный (веб) Знак"/>
    <w:aliases w:val="Обычный (веб) Знак2 Знак,Знак4 Знак1 Знак,Знак4 Знак Знак1 Знак,Знак4 Знак Знак Знак Знак,Знак4 Знак Знак Знак Знак1 Знак Знак Знак,Обычный (Web) Знак Знак,Обычный (веб) Знак Знак Знак,Обычный (веб) Знак1 Знак Знак,Знак4 Знак11 Знак"/>
    <w:link w:val="af7"/>
    <w:locked/>
    <w:rsid w:val="00295652"/>
    <w:rPr>
      <w:rFonts w:ascii="Times New Roman" w:hAnsi="Times New Roman"/>
      <w:sz w:val="24"/>
      <w:szCs w:val="24"/>
      <w:lang w:val="x-none" w:eastAsia="x-none"/>
    </w:rPr>
  </w:style>
  <w:style w:type="paragraph" w:customStyle="1" w:styleId="Ub">
    <w:name w:val="ОбычнUbй"/>
    <w:uiPriority w:val="99"/>
    <w:rsid w:val="00295652"/>
    <w:pPr>
      <w:widowControl w:val="0"/>
      <w:suppressAutoHyphens/>
    </w:pPr>
    <w:rPr>
      <w:rFonts w:ascii="Times New Roman" w:hAnsi="Times New Roman" w:cs="Calibri"/>
      <w:lang w:eastAsia="ar-SA"/>
    </w:rPr>
  </w:style>
  <w:style w:type="paragraph" w:customStyle="1" w:styleId="ConsNonformat">
    <w:name w:val="ConsNonformat"/>
    <w:rsid w:val="00295652"/>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4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chart" Target="charts/chart15.xml"/><Relationship Id="rId3" Type="http://schemas.openxmlformats.org/officeDocument/2006/relationships/styles" Target="styles.xml"/><Relationship Id="rId21" Type="http://schemas.openxmlformats.org/officeDocument/2006/relationships/chart" Target="charts/chart11.xml"/><Relationship Id="rId34" Type="http://schemas.openxmlformats.org/officeDocument/2006/relationships/hyperlink" Target="https://e.mail.ru/messages/inbox/" TargetMode="Externa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chart" Target="charts/chart14.xml"/><Relationship Id="rId33" Type="http://schemas.openxmlformats.org/officeDocument/2006/relationships/hyperlink" Target="consultantplus://offline/ref=1FCEA87384AF882C272448B661DE806BD678A9A198A6C99F74772B1FEA7E2F21F189DEE87B24F66AE47EBF941257CE594D34F36721E46D6B7Br7F" TargetMode="Externa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hyperlink" Target="consultantplus://offline/ref=1FCEA87384AF882C272448B661DE806BD67DA4AB92A2C99F74772B1FEA7E2F21F189DEE87B22F86BE27EBF941257CE594D34F36721E46D6B7Br7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hyperlink" Target="consultantplus://offline/ref=1FCEA87384AF882C272448B661DE806BD775A6A692A1C99F74772B1FEA7E2F21F189DEEB7221F539B731BEC85706DD584C34F1623D7Er6F" TargetMode="External"/><Relationship Id="rId32" Type="http://schemas.openxmlformats.org/officeDocument/2006/relationships/hyperlink" Target="consultantplus://offline/ref=1FCEA87384AF882C272448B661DE806BD678A9A198A6C99F74772B1FEA7E2F21F189DEE87B21F96BE47EBF941257CE594D34F36721E46D6B7Br7F"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chart" Target="charts/chart17.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hart" Target="charts/chart9.xml"/><Relationship Id="rId31" Type="http://schemas.openxmlformats.org/officeDocument/2006/relationships/hyperlink" Target="consultantplus://offline/ref=1FCEA87384AF882C272448B661DE806BD67DA4AB92A2C99F74772B1FEA7E2F21F189DEEB7827F539B731BEC85706DD584C34F1623D7Er6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chart" Target="charts/chart16.xml"/><Relationship Id="rId30" Type="http://schemas.openxmlformats.org/officeDocument/2006/relationships/hyperlink" Target="consultantplus://offline/ref=1FCEA87384AF882C272448B661DE806BD67DA4AB92A2C99F74772B1FEA7E2F21F189DEE87A29F539B731BEC85706DD584C34F1623D7Er6F" TargetMode="External"/><Relationship Id="rId35" Type="http://schemas.openxmlformats.org/officeDocument/2006/relationships/header" Target="header3.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10.xlsx"/><Relationship Id="rId1" Type="http://schemas.openxmlformats.org/officeDocument/2006/relationships/themeOverride" Target="../theme/themeOverride9.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Excel11.xlsx"/><Relationship Id="rId1" Type="http://schemas.openxmlformats.org/officeDocument/2006/relationships/themeOverride" Target="../theme/themeOverride10.xm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12.xlsx"/><Relationship Id="rId1" Type="http://schemas.openxmlformats.org/officeDocument/2006/relationships/themeOverride" Target="../theme/themeOverride11.xml"/></Relationships>
</file>

<file path=word/charts/_rels/chart1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Excel13.xlsx"/><Relationship Id="rId1" Type="http://schemas.openxmlformats.org/officeDocument/2006/relationships/themeOverride" Target="../theme/themeOverride12.xml"/></Relationships>
</file>

<file path=word/charts/_rels/chart14.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Excel14.xlsx"/><Relationship Id="rId1" Type="http://schemas.openxmlformats.org/officeDocument/2006/relationships/themeOverride" Target="../theme/themeOverride13.xml"/></Relationships>
</file>

<file path=word/charts/_rels/chart15.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package" Target="../embeddings/_____Microsoft_Excel15.xlsx"/><Relationship Id="rId1" Type="http://schemas.openxmlformats.org/officeDocument/2006/relationships/themeOverride" Target="../theme/themeOverride14.xml"/></Relationships>
</file>

<file path=word/charts/_rels/chart16.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package" Target="../embeddings/_____Microsoft_Excel16.xlsx"/><Relationship Id="rId1" Type="http://schemas.openxmlformats.org/officeDocument/2006/relationships/themeOverride" Target="../theme/themeOverride15.xml"/></Relationships>
</file>

<file path=word/charts/_rels/chart17.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package" Target="../embeddings/_____Microsoft_Excel17.xlsx"/><Relationship Id="rId1" Type="http://schemas.openxmlformats.org/officeDocument/2006/relationships/themeOverride" Target="../theme/themeOverride16.xm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plotArea>
      <c:layout/>
      <c:pieChart>
        <c:varyColors val="1"/>
        <c:ser>
          <c:idx val="0"/>
          <c:order val="0"/>
          <c:tx>
            <c:strRef>
              <c:f>Лист1!$B$1</c:f>
              <c:strCache>
                <c:ptCount val="1"/>
                <c:pt idx="0">
                  <c:v>Объекты по категориям риска</c:v>
                </c:pt>
              </c:strCache>
            </c:strRef>
          </c:tx>
          <c:dPt>
            <c:idx val="0"/>
            <c:bubble3D val="0"/>
          </c:dPt>
          <c:dPt>
            <c:idx val="1"/>
            <c:bubble3D val="0"/>
          </c:dPt>
          <c:dPt>
            <c:idx val="2"/>
            <c:bubble3D val="0"/>
          </c:dPt>
          <c:dPt>
            <c:idx val="3"/>
            <c:bubble3D val="0"/>
          </c:dPt>
          <c:dPt>
            <c:idx val="4"/>
            <c:bubble3D val="0"/>
          </c:dPt>
          <c:cat>
            <c:strRef>
              <c:f>Лист1!$A$2:$A$6</c:f>
              <c:strCache>
                <c:ptCount val="5"/>
                <c:pt idx="0">
                  <c:v>высокий</c:v>
                </c:pt>
                <c:pt idx="1">
                  <c:v>значительный</c:v>
                </c:pt>
                <c:pt idx="2">
                  <c:v>средний</c:v>
                </c:pt>
                <c:pt idx="3">
                  <c:v>умеренный</c:v>
                </c:pt>
                <c:pt idx="4">
                  <c:v>низкий</c:v>
                </c:pt>
              </c:strCache>
            </c:strRef>
          </c:cat>
          <c:val>
            <c:numRef>
              <c:f>Лист1!$B$2:$B$6</c:f>
              <c:numCache>
                <c:formatCode>General</c:formatCode>
                <c:ptCount val="5"/>
                <c:pt idx="0">
                  <c:v>3284</c:v>
                </c:pt>
                <c:pt idx="1">
                  <c:v>4845</c:v>
                </c:pt>
                <c:pt idx="2">
                  <c:v>7783</c:v>
                </c:pt>
                <c:pt idx="3">
                  <c:v>35142</c:v>
                </c:pt>
                <c:pt idx="4">
                  <c:v>110042</c:v>
                </c:pt>
              </c:numCache>
            </c:numRef>
          </c:val>
        </c:ser>
        <c:ser>
          <c:idx val="1"/>
          <c:order val="1"/>
          <c:tx>
            <c:strRef>
              <c:f>Лист1!$C$1</c:f>
              <c:strCache>
                <c:ptCount val="1"/>
                <c:pt idx="0">
                  <c:v>Столбец1</c:v>
                </c:pt>
              </c:strCache>
            </c:strRef>
          </c:tx>
          <c:dPt>
            <c:idx val="0"/>
            <c:bubble3D val="0"/>
          </c:dPt>
          <c:dPt>
            <c:idx val="1"/>
            <c:bubble3D val="0"/>
          </c:dPt>
          <c:dPt>
            <c:idx val="2"/>
            <c:bubble3D val="0"/>
          </c:dPt>
          <c:dPt>
            <c:idx val="3"/>
            <c:bubble3D val="0"/>
          </c:dPt>
          <c:dPt>
            <c:idx val="4"/>
            <c:bubble3D val="0"/>
          </c:dPt>
          <c:cat>
            <c:strRef>
              <c:f>Лист1!$A$2:$A$6</c:f>
              <c:strCache>
                <c:ptCount val="5"/>
                <c:pt idx="0">
                  <c:v>высокий</c:v>
                </c:pt>
                <c:pt idx="1">
                  <c:v>значительный</c:v>
                </c:pt>
                <c:pt idx="2">
                  <c:v>средний</c:v>
                </c:pt>
                <c:pt idx="3">
                  <c:v>умеренный</c:v>
                </c:pt>
                <c:pt idx="4">
                  <c:v>низкий</c:v>
                </c:pt>
              </c:strCache>
            </c:strRef>
          </c:cat>
          <c:val>
            <c:numRef>
              <c:f>Лист1!$C$2:$C$6</c:f>
              <c:numCache>
                <c:formatCode>General</c:formatCode>
                <c:ptCount val="5"/>
              </c:numCache>
            </c:numRef>
          </c:val>
        </c:ser>
        <c:ser>
          <c:idx val="2"/>
          <c:order val="2"/>
          <c:tx>
            <c:strRef>
              <c:f>Лист1!$D$1</c:f>
              <c:strCache>
                <c:ptCount val="1"/>
                <c:pt idx="0">
                  <c:v>Столбец2</c:v>
                </c:pt>
              </c:strCache>
            </c:strRef>
          </c:tx>
          <c:dPt>
            <c:idx val="0"/>
            <c:bubble3D val="0"/>
          </c:dPt>
          <c:dPt>
            <c:idx val="1"/>
            <c:bubble3D val="0"/>
          </c:dPt>
          <c:dPt>
            <c:idx val="2"/>
            <c:bubble3D val="0"/>
          </c:dPt>
          <c:dPt>
            <c:idx val="3"/>
            <c:bubble3D val="0"/>
          </c:dPt>
          <c:dPt>
            <c:idx val="4"/>
            <c:bubble3D val="0"/>
          </c:dPt>
          <c:cat>
            <c:strRef>
              <c:f>Лист1!$A$2:$A$6</c:f>
              <c:strCache>
                <c:ptCount val="5"/>
                <c:pt idx="0">
                  <c:v>высокий</c:v>
                </c:pt>
                <c:pt idx="1">
                  <c:v>значительный</c:v>
                </c:pt>
                <c:pt idx="2">
                  <c:v>средний</c:v>
                </c:pt>
                <c:pt idx="3">
                  <c:v>умеренный</c:v>
                </c:pt>
                <c:pt idx="4">
                  <c:v>низкий</c:v>
                </c:pt>
              </c:strCache>
            </c:strRef>
          </c:cat>
          <c:val>
            <c:numRef>
              <c:f>Лист1!$D$2:$D$6</c:f>
              <c:numCache>
                <c:formatCode>General</c:formatCode>
                <c:ptCount val="5"/>
              </c:numCache>
            </c:numRef>
          </c:val>
        </c:ser>
        <c:ser>
          <c:idx val="3"/>
          <c:order val="3"/>
          <c:tx>
            <c:strRef>
              <c:f>Лист1!$E$1</c:f>
              <c:strCache>
                <c:ptCount val="1"/>
                <c:pt idx="0">
                  <c:v>Столбец3</c:v>
                </c:pt>
              </c:strCache>
            </c:strRef>
          </c:tx>
          <c:dPt>
            <c:idx val="0"/>
            <c:bubble3D val="0"/>
          </c:dPt>
          <c:dPt>
            <c:idx val="1"/>
            <c:bubble3D val="0"/>
          </c:dPt>
          <c:dPt>
            <c:idx val="2"/>
            <c:bubble3D val="0"/>
          </c:dPt>
          <c:dPt>
            <c:idx val="3"/>
            <c:bubble3D val="0"/>
          </c:dPt>
          <c:dPt>
            <c:idx val="4"/>
            <c:bubble3D val="0"/>
          </c:dPt>
          <c:cat>
            <c:strRef>
              <c:f>Лист1!$A$2:$A$6</c:f>
              <c:strCache>
                <c:ptCount val="5"/>
                <c:pt idx="0">
                  <c:v>высокий</c:v>
                </c:pt>
                <c:pt idx="1">
                  <c:v>значительный</c:v>
                </c:pt>
                <c:pt idx="2">
                  <c:v>средний</c:v>
                </c:pt>
                <c:pt idx="3">
                  <c:v>умеренный</c:v>
                </c:pt>
                <c:pt idx="4">
                  <c:v>низкий</c:v>
                </c:pt>
              </c:strCache>
            </c:strRef>
          </c:cat>
          <c:val>
            <c:numRef>
              <c:f>Лист1!$E$2:$E$6</c:f>
              <c:numCache>
                <c:formatCode>General</c:formatCode>
                <c:ptCount val="5"/>
              </c:numCache>
            </c:numRef>
          </c:val>
        </c:ser>
        <c:ser>
          <c:idx val="4"/>
          <c:order val="4"/>
          <c:tx>
            <c:strRef>
              <c:f>Лист1!$F$1</c:f>
              <c:strCache>
                <c:ptCount val="1"/>
                <c:pt idx="0">
                  <c:v>Столбец4</c:v>
                </c:pt>
              </c:strCache>
            </c:strRef>
          </c:tx>
          <c:dPt>
            <c:idx val="0"/>
            <c:bubble3D val="0"/>
          </c:dPt>
          <c:dPt>
            <c:idx val="1"/>
            <c:bubble3D val="0"/>
          </c:dPt>
          <c:dPt>
            <c:idx val="2"/>
            <c:bubble3D val="0"/>
          </c:dPt>
          <c:dPt>
            <c:idx val="3"/>
            <c:bubble3D val="0"/>
          </c:dPt>
          <c:dPt>
            <c:idx val="4"/>
            <c:bubble3D val="0"/>
          </c:dPt>
          <c:cat>
            <c:strRef>
              <c:f>Лист1!$A$2:$A$6</c:f>
              <c:strCache>
                <c:ptCount val="5"/>
                <c:pt idx="0">
                  <c:v>высокий</c:v>
                </c:pt>
                <c:pt idx="1">
                  <c:v>значительный</c:v>
                </c:pt>
                <c:pt idx="2">
                  <c:v>средний</c:v>
                </c:pt>
                <c:pt idx="3">
                  <c:v>умеренный</c:v>
                </c:pt>
                <c:pt idx="4">
                  <c:v>низкий</c:v>
                </c:pt>
              </c:strCache>
            </c:strRef>
          </c:cat>
          <c:val>
            <c:numRef>
              <c:f>Лист1!$F$2:$F$6</c:f>
              <c:numCache>
                <c:formatCode>General</c:formatCode>
                <c:ptCount val="5"/>
              </c:numCache>
            </c:numRef>
          </c:val>
        </c:ser>
        <c:ser>
          <c:idx val="5"/>
          <c:order val="5"/>
          <c:tx>
            <c:strRef>
              <c:f>Лист1!$G$1</c:f>
              <c:strCache>
                <c:ptCount val="1"/>
                <c:pt idx="0">
                  <c:v>Столбец5</c:v>
                </c:pt>
              </c:strCache>
            </c:strRef>
          </c:tx>
          <c:dPt>
            <c:idx val="0"/>
            <c:bubble3D val="0"/>
          </c:dPt>
          <c:dPt>
            <c:idx val="1"/>
            <c:bubble3D val="0"/>
          </c:dPt>
          <c:dPt>
            <c:idx val="2"/>
            <c:bubble3D val="0"/>
          </c:dPt>
          <c:dPt>
            <c:idx val="3"/>
            <c:bubble3D val="0"/>
          </c:dPt>
          <c:dPt>
            <c:idx val="4"/>
            <c:bubble3D val="0"/>
          </c:dPt>
          <c:cat>
            <c:strRef>
              <c:f>Лист1!$A$2:$A$6</c:f>
              <c:strCache>
                <c:ptCount val="5"/>
                <c:pt idx="0">
                  <c:v>высокий</c:v>
                </c:pt>
                <c:pt idx="1">
                  <c:v>значительный</c:v>
                </c:pt>
                <c:pt idx="2">
                  <c:v>средний</c:v>
                </c:pt>
                <c:pt idx="3">
                  <c:v>умеренный</c:v>
                </c:pt>
                <c:pt idx="4">
                  <c:v>низкий</c:v>
                </c:pt>
              </c:strCache>
            </c:strRef>
          </c:cat>
          <c:val>
            <c:numRef>
              <c:f>Лист1!$G$2:$G$6</c:f>
              <c:numCache>
                <c:formatCode>General</c:formatCode>
                <c:ptCount val="5"/>
              </c:numCache>
            </c:numRef>
          </c:val>
        </c:ser>
        <c:dLbls>
          <c:showLegendKey val="0"/>
          <c:showVal val="0"/>
          <c:showCatName val="0"/>
          <c:showSerName val="0"/>
          <c:showPercent val="0"/>
          <c:showBubbleSize val="0"/>
          <c:showLeaderLines val="1"/>
        </c:dLbls>
        <c:firstSliceAng val="0"/>
      </c:pieChart>
      <c:spPr>
        <a:noFill/>
        <a:ln w="25503">
          <a:noFill/>
        </a:ln>
      </c:spPr>
    </c:plotArea>
    <c:legend>
      <c:legendPos val="r"/>
      <c:overlay val="0"/>
    </c:legend>
    <c:plotVisOnly val="1"/>
    <c:dispBlanksAs val="zero"/>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8.5440593811123927E-2"/>
          <c:y val="0.21676426768387075"/>
          <c:w val="0.67662401092563085"/>
          <c:h val="0.64698205072833281"/>
        </c:manualLayout>
      </c:layout>
      <c:pie3DChart>
        <c:varyColors val="1"/>
        <c:ser>
          <c:idx val="0"/>
          <c:order val="0"/>
          <c:tx>
            <c:strRef>
              <c:f>Sheet1!$A$2</c:f>
              <c:strCache>
                <c:ptCount val="1"/>
                <c:pt idx="0">
                  <c:v>Пожары</c:v>
                </c:pt>
              </c:strCache>
            </c:strRef>
          </c:tx>
          <c:spPr>
            <a:solidFill>
              <a:srgbClr val="9999FF"/>
            </a:solidFill>
            <a:ln w="12677">
              <a:solidFill>
                <a:srgbClr val="000000"/>
              </a:solidFill>
              <a:prstDash val="solid"/>
            </a:ln>
          </c:spPr>
          <c:dPt>
            <c:idx val="0"/>
            <c:bubble3D val="0"/>
          </c:dPt>
          <c:dPt>
            <c:idx val="1"/>
            <c:bubble3D val="0"/>
            <c:spPr>
              <a:solidFill>
                <a:srgbClr val="993366"/>
              </a:solidFill>
              <a:ln w="12677">
                <a:solidFill>
                  <a:srgbClr val="000000"/>
                </a:solidFill>
                <a:prstDash val="solid"/>
              </a:ln>
            </c:spPr>
          </c:dPt>
          <c:dPt>
            <c:idx val="2"/>
            <c:bubble3D val="0"/>
            <c:spPr>
              <a:solidFill>
                <a:srgbClr val="FFFFCC"/>
              </a:solidFill>
              <a:ln w="12677">
                <a:solidFill>
                  <a:srgbClr val="000000"/>
                </a:solidFill>
                <a:prstDash val="solid"/>
              </a:ln>
            </c:spPr>
          </c:dPt>
          <c:dPt>
            <c:idx val="3"/>
            <c:bubble3D val="0"/>
            <c:spPr>
              <a:solidFill>
                <a:srgbClr val="CCFFFF"/>
              </a:solidFill>
              <a:ln w="12677">
                <a:solidFill>
                  <a:srgbClr val="000000"/>
                </a:solidFill>
                <a:prstDash val="solid"/>
              </a:ln>
            </c:spPr>
          </c:dPt>
          <c:dPt>
            <c:idx val="4"/>
            <c:bubble3D val="0"/>
            <c:spPr>
              <a:solidFill>
                <a:srgbClr val="660066"/>
              </a:solidFill>
              <a:ln w="12677">
                <a:solidFill>
                  <a:srgbClr val="000000"/>
                </a:solidFill>
                <a:prstDash val="solid"/>
              </a:ln>
            </c:spPr>
          </c:dPt>
          <c:dPt>
            <c:idx val="5"/>
            <c:bubble3D val="0"/>
            <c:spPr>
              <a:solidFill>
                <a:srgbClr val="FF8080"/>
              </a:solidFill>
              <a:ln w="12677">
                <a:solidFill>
                  <a:srgbClr val="000000"/>
                </a:solidFill>
                <a:prstDash val="solid"/>
              </a:ln>
            </c:spPr>
          </c:dPt>
          <c:dPt>
            <c:idx val="6"/>
            <c:bubble3D val="0"/>
            <c:spPr>
              <a:solidFill>
                <a:srgbClr val="0066CC"/>
              </a:solidFill>
              <a:ln w="12677">
                <a:solidFill>
                  <a:srgbClr val="000000"/>
                </a:solidFill>
                <a:prstDash val="solid"/>
              </a:ln>
            </c:spPr>
          </c:dPt>
          <c:dPt>
            <c:idx val="7"/>
            <c:bubble3D val="0"/>
            <c:spPr>
              <a:solidFill>
                <a:srgbClr val="CCCCFF"/>
              </a:solidFill>
              <a:ln w="12677">
                <a:solidFill>
                  <a:srgbClr val="000000"/>
                </a:solidFill>
                <a:prstDash val="solid"/>
              </a:ln>
            </c:spPr>
          </c:dPt>
          <c:dLbls>
            <c:dLbl>
              <c:idx val="0"/>
              <c:layout>
                <c:manualLayout>
                  <c:x val="-4.9806892433300276E-2"/>
                  <c:y val="-0.15327764669559094"/>
                </c:manualLayout>
              </c:layout>
              <c:spPr>
                <a:noFill/>
                <a:ln w="25354">
                  <a:noFill/>
                </a:ln>
              </c:spPr>
              <c:txPr>
                <a:bodyPr/>
                <a:lstStyle/>
                <a:p>
                  <a:pPr>
                    <a:defRPr sz="1098"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1"/>
              <c:layout>
                <c:manualLayout>
                  <c:x val="3.7266154802036655E-2"/>
                  <c:y val="-3.1657576588910274E-2"/>
                </c:manualLayout>
              </c:layout>
              <c:spPr>
                <a:noFill/>
                <a:ln w="25354">
                  <a:noFill/>
                </a:ln>
              </c:spPr>
              <c:txPr>
                <a:bodyPr/>
                <a:lstStyle/>
                <a:p>
                  <a:pPr>
                    <a:defRPr sz="1098"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2"/>
              <c:layout>
                <c:manualLayout>
                  <c:x val="1.3148094491869378E-2"/>
                  <c:y val="-0.16172112689172458"/>
                </c:manualLayout>
              </c:layout>
              <c:spPr>
                <a:noFill/>
                <a:ln w="25354">
                  <a:noFill/>
                </a:ln>
              </c:spPr>
              <c:txPr>
                <a:bodyPr/>
                <a:lstStyle/>
                <a:p>
                  <a:pPr>
                    <a:defRPr sz="1098"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3"/>
              <c:layout>
                <c:manualLayout>
                  <c:x val="6.1284859853966922E-2"/>
                  <c:y val="2.8408540491671019E-2"/>
                </c:manualLayout>
              </c:layout>
              <c:spPr>
                <a:noFill/>
                <a:ln w="25354">
                  <a:noFill/>
                </a:ln>
              </c:spPr>
              <c:txPr>
                <a:bodyPr/>
                <a:lstStyle/>
                <a:p>
                  <a:pPr>
                    <a:defRPr sz="1098"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4"/>
              <c:layout>
                <c:manualLayout>
                  <c:x val="-1.7979164032981831E-2"/>
                  <c:y val="0.1076066941842716"/>
                </c:manualLayout>
              </c:layout>
              <c:spPr>
                <a:noFill/>
                <a:ln w="25354">
                  <a:noFill/>
                </a:ln>
              </c:spPr>
              <c:txPr>
                <a:bodyPr/>
                <a:lstStyle/>
                <a:p>
                  <a:pPr>
                    <a:defRPr sz="1098"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5"/>
              <c:layout>
                <c:manualLayout>
                  <c:x val="6.2363199542675329E-2"/>
                  <c:y val="3.3182412878089651E-2"/>
                </c:manualLayout>
              </c:layout>
              <c:spPr>
                <a:noFill/>
                <a:ln w="25354">
                  <a:noFill/>
                </a:ln>
              </c:spPr>
              <c:txPr>
                <a:bodyPr/>
                <a:lstStyle/>
                <a:p>
                  <a:pPr>
                    <a:defRPr sz="1098"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6"/>
              <c:layout>
                <c:manualLayout>
                  <c:x val="7.1603181765769908E-2"/>
                  <c:y val="-0.26524035488701792"/>
                </c:manualLayout>
              </c:layout>
              <c:spPr>
                <a:noFill/>
                <a:ln w="25354">
                  <a:noFill/>
                </a:ln>
              </c:spPr>
              <c:txPr>
                <a:bodyPr/>
                <a:lstStyle/>
                <a:p>
                  <a:pPr>
                    <a:defRPr sz="1098"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7"/>
              <c:layout>
                <c:manualLayout>
                  <c:x val="9.5397102115486188E-2"/>
                  <c:y val="-0.22898711733320748"/>
                </c:manualLayout>
              </c:layout>
              <c:spPr>
                <a:noFill/>
                <a:ln w="25354">
                  <a:noFill/>
                </a:ln>
              </c:spPr>
              <c:txPr>
                <a:bodyPr/>
                <a:lstStyle/>
                <a:p>
                  <a:pPr>
                    <a:defRPr sz="1098"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spPr>
              <a:noFill/>
              <a:ln w="25354">
                <a:noFill/>
              </a:ln>
            </c:spPr>
            <c:txPr>
              <a:bodyPr wrap="square" lIns="38100" tIns="19050" rIns="38100" bIns="19050" anchor="ctr">
                <a:spAutoFit/>
              </a:bodyPr>
              <a:lstStyle/>
              <a:p>
                <a:pPr>
                  <a:defRPr sz="1098" b="1" i="0" u="none" strike="noStrike" baseline="0">
                    <a:solidFill>
                      <a:srgbClr val="000000"/>
                    </a:solidFill>
                    <a:latin typeface="Calibri"/>
                    <a:ea typeface="Calibri"/>
                    <a:cs typeface="Calibri"/>
                  </a:defRPr>
                </a:pPr>
                <a:endParaRPr lang="ru-RU"/>
              </a:p>
            </c:txPr>
            <c:showLegendKey val="0"/>
            <c:showVal val="0"/>
            <c:showCatName val="1"/>
            <c:showSerName val="0"/>
            <c:showPercent val="0"/>
            <c:showBubbleSize val="0"/>
            <c:showLeaderLines val="1"/>
            <c:extLst>
              <c:ext xmlns:c15="http://schemas.microsoft.com/office/drawing/2012/chart" uri="{CE6537A1-D6FC-4f65-9D91-7224C49458BB}"/>
            </c:extLst>
          </c:dLbls>
          <c:cat>
            <c:strRef>
              <c:f>Sheet1!$B$1:$J$1</c:f>
              <c:strCache>
                <c:ptCount val="8"/>
                <c:pt idx="0">
                  <c:v>Жилой сектор</c:v>
                </c:pt>
                <c:pt idx="1">
                  <c:v>Произв.здания</c:v>
                </c:pt>
                <c:pt idx="2">
                  <c:v>Торговые</c:v>
                </c:pt>
                <c:pt idx="3">
                  <c:v>Транспорт</c:v>
                </c:pt>
                <c:pt idx="4">
                  <c:v>Сухая растительность</c:v>
                </c:pt>
                <c:pt idx="5">
                  <c:v>Мусор на открытой территориии</c:v>
                </c:pt>
                <c:pt idx="6">
                  <c:v>несксплуатируемые здания</c:v>
                </c:pt>
                <c:pt idx="7">
                  <c:v>Прочие</c:v>
                </c:pt>
              </c:strCache>
            </c:strRef>
          </c:cat>
          <c:val>
            <c:numRef>
              <c:f>Sheet1!$B$2:$J$2</c:f>
              <c:numCache>
                <c:formatCode>General</c:formatCode>
                <c:ptCount val="8"/>
                <c:pt idx="0">
                  <c:v>16.899999999999999</c:v>
                </c:pt>
                <c:pt idx="1">
                  <c:v>0.5</c:v>
                </c:pt>
                <c:pt idx="2">
                  <c:v>0.5</c:v>
                </c:pt>
                <c:pt idx="3">
                  <c:v>2.8</c:v>
                </c:pt>
                <c:pt idx="4">
                  <c:v>22.4</c:v>
                </c:pt>
                <c:pt idx="5">
                  <c:v>46</c:v>
                </c:pt>
                <c:pt idx="6">
                  <c:v>1.2</c:v>
                </c:pt>
                <c:pt idx="7">
                  <c:v>9.6</c:v>
                </c:pt>
              </c:numCache>
            </c:numRef>
          </c:val>
        </c:ser>
        <c:ser>
          <c:idx val="1"/>
          <c:order val="1"/>
          <c:tx>
            <c:strRef>
              <c:f>Sheet1!$A$3</c:f>
              <c:strCache>
                <c:ptCount val="1"/>
              </c:strCache>
            </c:strRef>
          </c:tx>
          <c:spPr>
            <a:solidFill>
              <a:srgbClr val="993366"/>
            </a:solidFill>
            <a:ln w="12677">
              <a:solidFill>
                <a:srgbClr val="000000"/>
              </a:solidFill>
              <a:prstDash val="solid"/>
            </a:ln>
          </c:spPr>
          <c:dPt>
            <c:idx val="0"/>
            <c:bubble3D val="0"/>
            <c:spPr>
              <a:solidFill>
                <a:srgbClr val="9999FF"/>
              </a:solidFill>
              <a:ln w="12677">
                <a:solidFill>
                  <a:srgbClr val="000000"/>
                </a:solidFill>
                <a:prstDash val="solid"/>
              </a:ln>
            </c:spPr>
          </c:dPt>
          <c:dPt>
            <c:idx val="1"/>
            <c:bubble3D val="0"/>
          </c:dPt>
          <c:dPt>
            <c:idx val="2"/>
            <c:bubble3D val="0"/>
            <c:spPr>
              <a:solidFill>
                <a:srgbClr val="FFFFCC"/>
              </a:solidFill>
              <a:ln w="12677">
                <a:solidFill>
                  <a:srgbClr val="000000"/>
                </a:solidFill>
                <a:prstDash val="solid"/>
              </a:ln>
            </c:spPr>
          </c:dPt>
          <c:dPt>
            <c:idx val="3"/>
            <c:bubble3D val="0"/>
            <c:spPr>
              <a:solidFill>
                <a:srgbClr val="CCFFFF"/>
              </a:solidFill>
              <a:ln w="12677">
                <a:solidFill>
                  <a:srgbClr val="000000"/>
                </a:solidFill>
                <a:prstDash val="solid"/>
              </a:ln>
            </c:spPr>
          </c:dPt>
          <c:dPt>
            <c:idx val="4"/>
            <c:bubble3D val="0"/>
            <c:spPr>
              <a:solidFill>
                <a:srgbClr val="660066"/>
              </a:solidFill>
              <a:ln w="12677">
                <a:solidFill>
                  <a:srgbClr val="000000"/>
                </a:solidFill>
                <a:prstDash val="solid"/>
              </a:ln>
            </c:spPr>
          </c:dPt>
          <c:dPt>
            <c:idx val="5"/>
            <c:bubble3D val="0"/>
            <c:spPr>
              <a:solidFill>
                <a:srgbClr val="FF8080"/>
              </a:solidFill>
              <a:ln w="12677">
                <a:solidFill>
                  <a:srgbClr val="000000"/>
                </a:solidFill>
                <a:prstDash val="solid"/>
              </a:ln>
            </c:spPr>
          </c:dPt>
          <c:dPt>
            <c:idx val="6"/>
            <c:bubble3D val="0"/>
            <c:spPr>
              <a:solidFill>
                <a:srgbClr val="0066CC"/>
              </a:solidFill>
              <a:ln w="12677">
                <a:solidFill>
                  <a:srgbClr val="000000"/>
                </a:solidFill>
                <a:prstDash val="solid"/>
              </a:ln>
            </c:spPr>
          </c:dPt>
          <c:dPt>
            <c:idx val="7"/>
            <c:bubble3D val="0"/>
            <c:spPr>
              <a:solidFill>
                <a:srgbClr val="CCCCFF"/>
              </a:solidFill>
              <a:ln w="12677">
                <a:solidFill>
                  <a:srgbClr val="000000"/>
                </a:solidFill>
                <a:prstDash val="solid"/>
              </a:ln>
            </c:spPr>
          </c:dPt>
          <c:dLbls>
            <c:spPr>
              <a:noFill/>
              <a:ln w="25354">
                <a:noFill/>
              </a:ln>
            </c:spPr>
            <c:txPr>
              <a:bodyPr wrap="square" lIns="38100" tIns="19050" rIns="38100" bIns="19050" anchor="ctr">
                <a:spAutoFit/>
              </a:bodyPr>
              <a:lstStyle/>
              <a:p>
                <a:pPr>
                  <a:defRPr sz="1198" b="1" i="0" u="none" strike="noStrike" baseline="0">
                    <a:solidFill>
                      <a:srgbClr val="000000"/>
                    </a:solidFill>
                    <a:latin typeface="Calibri"/>
                    <a:ea typeface="Calibri"/>
                    <a:cs typeface="Calibri"/>
                  </a:defRPr>
                </a:pPr>
                <a:endParaRPr lang="ru-RU"/>
              </a:p>
            </c:txPr>
            <c:showLegendKey val="0"/>
            <c:showVal val="0"/>
            <c:showCatName val="1"/>
            <c:showSerName val="0"/>
            <c:showPercent val="0"/>
            <c:showBubbleSize val="0"/>
            <c:showLeaderLines val="1"/>
            <c:extLst>
              <c:ext xmlns:c15="http://schemas.microsoft.com/office/drawing/2012/chart" uri="{CE6537A1-D6FC-4f65-9D91-7224C49458BB}"/>
            </c:extLst>
          </c:dLbls>
          <c:cat>
            <c:strRef>
              <c:f>Sheet1!$B$1:$J$1</c:f>
              <c:strCache>
                <c:ptCount val="8"/>
                <c:pt idx="0">
                  <c:v>Жилой сектор</c:v>
                </c:pt>
                <c:pt idx="1">
                  <c:v>Произв.здания</c:v>
                </c:pt>
                <c:pt idx="2">
                  <c:v>Торговые</c:v>
                </c:pt>
                <c:pt idx="3">
                  <c:v>Транспорт</c:v>
                </c:pt>
                <c:pt idx="4">
                  <c:v>Сухая растительность</c:v>
                </c:pt>
                <c:pt idx="5">
                  <c:v>Мусор на открытой территориии</c:v>
                </c:pt>
                <c:pt idx="6">
                  <c:v>несксплуатируемые здания</c:v>
                </c:pt>
                <c:pt idx="7">
                  <c:v>Прочие</c:v>
                </c:pt>
              </c:strCache>
            </c:strRef>
          </c:cat>
          <c:val>
            <c:numRef>
              <c:f>Sheet1!$B$3:$J$3</c:f>
              <c:numCache>
                <c:formatCode>General</c:formatCode>
                <c:ptCount val="8"/>
              </c:numCache>
            </c:numRef>
          </c:val>
        </c:ser>
        <c:ser>
          <c:idx val="2"/>
          <c:order val="2"/>
          <c:tx>
            <c:strRef>
              <c:f>Sheet1!$A$4</c:f>
              <c:strCache>
                <c:ptCount val="1"/>
              </c:strCache>
            </c:strRef>
          </c:tx>
          <c:spPr>
            <a:solidFill>
              <a:srgbClr val="FFFFCC"/>
            </a:solidFill>
            <a:ln w="12677">
              <a:solidFill>
                <a:srgbClr val="000000"/>
              </a:solidFill>
              <a:prstDash val="solid"/>
            </a:ln>
          </c:spPr>
          <c:dPt>
            <c:idx val="0"/>
            <c:bubble3D val="0"/>
            <c:spPr>
              <a:solidFill>
                <a:srgbClr val="9999FF"/>
              </a:solidFill>
              <a:ln w="12677">
                <a:solidFill>
                  <a:srgbClr val="000000"/>
                </a:solidFill>
                <a:prstDash val="solid"/>
              </a:ln>
            </c:spPr>
          </c:dPt>
          <c:dPt>
            <c:idx val="1"/>
            <c:bubble3D val="0"/>
            <c:spPr>
              <a:solidFill>
                <a:srgbClr val="993366"/>
              </a:solidFill>
              <a:ln w="12677">
                <a:solidFill>
                  <a:srgbClr val="000000"/>
                </a:solidFill>
                <a:prstDash val="solid"/>
              </a:ln>
            </c:spPr>
          </c:dPt>
          <c:dPt>
            <c:idx val="2"/>
            <c:bubble3D val="0"/>
          </c:dPt>
          <c:dPt>
            <c:idx val="3"/>
            <c:bubble3D val="0"/>
            <c:spPr>
              <a:solidFill>
                <a:srgbClr val="CCFFFF"/>
              </a:solidFill>
              <a:ln w="12677">
                <a:solidFill>
                  <a:srgbClr val="000000"/>
                </a:solidFill>
                <a:prstDash val="solid"/>
              </a:ln>
            </c:spPr>
          </c:dPt>
          <c:dPt>
            <c:idx val="4"/>
            <c:bubble3D val="0"/>
            <c:spPr>
              <a:solidFill>
                <a:srgbClr val="660066"/>
              </a:solidFill>
              <a:ln w="12677">
                <a:solidFill>
                  <a:srgbClr val="000000"/>
                </a:solidFill>
                <a:prstDash val="solid"/>
              </a:ln>
            </c:spPr>
          </c:dPt>
          <c:dPt>
            <c:idx val="5"/>
            <c:bubble3D val="0"/>
            <c:spPr>
              <a:solidFill>
                <a:srgbClr val="FF8080"/>
              </a:solidFill>
              <a:ln w="12677">
                <a:solidFill>
                  <a:srgbClr val="000000"/>
                </a:solidFill>
                <a:prstDash val="solid"/>
              </a:ln>
            </c:spPr>
          </c:dPt>
          <c:dPt>
            <c:idx val="6"/>
            <c:bubble3D val="0"/>
            <c:spPr>
              <a:solidFill>
                <a:srgbClr val="0066CC"/>
              </a:solidFill>
              <a:ln w="12677">
                <a:solidFill>
                  <a:srgbClr val="000000"/>
                </a:solidFill>
                <a:prstDash val="solid"/>
              </a:ln>
            </c:spPr>
          </c:dPt>
          <c:dPt>
            <c:idx val="7"/>
            <c:bubble3D val="0"/>
            <c:spPr>
              <a:solidFill>
                <a:srgbClr val="CCCCFF"/>
              </a:solidFill>
              <a:ln w="12677">
                <a:solidFill>
                  <a:srgbClr val="000000"/>
                </a:solidFill>
                <a:prstDash val="solid"/>
              </a:ln>
            </c:spPr>
          </c:dPt>
          <c:dLbls>
            <c:spPr>
              <a:noFill/>
              <a:ln w="25354">
                <a:noFill/>
              </a:ln>
            </c:spPr>
            <c:txPr>
              <a:bodyPr wrap="square" lIns="38100" tIns="19050" rIns="38100" bIns="19050" anchor="ctr">
                <a:spAutoFit/>
              </a:bodyPr>
              <a:lstStyle/>
              <a:p>
                <a:pPr>
                  <a:defRPr sz="1198" b="1" i="0" u="none" strike="noStrike" baseline="0">
                    <a:solidFill>
                      <a:srgbClr val="000000"/>
                    </a:solidFill>
                    <a:latin typeface="Calibri"/>
                    <a:ea typeface="Calibri"/>
                    <a:cs typeface="Calibri"/>
                  </a:defRPr>
                </a:pPr>
                <a:endParaRPr lang="ru-RU"/>
              </a:p>
            </c:txPr>
            <c:showLegendKey val="0"/>
            <c:showVal val="0"/>
            <c:showCatName val="1"/>
            <c:showSerName val="0"/>
            <c:showPercent val="0"/>
            <c:showBubbleSize val="0"/>
            <c:showLeaderLines val="1"/>
            <c:extLst>
              <c:ext xmlns:c15="http://schemas.microsoft.com/office/drawing/2012/chart" uri="{CE6537A1-D6FC-4f65-9D91-7224C49458BB}"/>
            </c:extLst>
          </c:dLbls>
          <c:cat>
            <c:strRef>
              <c:f>Sheet1!$B$1:$J$1</c:f>
              <c:strCache>
                <c:ptCount val="8"/>
                <c:pt idx="0">
                  <c:v>Жилой сектор</c:v>
                </c:pt>
                <c:pt idx="1">
                  <c:v>Произв.здания</c:v>
                </c:pt>
                <c:pt idx="2">
                  <c:v>Торговые</c:v>
                </c:pt>
                <c:pt idx="3">
                  <c:v>Транспорт</c:v>
                </c:pt>
                <c:pt idx="4">
                  <c:v>Сухая растительность</c:v>
                </c:pt>
                <c:pt idx="5">
                  <c:v>Мусор на открытой территориии</c:v>
                </c:pt>
                <c:pt idx="6">
                  <c:v>несксплуатируемые здания</c:v>
                </c:pt>
                <c:pt idx="7">
                  <c:v>Прочие</c:v>
                </c:pt>
              </c:strCache>
            </c:strRef>
          </c:cat>
          <c:val>
            <c:numRef>
              <c:f>Sheet1!$B$4:$J$4</c:f>
              <c:numCache>
                <c:formatCode>General</c:formatCode>
                <c:ptCount val="8"/>
              </c:numCache>
            </c:numRef>
          </c:val>
        </c:ser>
        <c:dLbls>
          <c:showLegendKey val="0"/>
          <c:showVal val="0"/>
          <c:showCatName val="0"/>
          <c:showSerName val="0"/>
          <c:showPercent val="0"/>
          <c:showBubbleSize val="0"/>
          <c:showLeaderLines val="1"/>
        </c:dLbls>
      </c:pie3DChart>
      <c:spPr>
        <a:noFill/>
        <a:ln w="25354">
          <a:noFill/>
        </a:ln>
      </c:spPr>
    </c:plotArea>
    <c:plotVisOnly val="1"/>
    <c:dispBlanksAs val="zero"/>
    <c:showDLblsOverMax val="0"/>
  </c:chart>
  <c:spPr>
    <a:noFill/>
    <a:ln w="3169">
      <a:solidFill>
        <a:srgbClr val="000000"/>
      </a:solidFill>
      <a:prstDash val="solid"/>
    </a:ln>
  </c:spPr>
  <c:txPr>
    <a:bodyPr/>
    <a:lstStyle/>
    <a:p>
      <a:pPr>
        <a:defRPr sz="1198" b="1" i="0" u="none" strike="noStrike" baseline="0">
          <a:solidFill>
            <a:srgbClr val="000000"/>
          </a:solidFill>
          <a:latin typeface="Calibri"/>
          <a:ea typeface="Calibri"/>
          <a:cs typeface="Calibri"/>
        </a:defRPr>
      </a:pPr>
      <a:endParaRPr lang="ru-RU"/>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5484095722723538"/>
          <c:y val="0.35616438356164382"/>
          <c:w val="0.49201186696346932"/>
          <c:h val="0.61068596407655451"/>
        </c:manualLayout>
      </c:layout>
      <c:pie3DChart>
        <c:varyColors val="1"/>
        <c:ser>
          <c:idx val="0"/>
          <c:order val="0"/>
          <c:tx>
            <c:strRef>
              <c:f>Sheet1!$A$2</c:f>
              <c:strCache>
                <c:ptCount val="1"/>
                <c:pt idx="0">
                  <c:v>пожары</c:v>
                </c:pt>
              </c:strCache>
            </c:strRef>
          </c:tx>
          <c:spPr>
            <a:solidFill>
              <a:srgbClr val="9999FF"/>
            </a:solidFill>
            <a:ln w="12696">
              <a:solidFill>
                <a:srgbClr val="000000"/>
              </a:solidFill>
              <a:prstDash val="solid"/>
            </a:ln>
          </c:spPr>
          <c:dPt>
            <c:idx val="0"/>
            <c:bubble3D val="0"/>
          </c:dPt>
          <c:dPt>
            <c:idx val="1"/>
            <c:bubble3D val="0"/>
            <c:spPr>
              <a:solidFill>
                <a:srgbClr val="993366"/>
              </a:solidFill>
              <a:ln w="12696">
                <a:solidFill>
                  <a:srgbClr val="000000"/>
                </a:solidFill>
                <a:prstDash val="solid"/>
              </a:ln>
            </c:spPr>
          </c:dPt>
          <c:dPt>
            <c:idx val="2"/>
            <c:bubble3D val="0"/>
            <c:spPr>
              <a:solidFill>
                <a:srgbClr val="FFFFCC"/>
              </a:solidFill>
              <a:ln w="12696">
                <a:solidFill>
                  <a:srgbClr val="000000"/>
                </a:solidFill>
                <a:prstDash val="solid"/>
              </a:ln>
            </c:spPr>
          </c:dPt>
          <c:dPt>
            <c:idx val="3"/>
            <c:bubble3D val="0"/>
            <c:spPr>
              <a:solidFill>
                <a:srgbClr val="CCFFFF"/>
              </a:solidFill>
              <a:ln w="12696">
                <a:solidFill>
                  <a:srgbClr val="000000"/>
                </a:solidFill>
                <a:prstDash val="solid"/>
              </a:ln>
            </c:spPr>
          </c:dPt>
          <c:dPt>
            <c:idx val="4"/>
            <c:bubble3D val="0"/>
            <c:spPr>
              <a:solidFill>
                <a:srgbClr val="660066"/>
              </a:solidFill>
              <a:ln w="12696">
                <a:solidFill>
                  <a:srgbClr val="000000"/>
                </a:solidFill>
                <a:prstDash val="solid"/>
              </a:ln>
            </c:spPr>
          </c:dPt>
          <c:dPt>
            <c:idx val="5"/>
            <c:bubble3D val="0"/>
            <c:spPr>
              <a:solidFill>
                <a:srgbClr val="FF8080"/>
              </a:solidFill>
              <a:ln w="12696">
                <a:solidFill>
                  <a:srgbClr val="000000"/>
                </a:solidFill>
                <a:prstDash val="solid"/>
              </a:ln>
            </c:spPr>
          </c:dPt>
          <c:dPt>
            <c:idx val="6"/>
            <c:bubble3D val="0"/>
            <c:spPr>
              <a:solidFill>
                <a:srgbClr val="0066CC"/>
              </a:solidFill>
              <a:ln w="12696">
                <a:solidFill>
                  <a:srgbClr val="000000"/>
                </a:solidFill>
                <a:prstDash val="solid"/>
              </a:ln>
            </c:spPr>
          </c:dPt>
          <c:dLbls>
            <c:dLbl>
              <c:idx val="0"/>
              <c:layout>
                <c:manualLayout>
                  <c:x val="5.7373913513138149E-2"/>
                  <c:y val="-0.38182204537600062"/>
                </c:manualLayout>
              </c:layout>
              <c:spPr>
                <a:noFill/>
                <a:ln w="25392">
                  <a:noFill/>
                </a:ln>
              </c:spPr>
              <c:txPr>
                <a:bodyPr/>
                <a:lstStyle/>
                <a:p>
                  <a:pPr>
                    <a:defRPr sz="1200"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1"/>
              <c:layout>
                <c:manualLayout>
                  <c:x val="-4.2379116515222831E-2"/>
                  <c:y val="-0.13381579441111463"/>
                </c:manualLayout>
              </c:layout>
              <c:spPr>
                <a:noFill/>
                <a:ln w="25392">
                  <a:noFill/>
                </a:ln>
              </c:spPr>
              <c:txPr>
                <a:bodyPr/>
                <a:lstStyle/>
                <a:p>
                  <a:pPr>
                    <a:defRPr sz="1200"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2"/>
              <c:layout>
                <c:manualLayout>
                  <c:x val="-1.6154775763726537E-2"/>
                  <c:y val="-0.10891003343132089"/>
                </c:manualLayout>
              </c:layout>
              <c:spPr>
                <a:noFill/>
                <a:ln w="25392">
                  <a:noFill/>
                </a:ln>
              </c:spPr>
              <c:txPr>
                <a:bodyPr/>
                <a:lstStyle/>
                <a:p>
                  <a:pPr>
                    <a:defRPr sz="1200"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3"/>
              <c:layout>
                <c:manualLayout>
                  <c:x val="-1.4371917960762925E-2"/>
                  <c:y val="-0.1938795483309696"/>
                </c:manualLayout>
              </c:layout>
              <c:spPr>
                <a:noFill/>
                <a:ln w="25392">
                  <a:noFill/>
                </a:ln>
              </c:spPr>
              <c:txPr>
                <a:bodyPr/>
                <a:lstStyle/>
                <a:p>
                  <a:pPr>
                    <a:defRPr sz="1200"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4"/>
              <c:layout>
                <c:manualLayout>
                  <c:x val="-3.3856708946919944E-3"/>
                  <c:y val="-0.23835696197483597"/>
                </c:manualLayout>
              </c:layout>
              <c:spPr>
                <a:noFill/>
                <a:ln w="25392">
                  <a:noFill/>
                </a:ln>
              </c:spPr>
              <c:txPr>
                <a:bodyPr/>
                <a:lstStyle/>
                <a:p>
                  <a:pPr>
                    <a:defRPr sz="1200"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5"/>
              <c:layout>
                <c:manualLayout>
                  <c:x val="4.7124094181425769E-2"/>
                  <c:y val="-0.12340567077975695"/>
                </c:manualLayout>
              </c:layout>
              <c:spPr>
                <a:noFill/>
                <a:ln w="25392">
                  <a:noFill/>
                </a:ln>
              </c:spPr>
              <c:txPr>
                <a:bodyPr/>
                <a:lstStyle/>
                <a:p>
                  <a:pPr>
                    <a:defRPr sz="1200"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6"/>
              <c:layout>
                <c:manualLayout>
                  <c:x val="3.919762902435453E-2"/>
                  <c:y val="-1.2038729650628355E-2"/>
                </c:manualLayout>
              </c:layout>
              <c:spPr>
                <a:noFill/>
                <a:ln w="25392">
                  <a:noFill/>
                </a:ln>
              </c:spPr>
              <c:txPr>
                <a:bodyPr/>
                <a:lstStyle/>
                <a:p>
                  <a:pPr>
                    <a:defRPr sz="1200"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dLbl>
              <c:idx val="7"/>
              <c:layout>
                <c:manualLayout>
                  <c:xMode val="edge"/>
                  <c:yMode val="edge"/>
                  <c:x val="0.45973645680819913"/>
                  <c:y val="0.25114155251141551"/>
                </c:manualLayout>
              </c:layout>
              <c:spPr>
                <a:noFill/>
                <a:ln w="25392">
                  <a:noFill/>
                </a:ln>
              </c:spPr>
              <c:txPr>
                <a:bodyPr/>
                <a:lstStyle/>
                <a:p>
                  <a:pPr>
                    <a:defRPr sz="1200" b="1" i="0" u="none" strike="noStrike" baseline="0">
                      <a:solidFill>
                        <a:srgbClr val="000000"/>
                      </a:solidFill>
                      <a:latin typeface="Calibri"/>
                      <a:ea typeface="Calibri"/>
                      <a:cs typeface="Calibri"/>
                    </a:defRPr>
                  </a:pPr>
                  <a:endParaRPr lang="ru-RU"/>
                </a:p>
              </c:txPr>
              <c:dLblPos val="bestFit"/>
              <c:showLegendKey val="0"/>
              <c:showVal val="0"/>
              <c:showCatName val="1"/>
              <c:showSerName val="0"/>
              <c:showPercent val="0"/>
              <c:showBubbleSize val="0"/>
              <c:extLst>
                <c:ext xmlns:c15="http://schemas.microsoft.com/office/drawing/2012/chart" uri="{CE6537A1-D6FC-4f65-9D91-7224C49458BB}"/>
              </c:extLst>
            </c:dLbl>
            <c:spPr>
              <a:noFill/>
              <a:ln w="25392">
                <a:noFill/>
              </a:ln>
            </c:spPr>
            <c:txPr>
              <a:bodyPr wrap="square" lIns="38100" tIns="19050" rIns="38100" bIns="19050" anchor="ctr">
                <a:spAutoFit/>
              </a:bodyPr>
              <a:lstStyle/>
              <a:p>
                <a:pPr>
                  <a:defRPr sz="1200" b="1" i="0" u="none" strike="noStrike" baseline="0">
                    <a:solidFill>
                      <a:srgbClr val="000000"/>
                    </a:solidFill>
                    <a:latin typeface="Calibri"/>
                    <a:ea typeface="Calibri"/>
                    <a:cs typeface="Calibri"/>
                  </a:defRPr>
                </a:pPr>
                <a:endParaRPr lang="ru-RU"/>
              </a:p>
            </c:txPr>
            <c:showLegendKey val="0"/>
            <c:showVal val="0"/>
            <c:showCatName val="1"/>
            <c:showSerName val="0"/>
            <c:showPercent val="0"/>
            <c:showBubbleSize val="0"/>
            <c:showLeaderLines val="1"/>
            <c:extLst>
              <c:ext xmlns:c15="http://schemas.microsoft.com/office/drawing/2012/chart" uri="{CE6537A1-D6FC-4f65-9D91-7224C49458BB}"/>
            </c:extLst>
          </c:dLbls>
          <c:cat>
            <c:strRef>
              <c:f>Sheet1!$B$1:$I$1</c:f>
              <c:strCache>
                <c:ptCount val="7"/>
                <c:pt idx="0">
                  <c:v>Неосторожное обращение с огнем</c:v>
                </c:pt>
                <c:pt idx="1">
                  <c:v>Электрооборудование</c:v>
                </c:pt>
                <c:pt idx="2">
                  <c:v>Печи</c:v>
                </c:pt>
                <c:pt idx="3">
                  <c:v>Газ</c:v>
                </c:pt>
                <c:pt idx="4">
                  <c:v>Транспортные</c:v>
                </c:pt>
                <c:pt idx="5">
                  <c:v>Поджог</c:v>
                </c:pt>
                <c:pt idx="6">
                  <c:v>Прочие</c:v>
                </c:pt>
              </c:strCache>
            </c:strRef>
          </c:cat>
          <c:val>
            <c:numRef>
              <c:f>Sheet1!$B$2:$I$2</c:f>
              <c:numCache>
                <c:formatCode>General</c:formatCode>
                <c:ptCount val="7"/>
                <c:pt idx="0">
                  <c:v>82.7</c:v>
                </c:pt>
                <c:pt idx="1">
                  <c:v>9.1999999999999993</c:v>
                </c:pt>
                <c:pt idx="2">
                  <c:v>2.2000000000000002</c:v>
                </c:pt>
                <c:pt idx="3">
                  <c:v>0.3</c:v>
                </c:pt>
                <c:pt idx="4">
                  <c:v>0.9</c:v>
                </c:pt>
                <c:pt idx="5">
                  <c:v>3.8</c:v>
                </c:pt>
                <c:pt idx="6">
                  <c:v>0.9</c:v>
                </c:pt>
              </c:numCache>
            </c:numRef>
          </c:val>
        </c:ser>
        <c:ser>
          <c:idx val="1"/>
          <c:order val="1"/>
          <c:tx>
            <c:strRef>
              <c:f>Sheet1!$A$3</c:f>
              <c:strCache>
                <c:ptCount val="1"/>
              </c:strCache>
            </c:strRef>
          </c:tx>
          <c:spPr>
            <a:solidFill>
              <a:srgbClr val="993366"/>
            </a:solidFill>
            <a:ln w="12696">
              <a:solidFill>
                <a:srgbClr val="000000"/>
              </a:solidFill>
              <a:prstDash val="solid"/>
            </a:ln>
          </c:spPr>
          <c:dPt>
            <c:idx val="0"/>
            <c:bubble3D val="0"/>
            <c:spPr>
              <a:solidFill>
                <a:srgbClr val="9999FF"/>
              </a:solidFill>
              <a:ln w="12696">
                <a:solidFill>
                  <a:srgbClr val="000000"/>
                </a:solidFill>
                <a:prstDash val="solid"/>
              </a:ln>
            </c:spPr>
          </c:dPt>
          <c:dPt>
            <c:idx val="1"/>
            <c:bubble3D val="0"/>
          </c:dPt>
          <c:dPt>
            <c:idx val="2"/>
            <c:bubble3D val="0"/>
            <c:spPr>
              <a:solidFill>
                <a:srgbClr val="FFFFCC"/>
              </a:solidFill>
              <a:ln w="12696">
                <a:solidFill>
                  <a:srgbClr val="000000"/>
                </a:solidFill>
                <a:prstDash val="solid"/>
              </a:ln>
            </c:spPr>
          </c:dPt>
          <c:dPt>
            <c:idx val="3"/>
            <c:bubble3D val="0"/>
            <c:spPr>
              <a:solidFill>
                <a:srgbClr val="CCFFFF"/>
              </a:solidFill>
              <a:ln w="12696">
                <a:solidFill>
                  <a:srgbClr val="000000"/>
                </a:solidFill>
                <a:prstDash val="solid"/>
              </a:ln>
            </c:spPr>
          </c:dPt>
          <c:dPt>
            <c:idx val="4"/>
            <c:bubble3D val="0"/>
            <c:spPr>
              <a:solidFill>
                <a:srgbClr val="660066"/>
              </a:solidFill>
              <a:ln w="12696">
                <a:solidFill>
                  <a:srgbClr val="000000"/>
                </a:solidFill>
                <a:prstDash val="solid"/>
              </a:ln>
            </c:spPr>
          </c:dPt>
          <c:dPt>
            <c:idx val="5"/>
            <c:bubble3D val="0"/>
            <c:spPr>
              <a:solidFill>
                <a:srgbClr val="FF8080"/>
              </a:solidFill>
              <a:ln w="12696">
                <a:solidFill>
                  <a:srgbClr val="000000"/>
                </a:solidFill>
                <a:prstDash val="solid"/>
              </a:ln>
            </c:spPr>
          </c:dPt>
          <c:dPt>
            <c:idx val="6"/>
            <c:bubble3D val="0"/>
            <c:spPr>
              <a:solidFill>
                <a:srgbClr val="0066CC"/>
              </a:solidFill>
              <a:ln w="12696">
                <a:solidFill>
                  <a:srgbClr val="000000"/>
                </a:solidFill>
                <a:prstDash val="solid"/>
              </a:ln>
            </c:spPr>
          </c:dPt>
          <c:dLbls>
            <c:spPr>
              <a:noFill/>
              <a:ln w="25392">
                <a:noFill/>
              </a:ln>
            </c:spPr>
            <c:txPr>
              <a:bodyPr wrap="square" lIns="38100" tIns="19050" rIns="38100" bIns="19050" anchor="ctr">
                <a:spAutoFit/>
              </a:bodyPr>
              <a:lstStyle/>
              <a:p>
                <a:pPr>
                  <a:defRPr sz="975" b="1" i="0" u="none" strike="noStrike" baseline="0">
                    <a:solidFill>
                      <a:srgbClr val="000000"/>
                    </a:solidFill>
                    <a:latin typeface="Calibri"/>
                    <a:ea typeface="Calibri"/>
                    <a:cs typeface="Calibri"/>
                  </a:defRPr>
                </a:pPr>
                <a:endParaRPr lang="ru-RU"/>
              </a:p>
            </c:txPr>
            <c:showLegendKey val="0"/>
            <c:showVal val="0"/>
            <c:showCatName val="1"/>
            <c:showSerName val="0"/>
            <c:showPercent val="0"/>
            <c:showBubbleSize val="0"/>
            <c:showLeaderLines val="1"/>
            <c:extLst>
              <c:ext xmlns:c15="http://schemas.microsoft.com/office/drawing/2012/chart" uri="{CE6537A1-D6FC-4f65-9D91-7224C49458BB}"/>
            </c:extLst>
          </c:dLbls>
          <c:cat>
            <c:strRef>
              <c:f>Sheet1!$B$1:$I$1</c:f>
              <c:strCache>
                <c:ptCount val="7"/>
                <c:pt idx="0">
                  <c:v>Неосторожное обращение с огнем</c:v>
                </c:pt>
                <c:pt idx="1">
                  <c:v>Электрооборудование</c:v>
                </c:pt>
                <c:pt idx="2">
                  <c:v>Печи</c:v>
                </c:pt>
                <c:pt idx="3">
                  <c:v>Газ</c:v>
                </c:pt>
                <c:pt idx="4">
                  <c:v>Транспортные</c:v>
                </c:pt>
                <c:pt idx="5">
                  <c:v>Поджог</c:v>
                </c:pt>
                <c:pt idx="6">
                  <c:v>Прочие</c:v>
                </c:pt>
              </c:strCache>
            </c:strRef>
          </c:cat>
          <c:val>
            <c:numRef>
              <c:f>Sheet1!$B$3:$I$3</c:f>
              <c:numCache>
                <c:formatCode>General</c:formatCode>
                <c:ptCount val="7"/>
              </c:numCache>
            </c:numRef>
          </c:val>
        </c:ser>
        <c:ser>
          <c:idx val="2"/>
          <c:order val="2"/>
          <c:tx>
            <c:strRef>
              <c:f>Sheet1!$A$4</c:f>
              <c:strCache>
                <c:ptCount val="1"/>
              </c:strCache>
            </c:strRef>
          </c:tx>
          <c:spPr>
            <a:solidFill>
              <a:srgbClr val="FFFFCC"/>
            </a:solidFill>
            <a:ln w="12696">
              <a:solidFill>
                <a:srgbClr val="000000"/>
              </a:solidFill>
              <a:prstDash val="solid"/>
            </a:ln>
          </c:spPr>
          <c:dPt>
            <c:idx val="0"/>
            <c:bubble3D val="0"/>
            <c:spPr>
              <a:solidFill>
                <a:srgbClr val="9999FF"/>
              </a:solidFill>
              <a:ln w="12696">
                <a:solidFill>
                  <a:srgbClr val="000000"/>
                </a:solidFill>
                <a:prstDash val="solid"/>
              </a:ln>
            </c:spPr>
          </c:dPt>
          <c:dPt>
            <c:idx val="1"/>
            <c:bubble3D val="0"/>
            <c:spPr>
              <a:solidFill>
                <a:srgbClr val="993366"/>
              </a:solidFill>
              <a:ln w="12696">
                <a:solidFill>
                  <a:srgbClr val="000000"/>
                </a:solidFill>
                <a:prstDash val="solid"/>
              </a:ln>
            </c:spPr>
          </c:dPt>
          <c:dPt>
            <c:idx val="2"/>
            <c:bubble3D val="0"/>
          </c:dPt>
          <c:dPt>
            <c:idx val="3"/>
            <c:bubble3D val="0"/>
            <c:spPr>
              <a:solidFill>
                <a:srgbClr val="CCFFFF"/>
              </a:solidFill>
              <a:ln w="12696">
                <a:solidFill>
                  <a:srgbClr val="000000"/>
                </a:solidFill>
                <a:prstDash val="solid"/>
              </a:ln>
            </c:spPr>
          </c:dPt>
          <c:dPt>
            <c:idx val="4"/>
            <c:bubble3D val="0"/>
            <c:spPr>
              <a:solidFill>
                <a:srgbClr val="660066"/>
              </a:solidFill>
              <a:ln w="12696">
                <a:solidFill>
                  <a:srgbClr val="000000"/>
                </a:solidFill>
                <a:prstDash val="solid"/>
              </a:ln>
            </c:spPr>
          </c:dPt>
          <c:dPt>
            <c:idx val="5"/>
            <c:bubble3D val="0"/>
            <c:spPr>
              <a:solidFill>
                <a:srgbClr val="FF8080"/>
              </a:solidFill>
              <a:ln w="12696">
                <a:solidFill>
                  <a:srgbClr val="000000"/>
                </a:solidFill>
                <a:prstDash val="solid"/>
              </a:ln>
            </c:spPr>
          </c:dPt>
          <c:dPt>
            <c:idx val="6"/>
            <c:bubble3D val="0"/>
            <c:spPr>
              <a:solidFill>
                <a:srgbClr val="0066CC"/>
              </a:solidFill>
              <a:ln w="12696">
                <a:solidFill>
                  <a:srgbClr val="000000"/>
                </a:solidFill>
                <a:prstDash val="solid"/>
              </a:ln>
            </c:spPr>
          </c:dPt>
          <c:dLbls>
            <c:spPr>
              <a:noFill/>
              <a:ln w="25392">
                <a:noFill/>
              </a:ln>
            </c:spPr>
            <c:txPr>
              <a:bodyPr wrap="square" lIns="38100" tIns="19050" rIns="38100" bIns="19050" anchor="ctr">
                <a:spAutoFit/>
              </a:bodyPr>
              <a:lstStyle/>
              <a:p>
                <a:pPr>
                  <a:defRPr sz="975" b="1" i="0" u="none" strike="noStrike" baseline="0">
                    <a:solidFill>
                      <a:srgbClr val="000000"/>
                    </a:solidFill>
                    <a:latin typeface="Calibri"/>
                    <a:ea typeface="Calibri"/>
                    <a:cs typeface="Calibri"/>
                  </a:defRPr>
                </a:pPr>
                <a:endParaRPr lang="ru-RU"/>
              </a:p>
            </c:txPr>
            <c:showLegendKey val="0"/>
            <c:showVal val="0"/>
            <c:showCatName val="1"/>
            <c:showSerName val="0"/>
            <c:showPercent val="0"/>
            <c:showBubbleSize val="0"/>
            <c:showLeaderLines val="1"/>
            <c:extLst>
              <c:ext xmlns:c15="http://schemas.microsoft.com/office/drawing/2012/chart" uri="{CE6537A1-D6FC-4f65-9D91-7224C49458BB}"/>
            </c:extLst>
          </c:dLbls>
          <c:cat>
            <c:strRef>
              <c:f>Sheet1!$B$1:$I$1</c:f>
              <c:strCache>
                <c:ptCount val="7"/>
                <c:pt idx="0">
                  <c:v>Неосторожное обращение с огнем</c:v>
                </c:pt>
                <c:pt idx="1">
                  <c:v>Электрооборудование</c:v>
                </c:pt>
                <c:pt idx="2">
                  <c:v>Печи</c:v>
                </c:pt>
                <c:pt idx="3">
                  <c:v>Газ</c:v>
                </c:pt>
                <c:pt idx="4">
                  <c:v>Транспортные</c:v>
                </c:pt>
                <c:pt idx="5">
                  <c:v>Поджог</c:v>
                </c:pt>
                <c:pt idx="6">
                  <c:v>Прочие</c:v>
                </c:pt>
              </c:strCache>
            </c:strRef>
          </c:cat>
          <c:val>
            <c:numRef>
              <c:f>Sheet1!$B$4:$I$4</c:f>
              <c:numCache>
                <c:formatCode>General</c:formatCode>
                <c:ptCount val="7"/>
              </c:numCache>
            </c:numRef>
          </c:val>
        </c:ser>
        <c:dLbls>
          <c:showLegendKey val="0"/>
          <c:showVal val="0"/>
          <c:showCatName val="0"/>
          <c:showSerName val="0"/>
          <c:showPercent val="0"/>
          <c:showBubbleSize val="0"/>
          <c:showLeaderLines val="1"/>
        </c:dLbls>
      </c:pie3DChart>
      <c:spPr>
        <a:noFill/>
        <a:ln w="25392">
          <a:noFill/>
        </a:ln>
      </c:spPr>
    </c:plotArea>
    <c:plotVisOnly val="1"/>
    <c:dispBlanksAs val="zero"/>
    <c:showDLblsOverMax val="0"/>
  </c:chart>
  <c:spPr>
    <a:noFill/>
    <a:ln w="3174">
      <a:solidFill>
        <a:srgbClr val="000000"/>
      </a:solidFill>
      <a:prstDash val="solid"/>
    </a:ln>
  </c:spPr>
  <c:txPr>
    <a:bodyPr/>
    <a:lstStyle/>
    <a:p>
      <a:pPr>
        <a:defRPr sz="975" b="1" i="0" u="none" strike="noStrike" baseline="0">
          <a:solidFill>
            <a:srgbClr val="000000"/>
          </a:solidFill>
          <a:latin typeface="Calibri"/>
          <a:ea typeface="Calibri"/>
          <a:cs typeface="Calibri"/>
        </a:defRPr>
      </a:pPr>
      <a:endParaRPr lang="ru-RU"/>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7744510496677957E-2"/>
          <c:y val="0.11152564692300071"/>
          <c:w val="0.92851969307818205"/>
          <c:h val="0.68140343281832061"/>
        </c:manualLayout>
      </c:layout>
      <c:barChart>
        <c:barDir val="col"/>
        <c:grouping val="clustered"/>
        <c:varyColors val="0"/>
        <c:ser>
          <c:idx val="0"/>
          <c:order val="0"/>
          <c:tx>
            <c:strRef>
              <c:f>Лист1!$B$1</c:f>
              <c:strCache>
                <c:ptCount val="1"/>
                <c:pt idx="0">
                  <c:v>2016</c:v>
                </c:pt>
              </c:strCache>
            </c:strRef>
          </c:tx>
          <c:spPr>
            <a:solidFill>
              <a:sysClr val="windowText" lastClr="000000">
                <a:lumMod val="65000"/>
                <a:lumOff val="35000"/>
              </a:sysClr>
            </a:solidFill>
            <a:ln>
              <a:solidFill>
                <a:sysClr val="windowText" lastClr="000000"/>
              </a:solidFill>
            </a:ln>
          </c:spPr>
          <c:invertIfNegative val="0"/>
          <c:cat>
            <c:strRef>
              <c:f>Лист1!$A$2:$A$4</c:f>
              <c:strCache>
                <c:ptCount val="3"/>
                <c:pt idx="0">
                  <c:v>Количество пожаров на поднадзорных объектах</c:v>
                </c:pt>
                <c:pt idx="1">
                  <c:v>Количество пожаров на объектах с массовым пребыванием людей</c:v>
                </c:pt>
                <c:pt idx="2">
                  <c:v>Количество пожаров с групповой гибелью несовершеннолетних</c:v>
                </c:pt>
              </c:strCache>
            </c:strRef>
          </c:cat>
          <c:val>
            <c:numRef>
              <c:f>Лист1!$B$2:$B$4</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0-3561-4281-87C8-D67A3098842D}"/>
            </c:ext>
          </c:extLst>
        </c:ser>
        <c:ser>
          <c:idx val="1"/>
          <c:order val="1"/>
          <c:tx>
            <c:strRef>
              <c:f>Лист1!$C$1</c:f>
              <c:strCache>
                <c:ptCount val="1"/>
                <c:pt idx="0">
                  <c:v>2017</c:v>
                </c:pt>
              </c:strCache>
            </c:strRef>
          </c:tx>
          <c:spPr>
            <a:solidFill>
              <a:sysClr val="window" lastClr="FFFFFF">
                <a:lumMod val="65000"/>
              </a:sysClr>
            </a:solidFill>
            <a:ln>
              <a:solidFill>
                <a:sysClr val="windowText" lastClr="000000"/>
              </a:solidFill>
            </a:ln>
          </c:spPr>
          <c:invertIfNegative val="0"/>
          <c:cat>
            <c:strRef>
              <c:f>Лист1!$A$2:$A$4</c:f>
              <c:strCache>
                <c:ptCount val="3"/>
                <c:pt idx="0">
                  <c:v>Количество пожаров на поднадзорных объектах</c:v>
                </c:pt>
                <c:pt idx="1">
                  <c:v>Количество пожаров на объектах с массовым пребыванием людей</c:v>
                </c:pt>
                <c:pt idx="2">
                  <c:v>Количество пожаров с групповой гибелью несовершеннолетних</c:v>
                </c:pt>
              </c:strCache>
            </c:strRef>
          </c:cat>
          <c:val>
            <c:numRef>
              <c:f>Лист1!$C$2:$C$4</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1-3561-4281-87C8-D67A3098842D}"/>
            </c:ext>
          </c:extLst>
        </c:ser>
        <c:ser>
          <c:idx val="2"/>
          <c:order val="2"/>
          <c:tx>
            <c:strRef>
              <c:f>Лист1!$D$1</c:f>
              <c:strCache>
                <c:ptCount val="1"/>
                <c:pt idx="0">
                  <c:v>2018</c:v>
                </c:pt>
              </c:strCache>
            </c:strRef>
          </c:tx>
          <c:spPr>
            <a:solidFill>
              <a:srgbClr val="4F81BD">
                <a:lumMod val="40000"/>
                <a:lumOff val="60000"/>
              </a:srgbClr>
            </a:solidFill>
            <a:ln>
              <a:solidFill>
                <a:sysClr val="windowText" lastClr="000000"/>
              </a:solidFill>
            </a:ln>
          </c:spPr>
          <c:invertIfNegative val="0"/>
          <c:cat>
            <c:strRef>
              <c:f>Лист1!$A$2:$A$4</c:f>
              <c:strCache>
                <c:ptCount val="3"/>
                <c:pt idx="0">
                  <c:v>Количество пожаров на поднадзорных объектах</c:v>
                </c:pt>
                <c:pt idx="1">
                  <c:v>Количество пожаров на объектах с массовым пребыванием людей</c:v>
                </c:pt>
                <c:pt idx="2">
                  <c:v>Количество пожаров с групповой гибелью несовершеннолетних</c:v>
                </c:pt>
              </c:strCache>
            </c:strRef>
          </c:cat>
          <c:val>
            <c:numRef>
              <c:f>Лист1!$D$2:$D$4</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2-3561-4281-87C8-D67A3098842D}"/>
            </c:ext>
          </c:extLst>
        </c:ser>
        <c:ser>
          <c:idx val="3"/>
          <c:order val="3"/>
          <c:tx>
            <c:strRef>
              <c:f>Лист1!$E$1</c:f>
              <c:strCache>
                <c:ptCount val="1"/>
                <c:pt idx="0">
                  <c:v>2019</c:v>
                </c:pt>
              </c:strCache>
            </c:strRef>
          </c:tx>
          <c:spPr>
            <a:solidFill>
              <a:srgbClr val="A0FEE8"/>
            </a:solidFill>
            <a:ln>
              <a:solidFill>
                <a:sysClr val="windowText" lastClr="000000"/>
              </a:solidFill>
            </a:ln>
          </c:spPr>
          <c:invertIfNegative val="0"/>
          <c:cat>
            <c:strRef>
              <c:f>Лист1!$A$2:$A$4</c:f>
              <c:strCache>
                <c:ptCount val="3"/>
                <c:pt idx="0">
                  <c:v>Количество пожаров на поднадзорных объектах</c:v>
                </c:pt>
                <c:pt idx="1">
                  <c:v>Количество пожаров на объектах с массовым пребыванием людей</c:v>
                </c:pt>
                <c:pt idx="2">
                  <c:v>Количество пожаров с групповой гибелью несовершеннолетних</c:v>
                </c:pt>
              </c:strCache>
            </c:strRef>
          </c:cat>
          <c:val>
            <c:numRef>
              <c:f>Лист1!$E$2:$E$4</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3-3561-4281-87C8-D67A3098842D}"/>
            </c:ext>
          </c:extLst>
        </c:ser>
        <c:ser>
          <c:idx val="4"/>
          <c:order val="4"/>
          <c:tx>
            <c:strRef>
              <c:f>Лист1!$F$1</c:f>
              <c:strCache>
                <c:ptCount val="1"/>
                <c:pt idx="0">
                  <c:v>2020</c:v>
                </c:pt>
              </c:strCache>
            </c:strRef>
          </c:tx>
          <c:spPr>
            <a:ln>
              <a:solidFill>
                <a:sysClr val="windowText" lastClr="000000"/>
              </a:solidFill>
            </a:ln>
          </c:spPr>
          <c:invertIfNegative val="0"/>
          <c:cat>
            <c:strRef>
              <c:f>Лист1!$A$2:$A$4</c:f>
              <c:strCache>
                <c:ptCount val="3"/>
                <c:pt idx="0">
                  <c:v>Количество пожаров на поднадзорных объектах</c:v>
                </c:pt>
                <c:pt idx="1">
                  <c:v>Количество пожаров на объектах с массовым пребыванием людей</c:v>
                </c:pt>
                <c:pt idx="2">
                  <c:v>Количество пожаров с групповой гибелью несовершеннолетних</c:v>
                </c:pt>
              </c:strCache>
            </c:strRef>
          </c:cat>
          <c:val>
            <c:numRef>
              <c:f>Лист1!$F$2:$F$4</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4-3561-4281-87C8-D67A3098842D}"/>
            </c:ext>
          </c:extLst>
        </c:ser>
        <c:dLbls>
          <c:showLegendKey val="0"/>
          <c:showVal val="0"/>
          <c:showCatName val="0"/>
          <c:showSerName val="0"/>
          <c:showPercent val="0"/>
          <c:showBubbleSize val="0"/>
        </c:dLbls>
        <c:gapWidth val="150"/>
        <c:axId val="499833240"/>
        <c:axId val="499837944"/>
      </c:barChart>
      <c:catAx>
        <c:axId val="499833240"/>
        <c:scaling>
          <c:orientation val="minMax"/>
        </c:scaling>
        <c:delete val="0"/>
        <c:axPos val="b"/>
        <c:numFmt formatCode="General" sourceLinked="1"/>
        <c:majorTickMark val="out"/>
        <c:minorTickMark val="none"/>
        <c:tickLblPos val="low"/>
        <c:txPr>
          <a:bodyPr/>
          <a:lstStyle/>
          <a:p>
            <a:pPr>
              <a:defRPr>
                <a:latin typeface="Times New Roman" pitchFamily="18" charset="0"/>
                <a:cs typeface="Times New Roman" pitchFamily="18" charset="0"/>
              </a:defRPr>
            </a:pPr>
            <a:endParaRPr lang="ru-RU"/>
          </a:p>
        </c:txPr>
        <c:crossAx val="499837944"/>
        <c:crosses val="autoZero"/>
        <c:auto val="1"/>
        <c:lblAlgn val="ctr"/>
        <c:lblOffset val="100"/>
        <c:noMultiLvlLbl val="0"/>
      </c:catAx>
      <c:valAx>
        <c:axId val="499837944"/>
        <c:scaling>
          <c:orientation val="minMax"/>
          <c:max val="50"/>
          <c:min val="0"/>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499833240"/>
        <c:crosses val="autoZero"/>
        <c:crossBetween val="between"/>
      </c:valAx>
    </c:plotArea>
    <c:legend>
      <c:legendPos val="r"/>
      <c:overlay val="0"/>
    </c:legend>
    <c:plotVisOnly val="1"/>
    <c:dispBlanksAs val="gap"/>
    <c:showDLblsOverMax val="0"/>
  </c:chart>
  <c:externalData r:id="rId2">
    <c:autoUpdate val="0"/>
  </c:externalData>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9438448830955873E-2"/>
          <c:y val="0.12527135139035456"/>
          <c:w val="0.93056155116904371"/>
          <c:h val="0.61496586122610963"/>
        </c:manualLayout>
      </c:layout>
      <c:barChart>
        <c:barDir val="col"/>
        <c:grouping val="clustered"/>
        <c:varyColors val="0"/>
        <c:ser>
          <c:idx val="0"/>
          <c:order val="0"/>
          <c:tx>
            <c:strRef>
              <c:f>Лист1!$B$1</c:f>
              <c:strCache>
                <c:ptCount val="1"/>
                <c:pt idx="0">
                  <c:v>2016</c:v>
                </c:pt>
              </c:strCache>
            </c:strRef>
          </c:tx>
          <c:spPr>
            <a:solidFill>
              <a:sysClr val="windowText" lastClr="000000">
                <a:lumMod val="65000"/>
                <a:lumOff val="35000"/>
              </a:sysClr>
            </a:solidFill>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Лист1!$A$2:$A$5</c:f>
              <c:strCache>
                <c:ptCount val="4"/>
                <c:pt idx="0">
                  <c:v>Количество оказанных государственных услуг</c:v>
                </c:pt>
                <c:pt idx="1">
                  <c:v>Количество действующих лицензий в области ПБ</c:v>
                </c:pt>
                <c:pt idx="2">
                  <c:v>Количество рассмотренных специальных ТУ</c:v>
                </c:pt>
                <c:pt idx="3">
                  <c:v>Количество зарегистрированных деклараций ПБ</c:v>
                </c:pt>
              </c:strCache>
            </c:strRef>
          </c:cat>
          <c:val>
            <c:numRef>
              <c:f>Лист1!$B$2:$B$5</c:f>
              <c:numCache>
                <c:formatCode>General</c:formatCode>
                <c:ptCount val="4"/>
                <c:pt idx="0">
                  <c:v>1368</c:v>
                </c:pt>
                <c:pt idx="1">
                  <c:v>856</c:v>
                </c:pt>
                <c:pt idx="2">
                  <c:v>98</c:v>
                </c:pt>
                <c:pt idx="3">
                  <c:v>414</c:v>
                </c:pt>
              </c:numCache>
            </c:numRef>
          </c:val>
          <c:extLst xmlns:c16r2="http://schemas.microsoft.com/office/drawing/2015/06/chart">
            <c:ext xmlns:c16="http://schemas.microsoft.com/office/drawing/2014/chart" uri="{C3380CC4-5D6E-409C-BE32-E72D297353CC}">
              <c16:uniqueId val="{00000000-9A24-4D5F-96F2-994A7843223A}"/>
            </c:ext>
          </c:extLst>
        </c:ser>
        <c:ser>
          <c:idx val="1"/>
          <c:order val="1"/>
          <c:tx>
            <c:strRef>
              <c:f>Лист1!$C$1</c:f>
              <c:strCache>
                <c:ptCount val="1"/>
                <c:pt idx="0">
                  <c:v>2017</c:v>
                </c:pt>
              </c:strCache>
            </c:strRef>
          </c:tx>
          <c:spPr>
            <a:solidFill>
              <a:sysClr val="window" lastClr="FFFFFF">
                <a:lumMod val="65000"/>
              </a:sysClr>
            </a:solidFill>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Лист1!$A$2:$A$5</c:f>
              <c:strCache>
                <c:ptCount val="4"/>
                <c:pt idx="0">
                  <c:v>Количество оказанных государственных услуг</c:v>
                </c:pt>
                <c:pt idx="1">
                  <c:v>Количество действующих лицензий в области ПБ</c:v>
                </c:pt>
                <c:pt idx="2">
                  <c:v>Количество рассмотренных специальных ТУ</c:v>
                </c:pt>
                <c:pt idx="3">
                  <c:v>Количество зарегистрированных деклараций ПБ</c:v>
                </c:pt>
              </c:strCache>
            </c:strRef>
          </c:cat>
          <c:val>
            <c:numRef>
              <c:f>Лист1!$C$2:$C$5</c:f>
              <c:numCache>
                <c:formatCode>General</c:formatCode>
                <c:ptCount val="4"/>
                <c:pt idx="0">
                  <c:v>1740</c:v>
                </c:pt>
                <c:pt idx="1">
                  <c:v>943</c:v>
                </c:pt>
                <c:pt idx="2">
                  <c:v>63</c:v>
                </c:pt>
                <c:pt idx="3">
                  <c:v>734</c:v>
                </c:pt>
              </c:numCache>
            </c:numRef>
          </c:val>
          <c:extLst xmlns:c16r2="http://schemas.microsoft.com/office/drawing/2015/06/chart">
            <c:ext xmlns:c16="http://schemas.microsoft.com/office/drawing/2014/chart" uri="{C3380CC4-5D6E-409C-BE32-E72D297353CC}">
              <c16:uniqueId val="{00000001-9A24-4D5F-96F2-994A7843223A}"/>
            </c:ext>
          </c:extLst>
        </c:ser>
        <c:ser>
          <c:idx val="2"/>
          <c:order val="2"/>
          <c:tx>
            <c:strRef>
              <c:f>Лист1!$D$1</c:f>
              <c:strCache>
                <c:ptCount val="1"/>
                <c:pt idx="0">
                  <c:v>2018</c:v>
                </c:pt>
              </c:strCache>
            </c:strRef>
          </c:tx>
          <c:spPr>
            <a:solidFill>
              <a:srgbClr val="4F81BD">
                <a:lumMod val="40000"/>
                <a:lumOff val="60000"/>
              </a:srgbClr>
            </a:solidFill>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Лист1!$A$2:$A$5</c:f>
              <c:strCache>
                <c:ptCount val="4"/>
                <c:pt idx="0">
                  <c:v>Количество оказанных государственных услуг</c:v>
                </c:pt>
                <c:pt idx="1">
                  <c:v>Количество действующих лицензий в области ПБ</c:v>
                </c:pt>
                <c:pt idx="2">
                  <c:v>Количество рассмотренных специальных ТУ</c:v>
                </c:pt>
                <c:pt idx="3">
                  <c:v>Количество зарегистрированных деклараций ПБ</c:v>
                </c:pt>
              </c:strCache>
            </c:strRef>
          </c:cat>
          <c:val>
            <c:numRef>
              <c:f>Лист1!$D$2:$D$5</c:f>
              <c:numCache>
                <c:formatCode>General</c:formatCode>
                <c:ptCount val="4"/>
                <c:pt idx="0">
                  <c:v>1424</c:v>
                </c:pt>
                <c:pt idx="1">
                  <c:v>954</c:v>
                </c:pt>
                <c:pt idx="2">
                  <c:v>83</c:v>
                </c:pt>
                <c:pt idx="3">
                  <c:v>387</c:v>
                </c:pt>
              </c:numCache>
            </c:numRef>
          </c:val>
          <c:extLst xmlns:c16r2="http://schemas.microsoft.com/office/drawing/2015/06/chart">
            <c:ext xmlns:c16="http://schemas.microsoft.com/office/drawing/2014/chart" uri="{C3380CC4-5D6E-409C-BE32-E72D297353CC}">
              <c16:uniqueId val="{00000002-9A24-4D5F-96F2-994A7843223A}"/>
            </c:ext>
          </c:extLst>
        </c:ser>
        <c:ser>
          <c:idx val="3"/>
          <c:order val="3"/>
          <c:tx>
            <c:strRef>
              <c:f>Лист1!$E$1</c:f>
              <c:strCache>
                <c:ptCount val="1"/>
                <c:pt idx="0">
                  <c:v>2019</c:v>
                </c:pt>
              </c:strCache>
            </c:strRef>
          </c:tx>
          <c:spPr>
            <a:solidFill>
              <a:srgbClr val="A0FEE8"/>
            </a:solidFill>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Лист1!$A$2:$A$5</c:f>
              <c:strCache>
                <c:ptCount val="4"/>
                <c:pt idx="0">
                  <c:v>Количество оказанных государственных услуг</c:v>
                </c:pt>
                <c:pt idx="1">
                  <c:v>Количество действующих лицензий в области ПБ</c:v>
                </c:pt>
                <c:pt idx="2">
                  <c:v>Количество рассмотренных специальных ТУ</c:v>
                </c:pt>
                <c:pt idx="3">
                  <c:v>Количество зарегистрированных деклараций ПБ</c:v>
                </c:pt>
              </c:strCache>
            </c:strRef>
          </c:cat>
          <c:val>
            <c:numRef>
              <c:f>Лист1!$E$2:$E$5</c:f>
              <c:numCache>
                <c:formatCode>General</c:formatCode>
                <c:ptCount val="4"/>
                <c:pt idx="0">
                  <c:v>1751</c:v>
                </c:pt>
                <c:pt idx="1">
                  <c:v>954</c:v>
                </c:pt>
                <c:pt idx="2">
                  <c:v>86</c:v>
                </c:pt>
                <c:pt idx="3">
                  <c:v>711</c:v>
                </c:pt>
              </c:numCache>
            </c:numRef>
          </c:val>
          <c:extLst xmlns:c16r2="http://schemas.microsoft.com/office/drawing/2015/06/chart">
            <c:ext xmlns:c16="http://schemas.microsoft.com/office/drawing/2014/chart" uri="{C3380CC4-5D6E-409C-BE32-E72D297353CC}">
              <c16:uniqueId val="{00000003-9A24-4D5F-96F2-994A7843223A}"/>
            </c:ext>
          </c:extLst>
        </c:ser>
        <c:ser>
          <c:idx val="4"/>
          <c:order val="4"/>
          <c:tx>
            <c:strRef>
              <c:f>Лист1!$F$1</c:f>
              <c:strCache>
                <c:ptCount val="1"/>
                <c:pt idx="0">
                  <c:v>2020</c:v>
                </c:pt>
              </c:strCache>
            </c:strRef>
          </c:tx>
          <c:spPr>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Лист1!$A$2:$A$5</c:f>
              <c:strCache>
                <c:ptCount val="4"/>
                <c:pt idx="0">
                  <c:v>Количество оказанных государственных услуг</c:v>
                </c:pt>
                <c:pt idx="1">
                  <c:v>Количество действующих лицензий в области ПБ</c:v>
                </c:pt>
                <c:pt idx="2">
                  <c:v>Количество рассмотренных специальных ТУ</c:v>
                </c:pt>
                <c:pt idx="3">
                  <c:v>Количество зарегистрированных деклараций ПБ</c:v>
                </c:pt>
              </c:strCache>
            </c:strRef>
          </c:cat>
          <c:val>
            <c:numRef>
              <c:f>Лист1!$F$2:$F$5</c:f>
              <c:numCache>
                <c:formatCode>General</c:formatCode>
                <c:ptCount val="4"/>
                <c:pt idx="0">
                  <c:v>1286</c:v>
                </c:pt>
                <c:pt idx="1">
                  <c:v>955</c:v>
                </c:pt>
                <c:pt idx="2">
                  <c:v>54</c:v>
                </c:pt>
                <c:pt idx="3">
                  <c:v>277</c:v>
                </c:pt>
              </c:numCache>
            </c:numRef>
          </c:val>
          <c:extLst xmlns:c16r2="http://schemas.microsoft.com/office/drawing/2015/06/chart">
            <c:ext xmlns:c16="http://schemas.microsoft.com/office/drawing/2014/chart" uri="{C3380CC4-5D6E-409C-BE32-E72D297353CC}">
              <c16:uniqueId val="{00000004-9A24-4D5F-96F2-994A7843223A}"/>
            </c:ext>
          </c:extLst>
        </c:ser>
        <c:dLbls>
          <c:showLegendKey val="0"/>
          <c:showVal val="1"/>
          <c:showCatName val="0"/>
          <c:showSerName val="0"/>
          <c:showPercent val="0"/>
          <c:showBubbleSize val="0"/>
        </c:dLbls>
        <c:gapWidth val="150"/>
        <c:axId val="499834024"/>
        <c:axId val="499837160"/>
      </c:barChart>
      <c:catAx>
        <c:axId val="499834024"/>
        <c:scaling>
          <c:orientation val="minMax"/>
        </c:scaling>
        <c:delete val="0"/>
        <c:axPos val="b"/>
        <c:numFmt formatCode="General" sourceLinked="1"/>
        <c:majorTickMark val="out"/>
        <c:minorTickMark val="none"/>
        <c:tickLblPos val="low"/>
        <c:txPr>
          <a:bodyPr/>
          <a:lstStyle/>
          <a:p>
            <a:pPr>
              <a:defRPr>
                <a:latin typeface="Times New Roman" pitchFamily="18" charset="0"/>
                <a:cs typeface="Times New Roman" pitchFamily="18" charset="0"/>
              </a:defRPr>
            </a:pPr>
            <a:endParaRPr lang="ru-RU"/>
          </a:p>
        </c:txPr>
        <c:crossAx val="499837160"/>
        <c:crosses val="autoZero"/>
        <c:auto val="1"/>
        <c:lblAlgn val="ctr"/>
        <c:lblOffset val="100"/>
        <c:noMultiLvlLbl val="0"/>
      </c:catAx>
      <c:valAx>
        <c:axId val="499837160"/>
        <c:scaling>
          <c:orientation val="minMax"/>
          <c:max val="2000"/>
          <c:min val="0"/>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499834024"/>
        <c:crosses val="autoZero"/>
        <c:crossBetween val="between"/>
      </c:valAx>
    </c:plotArea>
    <c:legend>
      <c:legendPos val="r"/>
      <c:layout>
        <c:manualLayout>
          <c:xMode val="edge"/>
          <c:yMode val="edge"/>
          <c:x val="0.23376316857789436"/>
          <c:y val="1.7950591227642958E-2"/>
          <c:w val="0.56613473851756269"/>
          <c:h val="0.1439384509925952"/>
        </c:manualLayout>
      </c:layout>
      <c:overlay val="0"/>
    </c:legend>
    <c:plotVisOnly val="1"/>
    <c:dispBlanksAs val="gap"/>
    <c:showDLblsOverMax val="0"/>
  </c:chart>
  <c:externalData r:id="rId2">
    <c:autoUpdate val="0"/>
  </c:externalData>
  <c:userShapes r:id="rId3"/>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0117889168907488E-2"/>
          <c:y val="0.12527135139035456"/>
          <c:w val="0.92035226071473042"/>
          <c:h val="0.61496586122610963"/>
        </c:manualLayout>
      </c:layout>
      <c:barChart>
        <c:barDir val="col"/>
        <c:grouping val="clustered"/>
        <c:varyColors val="0"/>
        <c:ser>
          <c:idx val="0"/>
          <c:order val="0"/>
          <c:tx>
            <c:strRef>
              <c:f>Лист1!$B$1</c:f>
              <c:strCache>
                <c:ptCount val="1"/>
                <c:pt idx="0">
                  <c:v>2016</c:v>
                </c:pt>
              </c:strCache>
            </c:strRef>
          </c:tx>
          <c:spPr>
            <a:solidFill>
              <a:sysClr val="windowText" lastClr="000000">
                <a:lumMod val="65000"/>
                <a:lumOff val="35000"/>
              </a:sysClr>
            </a:solidFill>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Лист1!$A$2:$A$5</c:f>
              <c:strCache>
                <c:ptCount val="4"/>
                <c:pt idx="0">
                  <c:v>Организации, эксплуатирующие ПОО и КВО</c:v>
                </c:pt>
                <c:pt idx="1">
                  <c:v>Территориальные органы ФОИВ</c:v>
                </c:pt>
                <c:pt idx="2">
                  <c:v>Органы исполнительной власти</c:v>
                </c:pt>
                <c:pt idx="3">
                  <c:v>Организации, входящие в функциональную подсистему РСЧС</c:v>
                </c:pt>
              </c:strCache>
            </c:strRef>
          </c:cat>
          <c:val>
            <c:numRef>
              <c:f>Лист1!$B$2:$B$5</c:f>
              <c:numCache>
                <c:formatCode>General</c:formatCode>
                <c:ptCount val="4"/>
                <c:pt idx="0">
                  <c:v>0</c:v>
                </c:pt>
                <c:pt idx="1">
                  <c:v>64</c:v>
                </c:pt>
                <c:pt idx="2">
                  <c:v>34</c:v>
                </c:pt>
                <c:pt idx="3">
                  <c:v>0</c:v>
                </c:pt>
              </c:numCache>
            </c:numRef>
          </c:val>
          <c:extLst xmlns:c16r2="http://schemas.microsoft.com/office/drawing/2015/06/chart">
            <c:ext xmlns:c16="http://schemas.microsoft.com/office/drawing/2014/chart" uri="{C3380CC4-5D6E-409C-BE32-E72D297353CC}">
              <c16:uniqueId val="{00000000-A376-4F33-B87D-EE12177F94DE}"/>
            </c:ext>
          </c:extLst>
        </c:ser>
        <c:ser>
          <c:idx val="1"/>
          <c:order val="1"/>
          <c:tx>
            <c:strRef>
              <c:f>Лист1!$C$1</c:f>
              <c:strCache>
                <c:ptCount val="1"/>
                <c:pt idx="0">
                  <c:v>2017</c:v>
                </c:pt>
              </c:strCache>
            </c:strRef>
          </c:tx>
          <c:spPr>
            <a:solidFill>
              <a:sysClr val="window" lastClr="FFFFFF">
                <a:lumMod val="65000"/>
              </a:sysClr>
            </a:solidFill>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Лист1!$A$2:$A$5</c:f>
              <c:strCache>
                <c:ptCount val="4"/>
                <c:pt idx="0">
                  <c:v>Организации, эксплуатирующие ПОО и КВО</c:v>
                </c:pt>
                <c:pt idx="1">
                  <c:v>Территориальные органы ФОИВ</c:v>
                </c:pt>
                <c:pt idx="2">
                  <c:v>Органы исполнительной власти</c:v>
                </c:pt>
                <c:pt idx="3">
                  <c:v>Организации, входящие в функциональную подсистему РСЧС</c:v>
                </c:pt>
              </c:strCache>
            </c:strRef>
          </c:cat>
          <c:val>
            <c:numRef>
              <c:f>Лист1!$C$2:$C$5</c:f>
              <c:numCache>
                <c:formatCode>General</c:formatCode>
                <c:ptCount val="4"/>
                <c:pt idx="0">
                  <c:v>88</c:v>
                </c:pt>
                <c:pt idx="1">
                  <c:v>18</c:v>
                </c:pt>
                <c:pt idx="2">
                  <c:v>32</c:v>
                </c:pt>
                <c:pt idx="3">
                  <c:v>18</c:v>
                </c:pt>
              </c:numCache>
            </c:numRef>
          </c:val>
          <c:extLst xmlns:c16r2="http://schemas.microsoft.com/office/drawing/2015/06/chart">
            <c:ext xmlns:c16="http://schemas.microsoft.com/office/drawing/2014/chart" uri="{C3380CC4-5D6E-409C-BE32-E72D297353CC}">
              <c16:uniqueId val="{00000001-A376-4F33-B87D-EE12177F94DE}"/>
            </c:ext>
          </c:extLst>
        </c:ser>
        <c:ser>
          <c:idx val="2"/>
          <c:order val="2"/>
          <c:tx>
            <c:strRef>
              <c:f>Лист1!$D$1</c:f>
              <c:strCache>
                <c:ptCount val="1"/>
                <c:pt idx="0">
                  <c:v>2018</c:v>
                </c:pt>
              </c:strCache>
            </c:strRef>
          </c:tx>
          <c:spPr>
            <a:solidFill>
              <a:srgbClr val="4F81BD">
                <a:lumMod val="40000"/>
                <a:lumOff val="60000"/>
              </a:srgbClr>
            </a:solidFill>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Лист1!$A$2:$A$5</c:f>
              <c:strCache>
                <c:ptCount val="4"/>
                <c:pt idx="0">
                  <c:v>Организации, эксплуатирующие ПОО и КВО</c:v>
                </c:pt>
                <c:pt idx="1">
                  <c:v>Территориальные органы ФОИВ</c:v>
                </c:pt>
                <c:pt idx="2">
                  <c:v>Органы исполнительной власти</c:v>
                </c:pt>
                <c:pt idx="3">
                  <c:v>Организации, входящие в функциональную подсистему РСЧС</c:v>
                </c:pt>
              </c:strCache>
            </c:strRef>
          </c:cat>
          <c:val>
            <c:numRef>
              <c:f>Лист1!$D$2:$D$5</c:f>
              <c:numCache>
                <c:formatCode>General</c:formatCode>
                <c:ptCount val="4"/>
                <c:pt idx="0">
                  <c:v>75</c:v>
                </c:pt>
                <c:pt idx="1">
                  <c:v>18</c:v>
                </c:pt>
                <c:pt idx="2">
                  <c:v>32</c:v>
                </c:pt>
                <c:pt idx="3">
                  <c:v>11</c:v>
                </c:pt>
              </c:numCache>
            </c:numRef>
          </c:val>
          <c:extLst xmlns:c16r2="http://schemas.microsoft.com/office/drawing/2015/06/chart">
            <c:ext xmlns:c16="http://schemas.microsoft.com/office/drawing/2014/chart" uri="{C3380CC4-5D6E-409C-BE32-E72D297353CC}">
              <c16:uniqueId val="{00000002-A376-4F33-B87D-EE12177F94DE}"/>
            </c:ext>
          </c:extLst>
        </c:ser>
        <c:ser>
          <c:idx val="3"/>
          <c:order val="3"/>
          <c:tx>
            <c:strRef>
              <c:f>Лист1!$E$1</c:f>
              <c:strCache>
                <c:ptCount val="1"/>
                <c:pt idx="0">
                  <c:v>2019</c:v>
                </c:pt>
              </c:strCache>
            </c:strRef>
          </c:tx>
          <c:spPr>
            <a:solidFill>
              <a:srgbClr val="A0FEE8"/>
            </a:solidFill>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Лист1!$A$2:$A$5</c:f>
              <c:strCache>
                <c:ptCount val="4"/>
                <c:pt idx="0">
                  <c:v>Организации, эксплуатирующие ПОО и КВО</c:v>
                </c:pt>
                <c:pt idx="1">
                  <c:v>Территориальные органы ФОИВ</c:v>
                </c:pt>
                <c:pt idx="2">
                  <c:v>Органы исполнительной власти</c:v>
                </c:pt>
                <c:pt idx="3">
                  <c:v>Организации, входящие в функциональную подсистему РСЧС</c:v>
                </c:pt>
              </c:strCache>
            </c:strRef>
          </c:cat>
          <c:val>
            <c:numRef>
              <c:f>Лист1!$E$2:$E$5</c:f>
              <c:numCache>
                <c:formatCode>General</c:formatCode>
                <c:ptCount val="4"/>
                <c:pt idx="0">
                  <c:v>97</c:v>
                </c:pt>
                <c:pt idx="1">
                  <c:v>15</c:v>
                </c:pt>
                <c:pt idx="2">
                  <c:v>32</c:v>
                </c:pt>
                <c:pt idx="3">
                  <c:v>3</c:v>
                </c:pt>
              </c:numCache>
            </c:numRef>
          </c:val>
          <c:extLst xmlns:c16r2="http://schemas.microsoft.com/office/drawing/2015/06/chart">
            <c:ext xmlns:c16="http://schemas.microsoft.com/office/drawing/2014/chart" uri="{C3380CC4-5D6E-409C-BE32-E72D297353CC}">
              <c16:uniqueId val="{00000003-A376-4F33-B87D-EE12177F94DE}"/>
            </c:ext>
          </c:extLst>
        </c:ser>
        <c:ser>
          <c:idx val="4"/>
          <c:order val="4"/>
          <c:tx>
            <c:strRef>
              <c:f>Лист1!$F$1</c:f>
              <c:strCache>
                <c:ptCount val="1"/>
                <c:pt idx="0">
                  <c:v>2020</c:v>
                </c:pt>
              </c:strCache>
            </c:strRef>
          </c:tx>
          <c:spPr>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Лист1!$A$2:$A$5</c:f>
              <c:strCache>
                <c:ptCount val="4"/>
                <c:pt idx="0">
                  <c:v>Организации, эксплуатирующие ПОО и КВО</c:v>
                </c:pt>
                <c:pt idx="1">
                  <c:v>Территориальные органы ФОИВ</c:v>
                </c:pt>
                <c:pt idx="2">
                  <c:v>Органы исполнительной власти</c:v>
                </c:pt>
                <c:pt idx="3">
                  <c:v>Организации, входящие в функциональную подсистему РСЧС</c:v>
                </c:pt>
              </c:strCache>
            </c:strRef>
          </c:cat>
          <c:val>
            <c:numRef>
              <c:f>Лист1!$F$2:$F$5</c:f>
              <c:numCache>
                <c:formatCode>General</c:formatCode>
                <c:ptCount val="4"/>
                <c:pt idx="0">
                  <c:v>80</c:v>
                </c:pt>
                <c:pt idx="1">
                  <c:v>15</c:v>
                </c:pt>
                <c:pt idx="2">
                  <c:v>32</c:v>
                </c:pt>
                <c:pt idx="3">
                  <c:v>3</c:v>
                </c:pt>
              </c:numCache>
            </c:numRef>
          </c:val>
          <c:extLst xmlns:c16r2="http://schemas.microsoft.com/office/drawing/2015/06/chart">
            <c:ext xmlns:c16="http://schemas.microsoft.com/office/drawing/2014/chart" uri="{C3380CC4-5D6E-409C-BE32-E72D297353CC}">
              <c16:uniqueId val="{00000004-A376-4F33-B87D-EE12177F94DE}"/>
            </c:ext>
          </c:extLst>
        </c:ser>
        <c:dLbls>
          <c:showLegendKey val="0"/>
          <c:showVal val="1"/>
          <c:showCatName val="0"/>
          <c:showSerName val="0"/>
          <c:showPercent val="0"/>
          <c:showBubbleSize val="0"/>
        </c:dLbls>
        <c:gapWidth val="150"/>
        <c:axId val="499834416"/>
        <c:axId val="499830496"/>
      </c:barChart>
      <c:catAx>
        <c:axId val="499834416"/>
        <c:scaling>
          <c:orientation val="minMax"/>
        </c:scaling>
        <c:delete val="0"/>
        <c:axPos val="b"/>
        <c:numFmt formatCode="General" sourceLinked="1"/>
        <c:majorTickMark val="out"/>
        <c:minorTickMark val="none"/>
        <c:tickLblPos val="low"/>
        <c:txPr>
          <a:bodyPr/>
          <a:lstStyle/>
          <a:p>
            <a:pPr>
              <a:defRPr>
                <a:latin typeface="Times New Roman" pitchFamily="18" charset="0"/>
                <a:cs typeface="Times New Roman" pitchFamily="18" charset="0"/>
              </a:defRPr>
            </a:pPr>
            <a:endParaRPr lang="ru-RU"/>
          </a:p>
        </c:txPr>
        <c:crossAx val="499830496"/>
        <c:crosses val="autoZero"/>
        <c:auto val="1"/>
        <c:lblAlgn val="ctr"/>
        <c:lblOffset val="100"/>
        <c:noMultiLvlLbl val="0"/>
      </c:catAx>
      <c:valAx>
        <c:axId val="499830496"/>
        <c:scaling>
          <c:orientation val="minMax"/>
          <c:max val="100"/>
          <c:min val="0"/>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499834416"/>
        <c:crosses val="autoZero"/>
        <c:crossBetween val="between"/>
      </c:valAx>
    </c:plotArea>
    <c:plotVisOnly val="1"/>
    <c:dispBlanksAs val="gap"/>
    <c:showDLblsOverMax val="0"/>
  </c:chart>
  <c:externalData r:id="rId2">
    <c:autoUpdate val="0"/>
  </c:externalData>
  <c:userShapes r:id="rId3"/>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3905881772148759E-2"/>
          <c:y val="7.1740068524061951E-2"/>
          <c:w val="0.93546669824166706"/>
          <c:h val="0.72951336210964757"/>
        </c:manualLayout>
      </c:layout>
      <c:barChart>
        <c:barDir val="col"/>
        <c:grouping val="clustered"/>
        <c:varyColors val="0"/>
        <c:ser>
          <c:idx val="0"/>
          <c:order val="0"/>
          <c:tx>
            <c:strRef>
              <c:f>Лист1!$B$1</c:f>
              <c:strCache>
                <c:ptCount val="1"/>
                <c:pt idx="0">
                  <c:v>2016</c:v>
                </c:pt>
              </c:strCache>
            </c:strRef>
          </c:tx>
          <c:spPr>
            <a:solidFill>
              <a:sysClr val="window" lastClr="FFFFFF">
                <a:lumMod val="65000"/>
              </a:sysClr>
            </a:solidFill>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Лист1!$A$2:$A$3</c:f>
              <c:strCache>
                <c:ptCount val="2"/>
                <c:pt idx="0">
                  <c:v>Плановые проверки</c:v>
                </c:pt>
                <c:pt idx="1">
                  <c:v>Внеплановые проверки</c:v>
                </c:pt>
              </c:strCache>
            </c:strRef>
          </c:cat>
          <c:val>
            <c:numRef>
              <c:f>Лист1!$B$2:$B$3</c:f>
              <c:numCache>
                <c:formatCode>General</c:formatCode>
                <c:ptCount val="2"/>
                <c:pt idx="0">
                  <c:v>61</c:v>
                </c:pt>
                <c:pt idx="1">
                  <c:v>12</c:v>
                </c:pt>
              </c:numCache>
            </c:numRef>
          </c:val>
          <c:extLst xmlns:c16r2="http://schemas.microsoft.com/office/drawing/2015/06/chart">
            <c:ext xmlns:c16="http://schemas.microsoft.com/office/drawing/2014/chart" uri="{C3380CC4-5D6E-409C-BE32-E72D297353CC}">
              <c16:uniqueId val="{00000000-D9E7-4251-8742-BC9833C6B65F}"/>
            </c:ext>
          </c:extLst>
        </c:ser>
        <c:ser>
          <c:idx val="1"/>
          <c:order val="1"/>
          <c:tx>
            <c:strRef>
              <c:f>Лист1!$C$1</c:f>
              <c:strCache>
                <c:ptCount val="1"/>
                <c:pt idx="0">
                  <c:v>2017</c:v>
                </c:pt>
              </c:strCache>
            </c:strRef>
          </c:tx>
          <c:spPr>
            <a:solidFill>
              <a:srgbClr val="4F81BD">
                <a:lumMod val="40000"/>
                <a:lumOff val="60000"/>
              </a:srgbClr>
            </a:solidFill>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Лист1!$A$2:$A$3</c:f>
              <c:strCache>
                <c:ptCount val="2"/>
                <c:pt idx="0">
                  <c:v>Плановые проверки</c:v>
                </c:pt>
                <c:pt idx="1">
                  <c:v>Внеплановые проверки</c:v>
                </c:pt>
              </c:strCache>
            </c:strRef>
          </c:cat>
          <c:val>
            <c:numRef>
              <c:f>Лист1!$C$2:$C$3</c:f>
              <c:numCache>
                <c:formatCode>General</c:formatCode>
                <c:ptCount val="2"/>
                <c:pt idx="0">
                  <c:v>10</c:v>
                </c:pt>
                <c:pt idx="1">
                  <c:v>5</c:v>
                </c:pt>
              </c:numCache>
            </c:numRef>
          </c:val>
          <c:extLst xmlns:c16r2="http://schemas.microsoft.com/office/drawing/2015/06/chart">
            <c:ext xmlns:c16="http://schemas.microsoft.com/office/drawing/2014/chart" uri="{C3380CC4-5D6E-409C-BE32-E72D297353CC}">
              <c16:uniqueId val="{00000001-D9E7-4251-8742-BC9833C6B65F}"/>
            </c:ext>
          </c:extLst>
        </c:ser>
        <c:ser>
          <c:idx val="2"/>
          <c:order val="2"/>
          <c:tx>
            <c:strRef>
              <c:f>Лист1!$D$1</c:f>
              <c:strCache>
                <c:ptCount val="1"/>
                <c:pt idx="0">
                  <c:v>2018</c:v>
                </c:pt>
              </c:strCache>
            </c:strRef>
          </c:tx>
          <c:spPr>
            <a:solidFill>
              <a:srgbClr val="A0FEE8"/>
            </a:solidFill>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Лист1!$A$2:$A$3</c:f>
              <c:strCache>
                <c:ptCount val="2"/>
                <c:pt idx="0">
                  <c:v>Плановые проверки</c:v>
                </c:pt>
                <c:pt idx="1">
                  <c:v>Внеплановые проверки</c:v>
                </c:pt>
              </c:strCache>
            </c:strRef>
          </c:cat>
          <c:val>
            <c:numRef>
              <c:f>Лист1!$D$2:$D$3</c:f>
              <c:numCache>
                <c:formatCode>General</c:formatCode>
                <c:ptCount val="2"/>
                <c:pt idx="0">
                  <c:v>25</c:v>
                </c:pt>
                <c:pt idx="1">
                  <c:v>16</c:v>
                </c:pt>
              </c:numCache>
            </c:numRef>
          </c:val>
          <c:extLst xmlns:c16r2="http://schemas.microsoft.com/office/drawing/2015/06/chart">
            <c:ext xmlns:c16="http://schemas.microsoft.com/office/drawing/2014/chart" uri="{C3380CC4-5D6E-409C-BE32-E72D297353CC}">
              <c16:uniqueId val="{00000002-D9E7-4251-8742-BC9833C6B65F}"/>
            </c:ext>
          </c:extLst>
        </c:ser>
        <c:ser>
          <c:idx val="3"/>
          <c:order val="3"/>
          <c:tx>
            <c:strRef>
              <c:f>Лист1!$E$1</c:f>
              <c:strCache>
                <c:ptCount val="1"/>
                <c:pt idx="0">
                  <c:v>2019</c:v>
                </c:pt>
              </c:strCache>
            </c:strRef>
          </c:tx>
          <c:spPr>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Лист1!$A$2:$A$3</c:f>
              <c:strCache>
                <c:ptCount val="2"/>
                <c:pt idx="0">
                  <c:v>Плановые проверки</c:v>
                </c:pt>
                <c:pt idx="1">
                  <c:v>Внеплановые проверки</c:v>
                </c:pt>
              </c:strCache>
            </c:strRef>
          </c:cat>
          <c:val>
            <c:numRef>
              <c:f>Лист1!$E$2:$E$3</c:f>
              <c:numCache>
                <c:formatCode>General</c:formatCode>
                <c:ptCount val="2"/>
                <c:pt idx="0">
                  <c:v>13</c:v>
                </c:pt>
                <c:pt idx="1">
                  <c:v>8</c:v>
                </c:pt>
              </c:numCache>
            </c:numRef>
          </c:val>
          <c:extLst xmlns:c16r2="http://schemas.microsoft.com/office/drawing/2015/06/chart">
            <c:ext xmlns:c16="http://schemas.microsoft.com/office/drawing/2014/chart" uri="{C3380CC4-5D6E-409C-BE32-E72D297353CC}">
              <c16:uniqueId val="{00000003-D9E7-4251-8742-BC9833C6B65F}"/>
            </c:ext>
          </c:extLst>
        </c:ser>
        <c:ser>
          <c:idx val="4"/>
          <c:order val="4"/>
          <c:tx>
            <c:strRef>
              <c:f>Лист1!$F$1</c:f>
              <c:strCache>
                <c:ptCount val="1"/>
                <c:pt idx="0">
                  <c:v>2020</c:v>
                </c:pt>
              </c:strCache>
            </c:strRef>
          </c:tx>
          <c:spPr>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Лист1!$A$2:$A$3</c:f>
              <c:strCache>
                <c:ptCount val="2"/>
                <c:pt idx="0">
                  <c:v>Плановые проверки</c:v>
                </c:pt>
                <c:pt idx="1">
                  <c:v>Внеплановые проверки</c:v>
                </c:pt>
              </c:strCache>
            </c:strRef>
          </c:cat>
          <c:val>
            <c:numRef>
              <c:f>Лист1!$F$2:$F$3</c:f>
              <c:numCache>
                <c:formatCode>General</c:formatCode>
                <c:ptCount val="2"/>
                <c:pt idx="0">
                  <c:v>11</c:v>
                </c:pt>
                <c:pt idx="1">
                  <c:v>3</c:v>
                </c:pt>
              </c:numCache>
            </c:numRef>
          </c:val>
          <c:extLst xmlns:c16r2="http://schemas.microsoft.com/office/drawing/2015/06/chart">
            <c:ext xmlns:c16="http://schemas.microsoft.com/office/drawing/2014/chart" uri="{C3380CC4-5D6E-409C-BE32-E72D297353CC}">
              <c16:uniqueId val="{00000004-D9E7-4251-8742-BC9833C6B65F}"/>
            </c:ext>
          </c:extLst>
        </c:ser>
        <c:dLbls>
          <c:showLegendKey val="0"/>
          <c:showVal val="1"/>
          <c:showCatName val="0"/>
          <c:showSerName val="0"/>
          <c:showPercent val="0"/>
          <c:showBubbleSize val="0"/>
        </c:dLbls>
        <c:gapWidth val="150"/>
        <c:axId val="499832064"/>
        <c:axId val="499828536"/>
      </c:barChart>
      <c:catAx>
        <c:axId val="499832064"/>
        <c:scaling>
          <c:orientation val="minMax"/>
        </c:scaling>
        <c:delete val="0"/>
        <c:axPos val="b"/>
        <c:numFmt formatCode="General" sourceLinked="1"/>
        <c:majorTickMark val="out"/>
        <c:minorTickMark val="none"/>
        <c:tickLblPos val="nextTo"/>
        <c:txPr>
          <a:bodyPr/>
          <a:lstStyle/>
          <a:p>
            <a:pPr>
              <a:defRPr sz="1000" baseline="0">
                <a:latin typeface="Times New Roman" pitchFamily="18" charset="0"/>
                <a:cs typeface="Times New Roman" pitchFamily="18" charset="0"/>
              </a:defRPr>
            </a:pPr>
            <a:endParaRPr lang="ru-RU"/>
          </a:p>
        </c:txPr>
        <c:crossAx val="499828536"/>
        <c:crosses val="autoZero"/>
        <c:auto val="1"/>
        <c:lblAlgn val="ctr"/>
        <c:lblOffset val="100"/>
        <c:noMultiLvlLbl val="0"/>
      </c:catAx>
      <c:valAx>
        <c:axId val="499828536"/>
        <c:scaling>
          <c:orientation val="minMax"/>
          <c:max val="65"/>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499832064"/>
        <c:crosses val="autoZero"/>
        <c:crossBetween val="between"/>
      </c:valAx>
    </c:plotArea>
    <c:plotVisOnly val="1"/>
    <c:dispBlanksAs val="gap"/>
    <c:showDLblsOverMax val="0"/>
  </c:chart>
  <c:externalData r:id="rId2">
    <c:autoUpdate val="0"/>
  </c:externalData>
  <c:userShapes r:id="rId3"/>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1879552290006287E-2"/>
          <c:y val="7.1739975101299661E-2"/>
          <c:w val="0.93531898938164593"/>
          <c:h val="0.76979518043628303"/>
        </c:manualLayout>
      </c:layout>
      <c:barChart>
        <c:barDir val="col"/>
        <c:grouping val="clustered"/>
        <c:varyColors val="0"/>
        <c:ser>
          <c:idx val="0"/>
          <c:order val="0"/>
          <c:tx>
            <c:strRef>
              <c:f>Лист1!$B$1</c:f>
              <c:strCache>
                <c:ptCount val="1"/>
                <c:pt idx="0">
                  <c:v>2016</c:v>
                </c:pt>
              </c:strCache>
            </c:strRef>
          </c:tx>
          <c:spPr>
            <a:solidFill>
              <a:sysClr val="windowText" lastClr="000000">
                <a:lumMod val="65000"/>
                <a:lumOff val="35000"/>
              </a:sysClr>
            </a:solidFill>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Лист1!$A$2:$A$7</c:f>
              <c:strCache>
                <c:ptCount val="6"/>
                <c:pt idx="0">
                  <c:v>Территориальные органы ФОИВ</c:v>
                </c:pt>
                <c:pt idx="1">
                  <c:v>Органы исполнительной власти</c:v>
                </c:pt>
                <c:pt idx="2">
                  <c:v>Органы местного самоуправления</c:v>
                </c:pt>
                <c:pt idx="3">
                  <c:v>Организации, отнесенные к категориям по ГО</c:v>
                </c:pt>
                <c:pt idx="4">
                  <c:v>Организации, эксплуатирующие ПОО и КВО</c:v>
                </c:pt>
                <c:pt idx="5">
                  <c:v>Организации, имеющие на своем балансе ЗСГО</c:v>
                </c:pt>
              </c:strCache>
            </c:strRef>
          </c:cat>
          <c:val>
            <c:numRef>
              <c:f>Лист1!$B$2:$B$7</c:f>
              <c:numCache>
                <c:formatCode>General</c:formatCode>
                <c:ptCount val="6"/>
                <c:pt idx="0">
                  <c:v>0</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0-95B8-4476-A7E5-AD1C25CE1ED1}"/>
            </c:ext>
          </c:extLst>
        </c:ser>
        <c:ser>
          <c:idx val="1"/>
          <c:order val="1"/>
          <c:tx>
            <c:strRef>
              <c:f>Лист1!$C$1</c:f>
              <c:strCache>
                <c:ptCount val="1"/>
                <c:pt idx="0">
                  <c:v>2017</c:v>
                </c:pt>
              </c:strCache>
            </c:strRef>
          </c:tx>
          <c:spPr>
            <a:solidFill>
              <a:sysClr val="window" lastClr="FFFFFF">
                <a:lumMod val="65000"/>
              </a:sysClr>
            </a:solidFill>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Лист1!$A$2:$A$7</c:f>
              <c:strCache>
                <c:ptCount val="6"/>
                <c:pt idx="0">
                  <c:v>Территориальные органы ФОИВ</c:v>
                </c:pt>
                <c:pt idx="1">
                  <c:v>Органы исполнительной власти</c:v>
                </c:pt>
                <c:pt idx="2">
                  <c:v>Органы местного самоуправления</c:v>
                </c:pt>
                <c:pt idx="3">
                  <c:v>Организации, отнесенные к категориям по ГО</c:v>
                </c:pt>
                <c:pt idx="4">
                  <c:v>Организации, эксплуатирующие ПОО и КВО</c:v>
                </c:pt>
                <c:pt idx="5">
                  <c:v>Организации, имеющие на своем балансе ЗСГО</c:v>
                </c:pt>
              </c:strCache>
            </c:strRef>
          </c:cat>
          <c:val>
            <c:numRef>
              <c:f>Лист1!$C$2:$C$7</c:f>
              <c:numCache>
                <c:formatCode>General</c:formatCode>
                <c:ptCount val="6"/>
                <c:pt idx="0">
                  <c:v>48</c:v>
                </c:pt>
                <c:pt idx="1">
                  <c:v>32</c:v>
                </c:pt>
                <c:pt idx="2">
                  <c:v>55</c:v>
                </c:pt>
                <c:pt idx="3">
                  <c:v>185</c:v>
                </c:pt>
                <c:pt idx="4">
                  <c:v>88</c:v>
                </c:pt>
                <c:pt idx="5">
                  <c:v>202</c:v>
                </c:pt>
              </c:numCache>
            </c:numRef>
          </c:val>
          <c:extLst xmlns:c16r2="http://schemas.microsoft.com/office/drawing/2015/06/chart">
            <c:ext xmlns:c16="http://schemas.microsoft.com/office/drawing/2014/chart" uri="{C3380CC4-5D6E-409C-BE32-E72D297353CC}">
              <c16:uniqueId val="{00000001-95B8-4476-A7E5-AD1C25CE1ED1}"/>
            </c:ext>
          </c:extLst>
        </c:ser>
        <c:ser>
          <c:idx val="2"/>
          <c:order val="2"/>
          <c:tx>
            <c:strRef>
              <c:f>Лист1!$D$1</c:f>
              <c:strCache>
                <c:ptCount val="1"/>
                <c:pt idx="0">
                  <c:v>2018</c:v>
                </c:pt>
              </c:strCache>
            </c:strRef>
          </c:tx>
          <c:spPr>
            <a:solidFill>
              <a:srgbClr val="4F81BD">
                <a:lumMod val="40000"/>
                <a:lumOff val="60000"/>
              </a:srgbClr>
            </a:solidFill>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Лист1!$A$2:$A$7</c:f>
              <c:strCache>
                <c:ptCount val="6"/>
                <c:pt idx="0">
                  <c:v>Территориальные органы ФОИВ</c:v>
                </c:pt>
                <c:pt idx="1">
                  <c:v>Органы исполнительной власти</c:v>
                </c:pt>
                <c:pt idx="2">
                  <c:v>Органы местного самоуправления</c:v>
                </c:pt>
                <c:pt idx="3">
                  <c:v>Организации, отнесенные к категориям по ГО</c:v>
                </c:pt>
                <c:pt idx="4">
                  <c:v>Организации, эксплуатирующие ПОО и КВО</c:v>
                </c:pt>
                <c:pt idx="5">
                  <c:v>Организации, имеющие на своем балансе ЗСГО</c:v>
                </c:pt>
              </c:strCache>
            </c:strRef>
          </c:cat>
          <c:val>
            <c:numRef>
              <c:f>Лист1!$D$2:$D$7</c:f>
              <c:numCache>
                <c:formatCode>General</c:formatCode>
                <c:ptCount val="6"/>
                <c:pt idx="0">
                  <c:v>48</c:v>
                </c:pt>
                <c:pt idx="1">
                  <c:v>32</c:v>
                </c:pt>
                <c:pt idx="2">
                  <c:v>55</c:v>
                </c:pt>
                <c:pt idx="3">
                  <c:v>185</c:v>
                </c:pt>
                <c:pt idx="4">
                  <c:v>75</c:v>
                </c:pt>
                <c:pt idx="5">
                  <c:v>202</c:v>
                </c:pt>
              </c:numCache>
            </c:numRef>
          </c:val>
          <c:extLst xmlns:c16r2="http://schemas.microsoft.com/office/drawing/2015/06/chart">
            <c:ext xmlns:c16="http://schemas.microsoft.com/office/drawing/2014/chart" uri="{C3380CC4-5D6E-409C-BE32-E72D297353CC}">
              <c16:uniqueId val="{00000002-95B8-4476-A7E5-AD1C25CE1ED1}"/>
            </c:ext>
          </c:extLst>
        </c:ser>
        <c:ser>
          <c:idx val="3"/>
          <c:order val="3"/>
          <c:tx>
            <c:strRef>
              <c:f>Лист1!$E$1</c:f>
              <c:strCache>
                <c:ptCount val="1"/>
                <c:pt idx="0">
                  <c:v>2019</c:v>
                </c:pt>
              </c:strCache>
            </c:strRef>
          </c:tx>
          <c:spPr>
            <a:solidFill>
              <a:srgbClr val="A0FEE8"/>
            </a:solidFill>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Лист1!$A$2:$A$7</c:f>
              <c:strCache>
                <c:ptCount val="6"/>
                <c:pt idx="0">
                  <c:v>Территориальные органы ФОИВ</c:v>
                </c:pt>
                <c:pt idx="1">
                  <c:v>Органы исполнительной власти</c:v>
                </c:pt>
                <c:pt idx="2">
                  <c:v>Органы местного самоуправления</c:v>
                </c:pt>
                <c:pt idx="3">
                  <c:v>Организации, отнесенные к категориям по ГО</c:v>
                </c:pt>
                <c:pt idx="4">
                  <c:v>Организации, эксплуатирующие ПОО и КВО</c:v>
                </c:pt>
                <c:pt idx="5">
                  <c:v>Организации, имеющие на своем балансе ЗСГО</c:v>
                </c:pt>
              </c:strCache>
            </c:strRef>
          </c:cat>
          <c:val>
            <c:numRef>
              <c:f>Лист1!$E$2:$E$7</c:f>
              <c:numCache>
                <c:formatCode>General</c:formatCode>
                <c:ptCount val="6"/>
                <c:pt idx="0">
                  <c:v>47</c:v>
                </c:pt>
                <c:pt idx="1">
                  <c:v>32</c:v>
                </c:pt>
                <c:pt idx="2">
                  <c:v>55</c:v>
                </c:pt>
                <c:pt idx="3">
                  <c:v>132</c:v>
                </c:pt>
                <c:pt idx="4">
                  <c:v>24</c:v>
                </c:pt>
                <c:pt idx="5">
                  <c:v>202</c:v>
                </c:pt>
              </c:numCache>
            </c:numRef>
          </c:val>
          <c:extLst xmlns:c16r2="http://schemas.microsoft.com/office/drawing/2015/06/chart">
            <c:ext xmlns:c16="http://schemas.microsoft.com/office/drawing/2014/chart" uri="{C3380CC4-5D6E-409C-BE32-E72D297353CC}">
              <c16:uniqueId val="{00000003-95B8-4476-A7E5-AD1C25CE1ED1}"/>
            </c:ext>
          </c:extLst>
        </c:ser>
        <c:ser>
          <c:idx val="4"/>
          <c:order val="4"/>
          <c:tx>
            <c:strRef>
              <c:f>Лист1!$F$1</c:f>
              <c:strCache>
                <c:ptCount val="1"/>
                <c:pt idx="0">
                  <c:v>2020</c:v>
                </c:pt>
              </c:strCache>
            </c:strRef>
          </c:tx>
          <c:spPr>
            <a:ln>
              <a:solidFill>
                <a:sysClr val="windowText" lastClr="000000"/>
              </a:solidFill>
            </a:ln>
          </c:spPr>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Лист1!$A$2:$A$7</c:f>
              <c:strCache>
                <c:ptCount val="6"/>
                <c:pt idx="0">
                  <c:v>Территориальные органы ФОИВ</c:v>
                </c:pt>
                <c:pt idx="1">
                  <c:v>Органы исполнительной власти</c:v>
                </c:pt>
                <c:pt idx="2">
                  <c:v>Органы местного самоуправления</c:v>
                </c:pt>
                <c:pt idx="3">
                  <c:v>Организации, отнесенные к категориям по ГО</c:v>
                </c:pt>
                <c:pt idx="4">
                  <c:v>Организации, эксплуатирующие ПОО и КВО</c:v>
                </c:pt>
                <c:pt idx="5">
                  <c:v>Организации, имеющие на своем балансе ЗСГО</c:v>
                </c:pt>
              </c:strCache>
            </c:strRef>
          </c:cat>
          <c:val>
            <c:numRef>
              <c:f>Лист1!$F$2:$F$7</c:f>
              <c:numCache>
                <c:formatCode>General</c:formatCode>
                <c:ptCount val="6"/>
                <c:pt idx="0">
                  <c:v>47</c:v>
                </c:pt>
                <c:pt idx="1">
                  <c:v>32</c:v>
                </c:pt>
                <c:pt idx="2">
                  <c:v>55</c:v>
                </c:pt>
                <c:pt idx="3">
                  <c:v>168</c:v>
                </c:pt>
                <c:pt idx="4">
                  <c:v>80</c:v>
                </c:pt>
                <c:pt idx="5">
                  <c:v>68</c:v>
                </c:pt>
              </c:numCache>
            </c:numRef>
          </c:val>
          <c:extLst xmlns:c16r2="http://schemas.microsoft.com/office/drawing/2015/06/chart">
            <c:ext xmlns:c16="http://schemas.microsoft.com/office/drawing/2014/chart" uri="{C3380CC4-5D6E-409C-BE32-E72D297353CC}">
              <c16:uniqueId val="{00000004-95B8-4476-A7E5-AD1C25CE1ED1}"/>
            </c:ext>
          </c:extLst>
        </c:ser>
        <c:dLbls>
          <c:showLegendKey val="0"/>
          <c:showVal val="1"/>
          <c:showCatName val="0"/>
          <c:showSerName val="0"/>
          <c:showPercent val="0"/>
          <c:showBubbleSize val="0"/>
        </c:dLbls>
        <c:gapWidth val="150"/>
        <c:axId val="499827752"/>
        <c:axId val="499835984"/>
      </c:barChart>
      <c:catAx>
        <c:axId val="499827752"/>
        <c:scaling>
          <c:orientation val="minMax"/>
        </c:scaling>
        <c:delete val="0"/>
        <c:axPos val="b"/>
        <c:numFmt formatCode="General" sourceLinked="1"/>
        <c:majorTickMark val="out"/>
        <c:minorTickMark val="none"/>
        <c:tickLblPos val="nextTo"/>
        <c:txPr>
          <a:bodyPr/>
          <a:lstStyle/>
          <a:p>
            <a:pPr>
              <a:defRPr sz="800" baseline="0">
                <a:latin typeface="Times New Roman" pitchFamily="18" charset="0"/>
                <a:cs typeface="Times New Roman" pitchFamily="18" charset="0"/>
              </a:defRPr>
            </a:pPr>
            <a:endParaRPr lang="ru-RU"/>
          </a:p>
        </c:txPr>
        <c:crossAx val="499835984"/>
        <c:crosses val="autoZero"/>
        <c:auto val="1"/>
        <c:lblAlgn val="ctr"/>
        <c:lblOffset val="100"/>
        <c:noMultiLvlLbl val="0"/>
      </c:catAx>
      <c:valAx>
        <c:axId val="499835984"/>
        <c:scaling>
          <c:orientation val="minMax"/>
          <c:max val="210"/>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499827752"/>
        <c:crosses val="autoZero"/>
        <c:crossBetween val="between"/>
      </c:valAx>
    </c:plotArea>
    <c:legend>
      <c:legendPos val="r"/>
      <c:layout>
        <c:manualLayout>
          <c:xMode val="edge"/>
          <c:yMode val="edge"/>
          <c:x val="6.7346528492449098E-2"/>
          <c:y val="8.4260690978582492E-2"/>
          <c:w val="7.5510614364693834E-2"/>
          <c:h val="0.36420772176891786"/>
        </c:manualLayout>
      </c:layout>
      <c:overlay val="0"/>
    </c:legend>
    <c:plotVisOnly val="1"/>
    <c:dispBlanksAs val="gap"/>
    <c:showDLblsOverMax val="0"/>
  </c:chart>
  <c:externalData r:id="rId2">
    <c:autoUpdate val="0"/>
  </c:externalData>
  <c:userShapes r:id="rId3"/>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7989533467581492E-2"/>
          <c:y val="7.1740111433439224E-2"/>
          <c:w val="0.93122025137363185"/>
          <c:h val="0.72951336210964757"/>
        </c:manualLayout>
      </c:layout>
      <c:barChart>
        <c:barDir val="col"/>
        <c:grouping val="clustered"/>
        <c:varyColors val="0"/>
        <c:ser>
          <c:idx val="0"/>
          <c:order val="0"/>
          <c:tx>
            <c:strRef>
              <c:f>Лист1!$B$1</c:f>
              <c:strCache>
                <c:ptCount val="1"/>
                <c:pt idx="0">
                  <c:v>2016</c:v>
                </c:pt>
              </c:strCache>
            </c:strRef>
          </c:tx>
          <c:spPr>
            <a:solidFill>
              <a:sysClr val="windowText" lastClr="000000">
                <a:lumMod val="65000"/>
                <a:lumOff val="35000"/>
              </a:sysClr>
            </a:solidFill>
            <a:ln>
              <a:solidFill>
                <a:sysClr val="windowText" lastClr="000000"/>
              </a:solidFill>
            </a:ln>
          </c:spPr>
          <c:invertIfNegative val="0"/>
          <c:dLbls>
            <c:dLbl>
              <c:idx val="0"/>
              <c:tx>
                <c:rich>
                  <a:bodyPr/>
                  <a:lstStyle/>
                  <a:p>
                    <a:r>
                      <a:rPr lang="en-US"/>
                      <a:t>78</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7A05-4929-B1FC-533BB9BC07C1}"/>
                </c:ext>
                <c:ext xmlns:c15="http://schemas.microsoft.com/office/drawing/2012/chart" uri="{CE6537A1-D6FC-4f65-9D91-7224C49458BB}"/>
              </c:extLst>
            </c:dLbl>
            <c:dLbl>
              <c:idx val="1"/>
              <c:tx>
                <c:rich>
                  <a:bodyPr/>
                  <a:lstStyle/>
                  <a:p>
                    <a:r>
                      <a:rPr lang="en-US"/>
                      <a:t>39</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7A05-4929-B1FC-533BB9BC07C1}"/>
                </c:ext>
                <c:ext xmlns:c15="http://schemas.microsoft.com/office/drawing/2012/chart" uri="{CE6537A1-D6FC-4f65-9D91-7224C49458BB}"/>
              </c:extLst>
            </c:dLbl>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Лист1!$A$2:$A$3</c:f>
              <c:strCache>
                <c:ptCount val="2"/>
                <c:pt idx="0">
                  <c:v>Плановые проверки</c:v>
                </c:pt>
                <c:pt idx="1">
                  <c:v>Внеплановые проверки</c:v>
                </c:pt>
              </c:strCache>
            </c:strRef>
          </c:cat>
          <c:val>
            <c:numRef>
              <c:f>Лист1!$B$2:$B$3</c:f>
              <c:numCache>
                <c:formatCode>General</c:formatCode>
                <c:ptCount val="2"/>
                <c:pt idx="0">
                  <c:v>44</c:v>
                </c:pt>
                <c:pt idx="1">
                  <c:v>34</c:v>
                </c:pt>
              </c:numCache>
            </c:numRef>
          </c:val>
          <c:extLst xmlns:c16r2="http://schemas.microsoft.com/office/drawing/2015/06/chart">
            <c:ext xmlns:c16="http://schemas.microsoft.com/office/drawing/2014/chart" uri="{C3380CC4-5D6E-409C-BE32-E72D297353CC}">
              <c16:uniqueId val="{00000002-7A05-4929-B1FC-533BB9BC07C1}"/>
            </c:ext>
          </c:extLst>
        </c:ser>
        <c:ser>
          <c:idx val="1"/>
          <c:order val="1"/>
          <c:tx>
            <c:strRef>
              <c:f>Лист1!$C$1</c:f>
              <c:strCache>
                <c:ptCount val="1"/>
                <c:pt idx="0">
                  <c:v>2017</c:v>
                </c:pt>
              </c:strCache>
            </c:strRef>
          </c:tx>
          <c:spPr>
            <a:solidFill>
              <a:sysClr val="window" lastClr="FFFFFF">
                <a:lumMod val="65000"/>
              </a:sysClr>
            </a:solidFill>
            <a:ln>
              <a:solidFill>
                <a:sysClr val="windowText" lastClr="000000"/>
              </a:solidFill>
            </a:ln>
          </c:spPr>
          <c:invertIfNegative val="0"/>
          <c:dLbls>
            <c:dLbl>
              <c:idx val="0"/>
              <c:tx>
                <c:rich>
                  <a:bodyPr/>
                  <a:lstStyle/>
                  <a:p>
                    <a:r>
                      <a:rPr lang="en-US"/>
                      <a:t>21</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7A05-4929-B1FC-533BB9BC07C1}"/>
                </c:ext>
                <c:ext xmlns:c15="http://schemas.microsoft.com/office/drawing/2012/chart" uri="{CE6537A1-D6FC-4f65-9D91-7224C49458BB}"/>
              </c:extLst>
            </c:dLbl>
            <c:dLbl>
              <c:idx val="1"/>
              <c:tx>
                <c:rich>
                  <a:bodyPr/>
                  <a:lstStyle/>
                  <a:p>
                    <a:r>
                      <a:rPr lang="en-US"/>
                      <a:t>19</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7A05-4929-B1FC-533BB9BC07C1}"/>
                </c:ext>
                <c:ext xmlns:c15="http://schemas.microsoft.com/office/drawing/2012/chart" uri="{CE6537A1-D6FC-4f65-9D91-7224C49458BB}"/>
              </c:extLst>
            </c:dLbl>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Лист1!$A$2:$A$3</c:f>
              <c:strCache>
                <c:ptCount val="2"/>
                <c:pt idx="0">
                  <c:v>Плановые проверки</c:v>
                </c:pt>
                <c:pt idx="1">
                  <c:v>Внеплановые проверки</c:v>
                </c:pt>
              </c:strCache>
            </c:strRef>
          </c:cat>
          <c:val>
            <c:numRef>
              <c:f>Лист1!$C$2:$C$3</c:f>
              <c:numCache>
                <c:formatCode>General</c:formatCode>
                <c:ptCount val="2"/>
                <c:pt idx="0">
                  <c:v>17</c:v>
                </c:pt>
                <c:pt idx="1">
                  <c:v>14</c:v>
                </c:pt>
              </c:numCache>
            </c:numRef>
          </c:val>
          <c:extLst xmlns:c16r2="http://schemas.microsoft.com/office/drawing/2015/06/chart">
            <c:ext xmlns:c16="http://schemas.microsoft.com/office/drawing/2014/chart" uri="{C3380CC4-5D6E-409C-BE32-E72D297353CC}">
              <c16:uniqueId val="{00000005-7A05-4929-B1FC-533BB9BC07C1}"/>
            </c:ext>
          </c:extLst>
        </c:ser>
        <c:ser>
          <c:idx val="2"/>
          <c:order val="2"/>
          <c:tx>
            <c:strRef>
              <c:f>Лист1!$D$1</c:f>
              <c:strCache>
                <c:ptCount val="1"/>
                <c:pt idx="0">
                  <c:v>2018</c:v>
                </c:pt>
              </c:strCache>
            </c:strRef>
          </c:tx>
          <c:spPr>
            <a:solidFill>
              <a:srgbClr val="4F81BD">
                <a:lumMod val="40000"/>
                <a:lumOff val="60000"/>
              </a:srgbClr>
            </a:solidFill>
            <a:ln>
              <a:solidFill>
                <a:sysClr val="windowText" lastClr="000000"/>
              </a:solidFill>
            </a:ln>
          </c:spPr>
          <c:invertIfNegative val="0"/>
          <c:dLbls>
            <c:dLbl>
              <c:idx val="0"/>
              <c:tx>
                <c:rich>
                  <a:bodyPr/>
                  <a:lstStyle/>
                  <a:p>
                    <a:r>
                      <a:rPr lang="en-US"/>
                      <a:t>25</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7A05-4929-B1FC-533BB9BC07C1}"/>
                </c:ext>
                <c:ext xmlns:c15="http://schemas.microsoft.com/office/drawing/2012/chart" uri="{CE6537A1-D6FC-4f65-9D91-7224C49458BB}"/>
              </c:extLst>
            </c:dLbl>
            <c:dLbl>
              <c:idx val="1"/>
              <c:tx>
                <c:rich>
                  <a:bodyPr/>
                  <a:lstStyle/>
                  <a:p>
                    <a:r>
                      <a:rPr lang="en-US"/>
                      <a:t>16</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7A05-4929-B1FC-533BB9BC07C1}"/>
                </c:ext>
                <c:ext xmlns:c15="http://schemas.microsoft.com/office/drawing/2012/chart" uri="{CE6537A1-D6FC-4f65-9D91-7224C49458BB}"/>
              </c:extLst>
            </c:dLbl>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Лист1!$A$2:$A$3</c:f>
              <c:strCache>
                <c:ptCount val="2"/>
                <c:pt idx="0">
                  <c:v>Плановые проверки</c:v>
                </c:pt>
                <c:pt idx="1">
                  <c:v>Внеплановые проверки</c:v>
                </c:pt>
              </c:strCache>
            </c:strRef>
          </c:cat>
          <c:val>
            <c:numRef>
              <c:f>Лист1!$D$2:$D$3</c:f>
              <c:numCache>
                <c:formatCode>General</c:formatCode>
                <c:ptCount val="2"/>
                <c:pt idx="0">
                  <c:v>16</c:v>
                </c:pt>
                <c:pt idx="1">
                  <c:v>11</c:v>
                </c:pt>
              </c:numCache>
            </c:numRef>
          </c:val>
          <c:extLst xmlns:c16r2="http://schemas.microsoft.com/office/drawing/2015/06/chart">
            <c:ext xmlns:c16="http://schemas.microsoft.com/office/drawing/2014/chart" uri="{C3380CC4-5D6E-409C-BE32-E72D297353CC}">
              <c16:uniqueId val="{00000008-7A05-4929-B1FC-533BB9BC07C1}"/>
            </c:ext>
          </c:extLst>
        </c:ser>
        <c:ser>
          <c:idx val="3"/>
          <c:order val="3"/>
          <c:tx>
            <c:strRef>
              <c:f>Лист1!$E$1</c:f>
              <c:strCache>
                <c:ptCount val="1"/>
                <c:pt idx="0">
                  <c:v>2019</c:v>
                </c:pt>
              </c:strCache>
            </c:strRef>
          </c:tx>
          <c:spPr>
            <a:solidFill>
              <a:srgbClr val="A0FEE8"/>
            </a:solidFill>
            <a:ln>
              <a:solidFill>
                <a:sysClr val="windowText" lastClr="000000"/>
              </a:solidFill>
            </a:ln>
          </c:spPr>
          <c:invertIfNegative val="0"/>
          <c:dLbls>
            <c:dLbl>
              <c:idx val="0"/>
              <c:tx>
                <c:rich>
                  <a:bodyPr/>
                  <a:lstStyle/>
                  <a:p>
                    <a:r>
                      <a:rPr lang="en-US"/>
                      <a:t>36</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7A05-4929-B1FC-533BB9BC07C1}"/>
                </c:ext>
                <c:ext xmlns:c15="http://schemas.microsoft.com/office/drawing/2012/chart" uri="{CE6537A1-D6FC-4f65-9D91-7224C49458BB}"/>
              </c:extLst>
            </c:dLbl>
            <c:dLbl>
              <c:idx val="1"/>
              <c:tx>
                <c:rich>
                  <a:bodyPr/>
                  <a:lstStyle/>
                  <a:p>
                    <a:r>
                      <a:rPr lang="en-US"/>
                      <a:t>22</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7A05-4929-B1FC-533BB9BC07C1}"/>
                </c:ext>
                <c:ext xmlns:c15="http://schemas.microsoft.com/office/drawing/2012/chart" uri="{CE6537A1-D6FC-4f65-9D91-7224C49458BB}"/>
              </c:extLst>
            </c:dLbl>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Лист1!$A$2:$A$3</c:f>
              <c:strCache>
                <c:ptCount val="2"/>
                <c:pt idx="0">
                  <c:v>Плановые проверки</c:v>
                </c:pt>
                <c:pt idx="1">
                  <c:v>Внеплановые проверки</c:v>
                </c:pt>
              </c:strCache>
            </c:strRef>
          </c:cat>
          <c:val>
            <c:numRef>
              <c:f>Лист1!$E$2:$E$3</c:f>
              <c:numCache>
                <c:formatCode>General</c:formatCode>
                <c:ptCount val="2"/>
                <c:pt idx="0">
                  <c:v>18</c:v>
                </c:pt>
                <c:pt idx="1">
                  <c:v>8</c:v>
                </c:pt>
              </c:numCache>
            </c:numRef>
          </c:val>
          <c:extLst xmlns:c16r2="http://schemas.microsoft.com/office/drawing/2015/06/chart">
            <c:ext xmlns:c16="http://schemas.microsoft.com/office/drawing/2014/chart" uri="{C3380CC4-5D6E-409C-BE32-E72D297353CC}">
              <c16:uniqueId val="{0000000B-7A05-4929-B1FC-533BB9BC07C1}"/>
            </c:ext>
          </c:extLst>
        </c:ser>
        <c:ser>
          <c:idx val="4"/>
          <c:order val="4"/>
          <c:tx>
            <c:strRef>
              <c:f>Лист1!$F$1</c:f>
              <c:strCache>
                <c:ptCount val="1"/>
                <c:pt idx="0">
                  <c:v>2020</c:v>
                </c:pt>
              </c:strCache>
            </c:strRef>
          </c:tx>
          <c:spPr>
            <a:ln>
              <a:solidFill>
                <a:sysClr val="windowText" lastClr="000000"/>
              </a:solidFill>
            </a:ln>
          </c:spPr>
          <c:invertIfNegative val="0"/>
          <c:dLbls>
            <c:dLbl>
              <c:idx val="0"/>
              <c:tx>
                <c:rich>
                  <a:bodyPr/>
                  <a:lstStyle/>
                  <a:p>
                    <a:r>
                      <a:rPr lang="en-US"/>
                      <a:t>26</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7A05-4929-B1FC-533BB9BC07C1}"/>
                </c:ext>
                <c:ext xmlns:c15="http://schemas.microsoft.com/office/drawing/2012/chart" uri="{CE6537A1-D6FC-4f65-9D91-7224C49458BB}"/>
              </c:extLst>
            </c:dLbl>
            <c:dLbl>
              <c:idx val="1"/>
              <c:tx>
                <c:rich>
                  <a:bodyPr/>
                  <a:lstStyle/>
                  <a:p>
                    <a:r>
                      <a:rPr lang="en-US"/>
                      <a:t>24</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7A05-4929-B1FC-533BB9BC07C1}"/>
                </c:ext>
                <c:ext xmlns:c15="http://schemas.microsoft.com/office/drawing/2012/chart" uri="{CE6537A1-D6FC-4f65-9D91-7224C49458BB}"/>
              </c:extLst>
            </c:dLbl>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Лист1!$A$2:$A$3</c:f>
              <c:strCache>
                <c:ptCount val="2"/>
                <c:pt idx="0">
                  <c:v>Плановые проверки</c:v>
                </c:pt>
                <c:pt idx="1">
                  <c:v>Внеплановые проверки</c:v>
                </c:pt>
              </c:strCache>
            </c:strRef>
          </c:cat>
          <c:val>
            <c:numRef>
              <c:f>Лист1!$F$2:$F$3</c:f>
              <c:numCache>
                <c:formatCode>General</c:formatCode>
                <c:ptCount val="2"/>
                <c:pt idx="0">
                  <c:v>16</c:v>
                </c:pt>
                <c:pt idx="1">
                  <c:v>20</c:v>
                </c:pt>
              </c:numCache>
            </c:numRef>
          </c:val>
          <c:extLst xmlns:c16r2="http://schemas.microsoft.com/office/drawing/2015/06/chart">
            <c:ext xmlns:c16="http://schemas.microsoft.com/office/drawing/2014/chart" uri="{C3380CC4-5D6E-409C-BE32-E72D297353CC}">
              <c16:uniqueId val="{0000000E-7A05-4929-B1FC-533BB9BC07C1}"/>
            </c:ext>
          </c:extLst>
        </c:ser>
        <c:dLbls>
          <c:showLegendKey val="0"/>
          <c:showVal val="1"/>
          <c:showCatName val="0"/>
          <c:showSerName val="0"/>
          <c:showPercent val="0"/>
          <c:showBubbleSize val="0"/>
        </c:dLbls>
        <c:gapWidth val="150"/>
        <c:axId val="499831672"/>
        <c:axId val="499832456"/>
      </c:barChart>
      <c:catAx>
        <c:axId val="499831672"/>
        <c:scaling>
          <c:orientation val="minMax"/>
        </c:scaling>
        <c:delete val="0"/>
        <c:axPos val="b"/>
        <c:numFmt formatCode="General" sourceLinked="1"/>
        <c:majorTickMark val="out"/>
        <c:minorTickMark val="none"/>
        <c:tickLblPos val="nextTo"/>
        <c:txPr>
          <a:bodyPr/>
          <a:lstStyle/>
          <a:p>
            <a:pPr>
              <a:defRPr sz="1000" baseline="0">
                <a:latin typeface="Times New Roman" pitchFamily="18" charset="0"/>
                <a:cs typeface="Times New Roman" pitchFamily="18" charset="0"/>
              </a:defRPr>
            </a:pPr>
            <a:endParaRPr lang="ru-RU"/>
          </a:p>
        </c:txPr>
        <c:crossAx val="499832456"/>
        <c:crosses val="autoZero"/>
        <c:auto val="1"/>
        <c:lblAlgn val="ctr"/>
        <c:lblOffset val="100"/>
        <c:noMultiLvlLbl val="0"/>
      </c:catAx>
      <c:valAx>
        <c:axId val="499832456"/>
        <c:scaling>
          <c:orientation val="minMax"/>
          <c:max val="50"/>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499831672"/>
        <c:crosses val="autoZero"/>
        <c:crossBetween val="between"/>
      </c:valAx>
    </c:plotArea>
    <c:plotVisOnly val="1"/>
    <c:dispBlanksAs val="gap"/>
    <c:showDLblsOverMax val="0"/>
  </c:chart>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468291928625201"/>
          <c:y val="1.2738585884503745E-2"/>
          <c:w val="0.49490699709047997"/>
          <c:h val="0.95567950612748165"/>
        </c:manualLayout>
      </c:layout>
      <c:barChart>
        <c:barDir val="bar"/>
        <c:grouping val="clustered"/>
        <c:varyColors val="0"/>
        <c:ser>
          <c:idx val="0"/>
          <c:order val="0"/>
          <c:tx>
            <c:strRef>
              <c:f>Лист1!$B$1</c:f>
              <c:strCache>
                <c:ptCount val="1"/>
                <c:pt idx="0">
                  <c:v>%</c:v>
                </c:pt>
              </c:strCache>
            </c:strRef>
          </c:tx>
          <c:invertIfNegative val="0"/>
          <c:dLbls>
            <c:spPr>
              <a:noFill/>
              <a:ln w="25348">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Лист1!$A$2:$A$45</c:f>
              <c:strCache>
                <c:ptCount val="44"/>
                <c:pt idx="0">
                  <c:v>ОНД по Цимлянскому р-ну</c:v>
                </c:pt>
                <c:pt idx="1">
                  <c:v>ОНД по Аксайскому р-ну</c:v>
                </c:pt>
                <c:pt idx="2">
                  <c:v>ОНД по Верхнедонскому р-ну</c:v>
                </c:pt>
                <c:pt idx="3">
                  <c:v>ОНД по Красносулинскому р-ну</c:v>
                </c:pt>
                <c:pt idx="4">
                  <c:v>ОНД по Целинскому р-ну </c:v>
                </c:pt>
                <c:pt idx="5">
                  <c:v>ОНД по Тарасовскому р-ну</c:v>
                </c:pt>
                <c:pt idx="6">
                  <c:v>ОНД по Багаевскому р-ну</c:v>
                </c:pt>
                <c:pt idx="7">
                  <c:v>ОНД по г.  Азову и Азовскому</c:v>
                </c:pt>
                <c:pt idx="8">
                  <c:v>ОНД по Ремонтненскому р-ну</c:v>
                </c:pt>
                <c:pt idx="9">
                  <c:v>ОНД по г. Донецку</c:v>
                </c:pt>
                <c:pt idx="10">
                  <c:v>ОНД по Весёловскому р-ну</c:v>
                </c:pt>
                <c:pt idx="11">
                  <c:v>ОНД по Белокалитвенскому р-ну</c:v>
                </c:pt>
                <c:pt idx="12">
                  <c:v>ОНД по Волгодонскому(с) р-ну</c:v>
                </c:pt>
                <c:pt idx="13">
                  <c:v>ОНД по г. Батайску и Кагальницкому</c:v>
                </c:pt>
                <c:pt idx="14">
                  <c:v>ОНД по Пролетарскому(с) и Мартыновскому</c:v>
                </c:pt>
                <c:pt idx="15">
                  <c:v>ОНД по Милютинскому и Кашарскому</c:v>
                </c:pt>
                <c:pt idx="16">
                  <c:v>ОНД по Заветинскому р-ну</c:v>
                </c:pt>
                <c:pt idx="17">
                  <c:v>ОНД по Егорлыкскому р-ну</c:v>
                </c:pt>
                <c:pt idx="18">
                  <c:v> ОНД по Р-Несветайскому р-ну </c:v>
                </c:pt>
                <c:pt idx="19">
                  <c:v>ОНД по г. Каменску</c:v>
                </c:pt>
                <c:pt idx="20">
                  <c:v>ОНД по Песчанокопскому р-ну</c:v>
                </c:pt>
                <c:pt idx="21">
                  <c:v>ОНД по Морозовскому и Обливскому</c:v>
                </c:pt>
                <c:pt idx="22">
                  <c:v>ОНД по г. Новошахтинску</c:v>
                </c:pt>
                <c:pt idx="23">
                  <c:v>ОНД поТацинскому р-ну</c:v>
                </c:pt>
                <c:pt idx="24">
                  <c:v>ОНД по Зимовниковскому и Дубовскому р-ну р-ну </c:v>
                </c:pt>
                <c:pt idx="25">
                  <c:v>ОНД по Неклиновскому и Мясниковскому</c:v>
                </c:pt>
                <c:pt idx="26">
                  <c:v>ОНД по Зерноградскому р-ну</c:v>
                </c:pt>
                <c:pt idx="27">
                  <c:v>ОНД по  Боковскому и Советскому (с)</c:v>
                </c:pt>
                <c:pt idx="28">
                  <c:v>ОНД по Шолоховскому р-ну</c:v>
                </c:pt>
                <c:pt idx="29">
                  <c:v>ОНД по Каменскому(с) р-ну</c:v>
                </c:pt>
                <c:pt idx="30">
                  <c:v>ОНД по Орловскому р-ну</c:v>
                </c:pt>
                <c:pt idx="31">
                  <c:v>ОНД по Усть-Донецкому и Константиновскому</c:v>
                </c:pt>
                <c:pt idx="32">
                  <c:v>ОНД по г. Таганрогу</c:v>
                </c:pt>
                <c:pt idx="33">
                  <c:v>ОНД по М-Курганскому и Куйбышевскому</c:v>
                </c:pt>
                <c:pt idx="34">
                  <c:v>ОНД по г. Шахты</c:v>
                </c:pt>
                <c:pt idx="35">
                  <c:v>ОНД по г.Новочеркасску</c:v>
                </c:pt>
                <c:pt idx="36">
                  <c:v>ОНД по г. Зверево</c:v>
                </c:pt>
                <c:pt idx="37">
                  <c:v>ОНД по г. Ростов-на-Дону</c:v>
                </c:pt>
                <c:pt idx="38">
                  <c:v>ОНД по Миллеровскому и Чертковскому</c:v>
                </c:pt>
                <c:pt idx="39">
                  <c:v>ОНД по г. Гуково</c:v>
                </c:pt>
                <c:pt idx="40">
                  <c:v> ОНД по Семикаракорскому р-ну </c:v>
                </c:pt>
                <c:pt idx="41">
                  <c:v>ОНД по Октябрьскому(с) р-ну</c:v>
                </c:pt>
                <c:pt idx="42">
                  <c:v>ОНД по Сальскому р-ну</c:v>
                </c:pt>
                <c:pt idx="43">
                  <c:v>ОНД по г. Волгодонску</c:v>
                </c:pt>
              </c:strCache>
            </c:strRef>
          </c:cat>
          <c:val>
            <c:numRef>
              <c:f>Лист1!$B$2:$B$45</c:f>
              <c:numCache>
                <c:formatCode>General</c:formatCode>
                <c:ptCount val="44"/>
                <c:pt idx="0">
                  <c:v>97</c:v>
                </c:pt>
                <c:pt idx="1">
                  <c:v>111</c:v>
                </c:pt>
                <c:pt idx="2">
                  <c:v>117</c:v>
                </c:pt>
                <c:pt idx="3">
                  <c:v>129</c:v>
                </c:pt>
                <c:pt idx="4">
                  <c:v>137</c:v>
                </c:pt>
                <c:pt idx="5">
                  <c:v>138</c:v>
                </c:pt>
                <c:pt idx="6">
                  <c:v>140</c:v>
                </c:pt>
                <c:pt idx="7">
                  <c:v>142</c:v>
                </c:pt>
                <c:pt idx="8">
                  <c:v>148</c:v>
                </c:pt>
                <c:pt idx="9">
                  <c:v>150</c:v>
                </c:pt>
                <c:pt idx="10">
                  <c:v>150</c:v>
                </c:pt>
                <c:pt idx="11">
                  <c:v>154</c:v>
                </c:pt>
                <c:pt idx="12">
                  <c:v>163</c:v>
                </c:pt>
                <c:pt idx="13">
                  <c:v>165</c:v>
                </c:pt>
                <c:pt idx="14">
                  <c:v>179</c:v>
                </c:pt>
                <c:pt idx="15">
                  <c:v>189</c:v>
                </c:pt>
                <c:pt idx="16">
                  <c:v>193</c:v>
                </c:pt>
                <c:pt idx="17">
                  <c:v>195</c:v>
                </c:pt>
                <c:pt idx="18">
                  <c:v>213</c:v>
                </c:pt>
                <c:pt idx="19">
                  <c:v>248</c:v>
                </c:pt>
                <c:pt idx="20">
                  <c:v>260</c:v>
                </c:pt>
                <c:pt idx="21">
                  <c:v>270</c:v>
                </c:pt>
                <c:pt idx="22">
                  <c:v>274</c:v>
                </c:pt>
                <c:pt idx="23">
                  <c:v>276</c:v>
                </c:pt>
                <c:pt idx="24">
                  <c:v>279</c:v>
                </c:pt>
                <c:pt idx="25">
                  <c:v>291</c:v>
                </c:pt>
                <c:pt idx="26">
                  <c:v>304</c:v>
                </c:pt>
                <c:pt idx="27">
                  <c:v>313</c:v>
                </c:pt>
                <c:pt idx="28">
                  <c:v>328</c:v>
                </c:pt>
                <c:pt idx="29">
                  <c:v>330</c:v>
                </c:pt>
                <c:pt idx="30">
                  <c:v>330</c:v>
                </c:pt>
                <c:pt idx="31">
                  <c:v>347</c:v>
                </c:pt>
                <c:pt idx="32">
                  <c:v>366</c:v>
                </c:pt>
                <c:pt idx="33">
                  <c:v>375</c:v>
                </c:pt>
                <c:pt idx="34">
                  <c:v>380</c:v>
                </c:pt>
                <c:pt idx="35">
                  <c:v>428</c:v>
                </c:pt>
                <c:pt idx="36">
                  <c:v>433</c:v>
                </c:pt>
                <c:pt idx="37">
                  <c:v>455</c:v>
                </c:pt>
                <c:pt idx="38">
                  <c:v>463</c:v>
                </c:pt>
                <c:pt idx="39">
                  <c:v>476</c:v>
                </c:pt>
                <c:pt idx="40">
                  <c:v>500</c:v>
                </c:pt>
                <c:pt idx="41">
                  <c:v>543</c:v>
                </c:pt>
                <c:pt idx="42">
                  <c:v>551</c:v>
                </c:pt>
                <c:pt idx="43">
                  <c:v>686</c:v>
                </c:pt>
              </c:numCache>
            </c:numRef>
          </c:val>
        </c:ser>
        <c:dLbls>
          <c:showLegendKey val="0"/>
          <c:showVal val="0"/>
          <c:showCatName val="0"/>
          <c:showSerName val="0"/>
          <c:showPercent val="0"/>
          <c:showBubbleSize val="0"/>
        </c:dLbls>
        <c:gapWidth val="150"/>
        <c:axId val="499815208"/>
        <c:axId val="499816384"/>
      </c:barChart>
      <c:catAx>
        <c:axId val="499815208"/>
        <c:scaling>
          <c:orientation val="minMax"/>
        </c:scaling>
        <c:delete val="0"/>
        <c:axPos val="l"/>
        <c:numFmt formatCode="General" sourceLinked="1"/>
        <c:majorTickMark val="out"/>
        <c:minorTickMark val="none"/>
        <c:tickLblPos val="nextTo"/>
        <c:txPr>
          <a:bodyPr/>
          <a:lstStyle/>
          <a:p>
            <a:pPr>
              <a:defRPr sz="900"/>
            </a:pPr>
            <a:endParaRPr lang="ru-RU"/>
          </a:p>
        </c:txPr>
        <c:crossAx val="499816384"/>
        <c:crosses val="autoZero"/>
        <c:auto val="1"/>
        <c:lblAlgn val="ctr"/>
        <c:lblOffset val="100"/>
        <c:noMultiLvlLbl val="0"/>
      </c:catAx>
      <c:valAx>
        <c:axId val="499816384"/>
        <c:scaling>
          <c:orientation val="minMax"/>
        </c:scaling>
        <c:delete val="0"/>
        <c:axPos val="b"/>
        <c:majorGridlines/>
        <c:numFmt formatCode="General" sourceLinked="1"/>
        <c:majorTickMark val="out"/>
        <c:minorTickMark val="none"/>
        <c:tickLblPos val="nextTo"/>
        <c:crossAx val="499815208"/>
        <c:crosses val="autoZero"/>
        <c:crossBetween val="between"/>
      </c:valAx>
    </c:plotArea>
    <c:plotVisOnly val="1"/>
    <c:dispBlanksAs val="gap"/>
    <c:showDLblsOverMax val="0"/>
  </c:chart>
  <c:txPr>
    <a:bodyPr/>
    <a:lstStyle/>
    <a:p>
      <a:pPr>
        <a:defRPr sz="800"/>
      </a:pPr>
      <a:endParaRPr lang="ru-RU"/>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4586466165413533E-2"/>
          <c:y val="1.9851116625310174E-2"/>
          <c:w val="0.95939849624060147"/>
          <c:h val="0.85607940446650121"/>
        </c:manualLayout>
      </c:layout>
      <c:barChart>
        <c:barDir val="col"/>
        <c:grouping val="clustered"/>
        <c:varyColors val="0"/>
        <c:ser>
          <c:idx val="0"/>
          <c:order val="0"/>
          <c:tx>
            <c:strRef>
              <c:f>Sheet1!$A$2</c:f>
              <c:strCache>
                <c:ptCount val="1"/>
                <c:pt idx="0">
                  <c:v>2019г.</c:v>
                </c:pt>
              </c:strCache>
            </c:strRef>
          </c:tx>
          <c:spPr>
            <a:gradFill rotWithShape="0">
              <a:gsLst>
                <a:gs pos="0">
                  <a:srgbClr xmlns:mc="http://schemas.openxmlformats.org/markup-compatibility/2006" xmlns:a14="http://schemas.microsoft.com/office/drawing/2010/main" val="9999FF" mc:Ignorable="a14" a14:legacySpreadsheetColorIndex="24"/>
                </a:gs>
                <a:gs pos="50000">
                  <a:srgbClr xmlns:mc="http://schemas.openxmlformats.org/markup-compatibility/2006" xmlns:a14="http://schemas.microsoft.com/office/drawing/2010/main" val="FEFEFF" mc:Ignorable="a14" a14:legacySpreadsheetColorIndex="24">
                    <a:gamma/>
                    <a:tint val="50196"/>
                    <a:invGamma/>
                  </a:srgbClr>
                </a:gs>
                <a:gs pos="100000">
                  <a:srgbClr xmlns:mc="http://schemas.openxmlformats.org/markup-compatibility/2006" xmlns:a14="http://schemas.microsoft.com/office/drawing/2010/main" val="9999FF" mc:Ignorable="a14" a14:legacySpreadsheetColorIndex="24"/>
                </a:gs>
              </a:gsLst>
              <a:lin ang="0" scaled="1"/>
            </a:gradFill>
            <a:ln w="3167">
              <a:solidFill>
                <a:srgbClr val="000000"/>
              </a:solidFill>
              <a:prstDash val="solid"/>
            </a:ln>
          </c:spPr>
          <c:invertIfNegative val="0"/>
          <c:dLbls>
            <c:dLbl>
              <c:idx val="0"/>
              <c:layout>
                <c:manualLayout>
                  <c:x val="-1.3201035250710619E-2"/>
                  <c:y val="-7.2665530145599178E-3"/>
                </c:manualLayout>
              </c:layout>
              <c:spPr>
                <a:noFill/>
                <a:ln w="25339">
                  <a:noFill/>
                </a:ln>
              </c:spPr>
              <c:txPr>
                <a:bodyPr rot="-5400000" vert="horz"/>
                <a:lstStyle/>
                <a:p>
                  <a:pPr algn="ctr">
                    <a:defRPr sz="825" b="0" i="0" u="none" strike="noStrike" baseline="0">
                      <a:solidFill>
                        <a:srgbClr val="0000FF"/>
                      </a:solidFill>
                      <a:latin typeface="Arial Cyr"/>
                      <a:ea typeface="Arial Cyr"/>
                      <a:cs typeface="Arial Cy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noFill/>
              <a:ln w="25339">
                <a:noFill/>
              </a:ln>
            </c:spPr>
            <c:txPr>
              <a:bodyPr rot="-5400000" vert="horz" wrap="square" lIns="38100" tIns="19050" rIns="38100" bIns="19050" anchor="ctr">
                <a:spAutoFit/>
              </a:bodyPr>
              <a:lstStyle/>
              <a:p>
                <a:pPr algn="ctr">
                  <a:defRPr sz="825" b="0" i="0" u="none" strike="noStrike" baseline="0">
                    <a:solidFill>
                      <a:srgbClr val="0000FF"/>
                    </a:solidFill>
                    <a:latin typeface="Arial Cyr"/>
                    <a:ea typeface="Arial Cyr"/>
                    <a:cs typeface="Arial Cyr"/>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янв.</c:v>
                </c:pt>
                <c:pt idx="1">
                  <c:v>фев.</c:v>
                </c:pt>
                <c:pt idx="2">
                  <c:v>март</c:v>
                </c:pt>
                <c:pt idx="3">
                  <c:v>апр.</c:v>
                </c:pt>
                <c:pt idx="4">
                  <c:v>май</c:v>
                </c:pt>
                <c:pt idx="5">
                  <c:v>июнь</c:v>
                </c:pt>
                <c:pt idx="6">
                  <c:v>июль</c:v>
                </c:pt>
                <c:pt idx="7">
                  <c:v>авг.</c:v>
                </c:pt>
                <c:pt idx="8">
                  <c:v>сент.</c:v>
                </c:pt>
                <c:pt idx="9">
                  <c:v>окт.</c:v>
                </c:pt>
                <c:pt idx="10">
                  <c:v>нояб.</c:v>
                </c:pt>
                <c:pt idx="11">
                  <c:v>дек.</c:v>
                </c:pt>
              </c:strCache>
            </c:strRef>
          </c:cat>
          <c:val>
            <c:numRef>
              <c:f>Sheet1!$B$2:$M$2</c:f>
              <c:numCache>
                <c:formatCode>General</c:formatCode>
                <c:ptCount val="12"/>
                <c:pt idx="0">
                  <c:v>345</c:v>
                </c:pt>
                <c:pt idx="1">
                  <c:v>464</c:v>
                </c:pt>
                <c:pt idx="2">
                  <c:v>676</c:v>
                </c:pt>
                <c:pt idx="3">
                  <c:v>881</c:v>
                </c:pt>
                <c:pt idx="4">
                  <c:v>610</c:v>
                </c:pt>
                <c:pt idx="5">
                  <c:v>1069</c:v>
                </c:pt>
                <c:pt idx="6">
                  <c:v>782</c:v>
                </c:pt>
                <c:pt idx="7">
                  <c:v>1016</c:v>
                </c:pt>
                <c:pt idx="8">
                  <c:v>1303</c:v>
                </c:pt>
                <c:pt idx="9">
                  <c:v>686</c:v>
                </c:pt>
                <c:pt idx="10">
                  <c:v>944</c:v>
                </c:pt>
                <c:pt idx="11">
                  <c:v>404</c:v>
                </c:pt>
              </c:numCache>
            </c:numRef>
          </c:val>
        </c:ser>
        <c:ser>
          <c:idx val="2"/>
          <c:order val="1"/>
          <c:tx>
            <c:strRef>
              <c:f>Sheet1!$A$3</c:f>
              <c:strCache>
                <c:ptCount val="1"/>
                <c:pt idx="0">
                  <c:v>2020г.</c:v>
                </c:pt>
              </c:strCache>
            </c:strRef>
          </c:tx>
          <c:spPr>
            <a:gradFill rotWithShape="0">
              <a:gsLst>
                <a:gs pos="0">
                  <a:srgbClr xmlns:mc="http://schemas.openxmlformats.org/markup-compatibility/2006" xmlns:a14="http://schemas.microsoft.com/office/drawing/2010/main" val="FF0000" mc:Ignorable="a14" a14:legacySpreadsheetColorIndex="10"/>
                </a:gs>
                <a:gs pos="50000">
                  <a:srgbClr xmlns:mc="http://schemas.openxmlformats.org/markup-compatibility/2006" xmlns:a14="http://schemas.microsoft.com/office/drawing/2010/main" val="FFFFFF" mc:Ignorable="a14" a14:legacySpreadsheetColorIndex="10">
                    <a:gamma/>
                    <a:tint val="40000"/>
                    <a:invGamma/>
                  </a:srgbClr>
                </a:gs>
                <a:gs pos="100000">
                  <a:srgbClr xmlns:mc="http://schemas.openxmlformats.org/markup-compatibility/2006" xmlns:a14="http://schemas.microsoft.com/office/drawing/2010/main" val="FF0000" mc:Ignorable="a14" a14:legacySpreadsheetColorIndex="10"/>
                </a:gs>
              </a:gsLst>
              <a:lin ang="0" scaled="1"/>
            </a:gradFill>
            <a:ln w="3167">
              <a:solidFill>
                <a:srgbClr val="000000"/>
              </a:solidFill>
              <a:prstDash val="solid"/>
            </a:ln>
          </c:spPr>
          <c:invertIfNegative val="0"/>
          <c:dLbls>
            <c:spPr>
              <a:noFill/>
              <a:ln w="25339">
                <a:noFill/>
              </a:ln>
            </c:spPr>
            <c:txPr>
              <a:bodyPr rot="-5400000" vert="horz" wrap="square" lIns="38100" tIns="19050" rIns="38100" bIns="19050" anchor="ctr">
                <a:spAutoFit/>
              </a:bodyPr>
              <a:lstStyle/>
              <a:p>
                <a:pPr algn="ctr">
                  <a:defRPr sz="825" b="0" i="0" u="none" strike="noStrike" baseline="0">
                    <a:solidFill>
                      <a:srgbClr val="FF0000"/>
                    </a:solidFill>
                    <a:latin typeface="Arial Cyr"/>
                    <a:ea typeface="Arial Cyr"/>
                    <a:cs typeface="Arial Cyr"/>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янв.</c:v>
                </c:pt>
                <c:pt idx="1">
                  <c:v>фев.</c:v>
                </c:pt>
                <c:pt idx="2">
                  <c:v>март</c:v>
                </c:pt>
                <c:pt idx="3">
                  <c:v>апр.</c:v>
                </c:pt>
                <c:pt idx="4">
                  <c:v>май</c:v>
                </c:pt>
                <c:pt idx="5">
                  <c:v>июнь</c:v>
                </c:pt>
                <c:pt idx="6">
                  <c:v>июль</c:v>
                </c:pt>
                <c:pt idx="7">
                  <c:v>авг.</c:v>
                </c:pt>
                <c:pt idx="8">
                  <c:v>сент.</c:v>
                </c:pt>
                <c:pt idx="9">
                  <c:v>окт.</c:v>
                </c:pt>
                <c:pt idx="10">
                  <c:v>нояб.</c:v>
                </c:pt>
                <c:pt idx="11">
                  <c:v>дек.</c:v>
                </c:pt>
              </c:strCache>
            </c:strRef>
          </c:cat>
          <c:val>
            <c:numRef>
              <c:f>Sheet1!$B$3:$M$3</c:f>
              <c:numCache>
                <c:formatCode>General</c:formatCode>
                <c:ptCount val="12"/>
                <c:pt idx="0">
                  <c:v>422</c:v>
                </c:pt>
                <c:pt idx="1">
                  <c:v>315</c:v>
                </c:pt>
                <c:pt idx="2">
                  <c:v>1950</c:v>
                </c:pt>
                <c:pt idx="3">
                  <c:v>1390</c:v>
                </c:pt>
                <c:pt idx="4">
                  <c:v>466</c:v>
                </c:pt>
                <c:pt idx="5">
                  <c:v>573</c:v>
                </c:pt>
                <c:pt idx="6">
                  <c:v>0</c:v>
                </c:pt>
                <c:pt idx="7">
                  <c:v>0</c:v>
                </c:pt>
                <c:pt idx="8">
                  <c:v>0</c:v>
                </c:pt>
                <c:pt idx="9">
                  <c:v>0</c:v>
                </c:pt>
                <c:pt idx="10">
                  <c:v>0</c:v>
                </c:pt>
                <c:pt idx="11">
                  <c:v>0</c:v>
                </c:pt>
              </c:numCache>
            </c:numRef>
          </c:val>
        </c:ser>
        <c:dLbls>
          <c:showLegendKey val="0"/>
          <c:showVal val="0"/>
          <c:showCatName val="0"/>
          <c:showSerName val="0"/>
          <c:showPercent val="0"/>
          <c:showBubbleSize val="0"/>
        </c:dLbls>
        <c:gapWidth val="70"/>
        <c:axId val="499814424"/>
        <c:axId val="499819128"/>
      </c:barChart>
      <c:catAx>
        <c:axId val="499814424"/>
        <c:scaling>
          <c:orientation val="minMax"/>
        </c:scaling>
        <c:delete val="0"/>
        <c:axPos val="b"/>
        <c:numFmt formatCode="General" sourceLinked="1"/>
        <c:majorTickMark val="out"/>
        <c:minorTickMark val="none"/>
        <c:tickLblPos val="nextTo"/>
        <c:spPr>
          <a:ln w="3167">
            <a:solidFill>
              <a:srgbClr val="000000"/>
            </a:solidFill>
            <a:prstDash val="solid"/>
          </a:ln>
        </c:spPr>
        <c:txPr>
          <a:bodyPr rot="0" vert="horz"/>
          <a:lstStyle/>
          <a:p>
            <a:pPr>
              <a:defRPr sz="1025" b="0" i="0" u="none" strike="noStrike" baseline="0">
                <a:solidFill>
                  <a:srgbClr val="000000"/>
                </a:solidFill>
                <a:latin typeface="Arial Cyr"/>
                <a:ea typeface="Arial Cyr"/>
                <a:cs typeface="Arial Cyr"/>
              </a:defRPr>
            </a:pPr>
            <a:endParaRPr lang="ru-RU"/>
          </a:p>
        </c:txPr>
        <c:crossAx val="499819128"/>
        <c:crosses val="autoZero"/>
        <c:auto val="1"/>
        <c:lblAlgn val="ctr"/>
        <c:lblOffset val="100"/>
        <c:tickLblSkip val="1"/>
        <c:tickMarkSkip val="1"/>
        <c:noMultiLvlLbl val="0"/>
      </c:catAx>
      <c:valAx>
        <c:axId val="499819128"/>
        <c:scaling>
          <c:orientation val="minMax"/>
          <c:max val="2400"/>
          <c:min val="1"/>
        </c:scaling>
        <c:delete val="0"/>
        <c:axPos val="l"/>
        <c:numFmt formatCode="General" sourceLinked="1"/>
        <c:majorTickMark val="out"/>
        <c:minorTickMark val="none"/>
        <c:tickLblPos val="nextTo"/>
        <c:spPr>
          <a:ln w="3167">
            <a:solidFill>
              <a:srgbClr val="000000"/>
            </a:solidFill>
            <a:prstDash val="solid"/>
          </a:ln>
        </c:spPr>
        <c:txPr>
          <a:bodyPr rot="0" vert="horz"/>
          <a:lstStyle/>
          <a:p>
            <a:pPr>
              <a:defRPr sz="550" b="0" i="0" u="none" strike="noStrike" baseline="0">
                <a:solidFill>
                  <a:srgbClr val="000000"/>
                </a:solidFill>
                <a:latin typeface="Arial Cyr"/>
                <a:ea typeface="Arial Cyr"/>
                <a:cs typeface="Arial Cyr"/>
              </a:defRPr>
            </a:pPr>
            <a:endParaRPr lang="ru-RU"/>
          </a:p>
        </c:txPr>
        <c:crossAx val="499814424"/>
        <c:crosses val="autoZero"/>
        <c:crossBetween val="between"/>
      </c:valAx>
      <c:spPr>
        <a:noFill/>
        <a:ln w="25400">
          <a:noFill/>
        </a:ln>
      </c:spPr>
    </c:plotArea>
    <c:legend>
      <c:legendPos val="b"/>
      <c:layout>
        <c:manualLayout>
          <c:xMode val="edge"/>
          <c:yMode val="edge"/>
          <c:x val="0.34135326011880096"/>
          <c:y val="0.95781638708204964"/>
          <c:w val="0.36240589169774839"/>
          <c:h val="4.2183612917950364E-2"/>
        </c:manualLayout>
      </c:layout>
      <c:overlay val="0"/>
      <c:spPr>
        <a:noFill/>
        <a:ln w="3167">
          <a:solidFill>
            <a:srgbClr val="000000"/>
          </a:solidFill>
          <a:prstDash val="solid"/>
        </a:ln>
      </c:spPr>
      <c:txPr>
        <a:bodyPr/>
        <a:lstStyle/>
        <a:p>
          <a:pPr>
            <a:defRPr sz="918"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6350" cap="flat" cmpd="sng" algn="ctr">
      <a:solidFill>
        <a:srgbClr val="000000"/>
      </a:solidFill>
      <a:prstDash val="solid"/>
      <a:miter lim="800000"/>
      <a:headEnd type="none" w="med" len="med"/>
      <a:tailEnd type="none" w="med" len="med"/>
    </a:ln>
  </c:spPr>
  <c:txPr>
    <a:bodyPr/>
    <a:lstStyle/>
    <a:p>
      <a:pPr>
        <a:defRPr sz="177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7425149700598799E-2"/>
          <c:y val="0.1130952380952381"/>
          <c:w val="0.94910179640718562"/>
          <c:h val="0.625"/>
        </c:manualLayout>
      </c:layout>
      <c:barChart>
        <c:barDir val="col"/>
        <c:grouping val="clustered"/>
        <c:varyColors val="0"/>
        <c:ser>
          <c:idx val="0"/>
          <c:order val="0"/>
          <c:tx>
            <c:strRef>
              <c:f>Sheet1!$A$2</c:f>
              <c:strCache>
                <c:ptCount val="1"/>
                <c:pt idx="0">
                  <c:v>2019г.</c:v>
                </c:pt>
              </c:strCache>
            </c:strRef>
          </c:tx>
          <c:spPr>
            <a:solidFill>
              <a:srgbClr val="CC99FF"/>
            </a:solidFill>
            <a:ln w="3176">
              <a:solidFill>
                <a:srgbClr val="000000"/>
              </a:solidFill>
              <a:prstDash val="solid"/>
            </a:ln>
          </c:spPr>
          <c:invertIfNegative val="0"/>
          <c:dLbls>
            <c:dLbl>
              <c:idx val="0"/>
              <c:layout>
                <c:manualLayout>
                  <c:x val="-7.3459440721835995E-3"/>
                  <c:y val="-3.251020588718545E-2"/>
                </c:manualLayout>
              </c:layout>
              <c:spPr>
                <a:noFill/>
                <a:ln w="25409">
                  <a:noFill/>
                </a:ln>
              </c:spPr>
              <c:txPr>
                <a:bodyPr/>
                <a:lstStyle/>
                <a:p>
                  <a:pPr>
                    <a:defRPr sz="825" b="1" i="0" u="none" strike="noStrike" baseline="0">
                      <a:solidFill>
                        <a:srgbClr val="0000FF"/>
                      </a:solidFill>
                      <a:latin typeface="Arial Cyr"/>
                      <a:ea typeface="Arial Cyr"/>
                      <a:cs typeface="Arial Cy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3"/>
              <c:spPr>
                <a:noFill/>
                <a:ln w="25409">
                  <a:noFill/>
                </a:ln>
              </c:spPr>
              <c:txPr>
                <a:bodyPr/>
                <a:lstStyle/>
                <a:p>
                  <a:pPr>
                    <a:defRPr sz="825" b="1" i="0" u="none" strike="noStrike" baseline="0">
                      <a:solidFill>
                        <a:srgbClr val="0000FF"/>
                      </a:solidFill>
                      <a:latin typeface="Arial Cyr"/>
                      <a:ea typeface="Arial Cyr"/>
                      <a:cs typeface="Arial Cyr"/>
                    </a:defRPr>
                  </a:pPr>
                  <a:endParaRPr lang="ru-RU"/>
                </a:p>
              </c:txPr>
              <c:showLegendKey val="0"/>
              <c:showVal val="1"/>
              <c:showCatName val="0"/>
              <c:showSerName val="0"/>
              <c:showPercent val="0"/>
              <c:showBubbleSize val="0"/>
            </c:dLbl>
            <c:spPr>
              <a:noFill/>
              <a:ln w="25409">
                <a:noFill/>
              </a:ln>
            </c:spPr>
            <c:txPr>
              <a:bodyPr wrap="square" lIns="38100" tIns="19050" rIns="38100" bIns="19050" anchor="ctr">
                <a:spAutoFit/>
              </a:bodyPr>
              <a:lstStyle/>
              <a:p>
                <a:pPr>
                  <a:defRPr sz="825" b="1" i="0" u="none" strike="noStrike" baseline="0">
                    <a:solidFill>
                      <a:srgbClr val="0000FF"/>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Пожары</c:v>
                </c:pt>
                <c:pt idx="1">
                  <c:v>Гибель</c:v>
                </c:pt>
                <c:pt idx="2">
                  <c:v>Травмы</c:v>
                </c:pt>
                <c:pt idx="3">
                  <c:v>Ущерб (млн.руб.)</c:v>
                </c:pt>
              </c:strCache>
            </c:strRef>
          </c:cat>
          <c:val>
            <c:numRef>
              <c:f>Sheet1!$B$2:$E$2</c:f>
              <c:numCache>
                <c:formatCode>General</c:formatCode>
                <c:ptCount val="4"/>
                <c:pt idx="0">
                  <c:v>4045</c:v>
                </c:pt>
                <c:pt idx="1">
                  <c:v>98</c:v>
                </c:pt>
                <c:pt idx="2">
                  <c:v>116</c:v>
                </c:pt>
                <c:pt idx="3">
                  <c:v>362</c:v>
                </c:pt>
              </c:numCache>
            </c:numRef>
          </c:val>
        </c:ser>
        <c:ser>
          <c:idx val="2"/>
          <c:order val="1"/>
          <c:tx>
            <c:strRef>
              <c:f>Sheet1!$A$3</c:f>
              <c:strCache>
                <c:ptCount val="1"/>
                <c:pt idx="0">
                  <c:v>2020г.</c:v>
                </c:pt>
              </c:strCache>
            </c:strRef>
          </c:tx>
          <c:spPr>
            <a:solidFill>
              <a:srgbClr val="FFFF99"/>
            </a:solidFill>
            <a:ln w="3176">
              <a:solidFill>
                <a:srgbClr val="000000"/>
              </a:solidFill>
              <a:prstDash val="solid"/>
            </a:ln>
          </c:spPr>
          <c:invertIfNegative val="0"/>
          <c:dLbls>
            <c:dLbl>
              <c:idx val="0"/>
              <c:layout>
                <c:manualLayout>
                  <c:x val="-3.8579348399106761E-3"/>
                  <c:y val="-2.5548737587576836E-2"/>
                </c:manualLayout>
              </c:layout>
              <c:spPr>
                <a:noFill/>
                <a:ln w="25409">
                  <a:noFill/>
                </a:ln>
              </c:spPr>
              <c:txPr>
                <a:bodyPr/>
                <a:lstStyle/>
                <a:p>
                  <a:pPr>
                    <a:defRPr sz="825" b="1" i="0" u="none" strike="noStrike" baseline="0">
                      <a:solidFill>
                        <a:srgbClr val="FF0000"/>
                      </a:solidFill>
                      <a:latin typeface="Arial Cyr"/>
                      <a:ea typeface="Arial Cyr"/>
                      <a:cs typeface="Arial Cy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noFill/>
              <a:ln w="25409">
                <a:noFill/>
              </a:ln>
            </c:spPr>
            <c:txPr>
              <a:bodyPr wrap="square" lIns="38100" tIns="19050" rIns="38100" bIns="19050" anchor="ctr">
                <a:spAutoFit/>
              </a:bodyPr>
              <a:lstStyle/>
              <a:p>
                <a:pPr>
                  <a:defRPr sz="825" b="1" i="0" u="none" strike="noStrike" baseline="0">
                    <a:solidFill>
                      <a:srgbClr val="FF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Пожары</c:v>
                </c:pt>
                <c:pt idx="1">
                  <c:v>Гибель</c:v>
                </c:pt>
                <c:pt idx="2">
                  <c:v>Травмы</c:v>
                </c:pt>
                <c:pt idx="3">
                  <c:v>Ущерб (млн.руб.)</c:v>
                </c:pt>
              </c:strCache>
            </c:strRef>
          </c:cat>
          <c:val>
            <c:numRef>
              <c:f>Sheet1!$B$3:$E$3</c:f>
              <c:numCache>
                <c:formatCode>General</c:formatCode>
                <c:ptCount val="4"/>
                <c:pt idx="0">
                  <c:v>5109</c:v>
                </c:pt>
                <c:pt idx="1">
                  <c:v>108</c:v>
                </c:pt>
                <c:pt idx="2">
                  <c:v>130</c:v>
                </c:pt>
                <c:pt idx="3">
                  <c:v>209</c:v>
                </c:pt>
              </c:numCache>
            </c:numRef>
          </c:val>
        </c:ser>
        <c:dLbls>
          <c:showLegendKey val="0"/>
          <c:showVal val="0"/>
          <c:showCatName val="0"/>
          <c:showSerName val="0"/>
          <c:showPercent val="0"/>
          <c:showBubbleSize val="0"/>
        </c:dLbls>
        <c:gapWidth val="90"/>
        <c:axId val="499817560"/>
        <c:axId val="499819520"/>
      </c:barChart>
      <c:catAx>
        <c:axId val="499817560"/>
        <c:scaling>
          <c:orientation val="minMax"/>
        </c:scaling>
        <c:delete val="0"/>
        <c:axPos val="b"/>
        <c:numFmt formatCode="General" sourceLinked="1"/>
        <c:majorTickMark val="out"/>
        <c:minorTickMark val="none"/>
        <c:tickLblPos val="nextTo"/>
        <c:spPr>
          <a:ln w="3176">
            <a:solidFill>
              <a:srgbClr val="000000"/>
            </a:solidFill>
            <a:prstDash val="solid"/>
          </a:ln>
        </c:spPr>
        <c:txPr>
          <a:bodyPr rot="0" vert="horz"/>
          <a:lstStyle/>
          <a:p>
            <a:pPr>
              <a:defRPr sz="825" b="0" i="0" u="none" strike="noStrike" baseline="0">
                <a:solidFill>
                  <a:srgbClr val="000000"/>
                </a:solidFill>
                <a:latin typeface="Arial Cyr"/>
                <a:ea typeface="Arial Cyr"/>
                <a:cs typeface="Arial Cyr"/>
              </a:defRPr>
            </a:pPr>
            <a:endParaRPr lang="ru-RU"/>
          </a:p>
        </c:txPr>
        <c:crossAx val="499819520"/>
        <c:crosses val="autoZero"/>
        <c:auto val="1"/>
        <c:lblAlgn val="ctr"/>
        <c:lblOffset val="100"/>
        <c:tickLblSkip val="1"/>
        <c:tickMarkSkip val="1"/>
        <c:noMultiLvlLbl val="0"/>
      </c:catAx>
      <c:valAx>
        <c:axId val="499819520"/>
        <c:scaling>
          <c:logBase val="10"/>
          <c:orientation val="minMax"/>
          <c:max val="100000"/>
        </c:scaling>
        <c:delete val="0"/>
        <c:axPos val="l"/>
        <c:numFmt formatCode="General" sourceLinked="1"/>
        <c:majorTickMark val="out"/>
        <c:minorTickMark val="none"/>
        <c:tickLblPos val="nextTo"/>
        <c:spPr>
          <a:ln w="3176">
            <a:solidFill>
              <a:srgbClr val="000000"/>
            </a:solidFill>
            <a:prstDash val="solid"/>
          </a:ln>
        </c:spPr>
        <c:txPr>
          <a:bodyPr rot="0" vert="horz"/>
          <a:lstStyle/>
          <a:p>
            <a:pPr>
              <a:defRPr sz="400" b="0" i="0" u="none" strike="noStrike" baseline="0">
                <a:solidFill>
                  <a:srgbClr val="000000"/>
                </a:solidFill>
                <a:latin typeface="Arial Cyr"/>
                <a:ea typeface="Arial Cyr"/>
                <a:cs typeface="Arial Cyr"/>
              </a:defRPr>
            </a:pPr>
            <a:endParaRPr lang="ru-RU"/>
          </a:p>
        </c:txPr>
        <c:crossAx val="499817560"/>
        <c:crosses val="autoZero"/>
        <c:crossBetween val="between"/>
        <c:majorUnit val="100"/>
        <c:minorUnit val="10"/>
      </c:valAx>
      <c:spPr>
        <a:noFill/>
        <a:ln w="25409">
          <a:noFill/>
        </a:ln>
      </c:spPr>
    </c:plotArea>
    <c:legend>
      <c:legendPos val="b"/>
      <c:layout>
        <c:manualLayout>
          <c:xMode val="edge"/>
          <c:yMode val="edge"/>
          <c:x val="0.34730530776676166"/>
          <c:y val="0.89880965583527417"/>
          <c:w val="0.36077850733774558"/>
          <c:h val="0.10119034416472583"/>
        </c:manualLayout>
      </c:layout>
      <c:overlay val="0"/>
      <c:spPr>
        <a:noFill/>
        <a:ln w="3176">
          <a:solidFill>
            <a:srgbClr val="000000"/>
          </a:solidFill>
          <a:prstDash val="solid"/>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6352" cap="flat" cmpd="sng" algn="ctr">
      <a:solidFill>
        <a:srgbClr val="000000"/>
      </a:solidFill>
      <a:prstDash val="solid"/>
      <a:miter lim="800000"/>
      <a:headEnd type="none" w="med" len="med"/>
      <a:tailEnd type="none" w="med" len="med"/>
    </a:ln>
  </c:spPr>
  <c:txPr>
    <a:bodyPr/>
    <a:lstStyle/>
    <a:p>
      <a:pPr>
        <a:defRPr sz="80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4342507645259939E-2"/>
          <c:y val="0.1031390134529148"/>
          <c:w val="0.94342507645259943"/>
          <c:h val="0.69955156950672648"/>
        </c:manualLayout>
      </c:layout>
      <c:barChart>
        <c:barDir val="col"/>
        <c:grouping val="clustered"/>
        <c:varyColors val="0"/>
        <c:ser>
          <c:idx val="1"/>
          <c:order val="0"/>
          <c:tx>
            <c:strRef>
              <c:f>Sheet1!$A$2</c:f>
              <c:strCache>
                <c:ptCount val="1"/>
                <c:pt idx="0">
                  <c:v>2019г.</c:v>
                </c:pt>
              </c:strCache>
            </c:strRef>
          </c:tx>
          <c:spPr>
            <a:gradFill rotWithShape="0">
              <a:gsLst>
                <a:gs pos="0">
                  <a:srgbClr xmlns:mc="http://schemas.openxmlformats.org/markup-compatibility/2006" xmlns:a14="http://schemas.microsoft.com/office/drawing/2010/main" val="3366FF" mc:Ignorable="a14" a14:legacySpreadsheetColorIndex="48"/>
                </a:gs>
                <a:gs pos="50000">
                  <a:srgbClr xmlns:mc="http://schemas.openxmlformats.org/markup-compatibility/2006" xmlns:a14="http://schemas.microsoft.com/office/drawing/2010/main" val="FFFFFF" mc:Ignorable="a14" a14:legacySpreadsheetColorIndex="48">
                    <a:gamma/>
                    <a:tint val="0"/>
                    <a:invGamma/>
                  </a:srgbClr>
                </a:gs>
                <a:gs pos="100000">
                  <a:srgbClr xmlns:mc="http://schemas.openxmlformats.org/markup-compatibility/2006" xmlns:a14="http://schemas.microsoft.com/office/drawing/2010/main" val="3366FF" mc:Ignorable="a14" a14:legacySpreadsheetColorIndex="48"/>
                </a:gs>
              </a:gsLst>
              <a:lin ang="0" scaled="1"/>
            </a:gradFill>
            <a:ln w="3167">
              <a:solidFill>
                <a:srgbClr val="000000"/>
              </a:solidFill>
              <a:prstDash val="solid"/>
            </a:ln>
          </c:spPr>
          <c:invertIfNegative val="0"/>
          <c:dLbls>
            <c:dLbl>
              <c:idx val="2"/>
              <c:layout>
                <c:manualLayout>
                  <c:x val="-4.8915404448103272E-3"/>
                  <c:y val="-8.5562980987582971E-3"/>
                </c:manualLayout>
              </c:layout>
              <c:spPr>
                <a:noFill/>
                <a:ln w="25336">
                  <a:noFill/>
                </a:ln>
              </c:spPr>
              <c:txPr>
                <a:bodyPr/>
                <a:lstStyle/>
                <a:p>
                  <a:pPr>
                    <a:defRPr sz="997" b="1" i="0" u="none" strike="noStrike" baseline="0">
                      <a:solidFill>
                        <a:srgbClr val="0000FF"/>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noFill/>
              <a:ln w="25336">
                <a:noFill/>
              </a:ln>
            </c:spPr>
            <c:txPr>
              <a:bodyPr wrap="square" lIns="38100" tIns="19050" rIns="38100" bIns="19050" anchor="ctr">
                <a:spAutoFit/>
              </a:bodyPr>
              <a:lstStyle/>
              <a:p>
                <a:pPr>
                  <a:defRPr sz="997" b="1" i="0" u="none" strike="noStrike" baseline="0">
                    <a:solidFill>
                      <a:srgbClr val="0000FF"/>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г. Ростов н/Д</c:v>
                </c:pt>
                <c:pt idx="1">
                  <c:v>Города</c:v>
                </c:pt>
                <c:pt idx="2">
                  <c:v>Сельская местность</c:v>
                </c:pt>
              </c:strCache>
            </c:strRef>
          </c:cat>
          <c:val>
            <c:numRef>
              <c:f>Sheet1!$B$2:$D$2</c:f>
              <c:numCache>
                <c:formatCode>General</c:formatCode>
                <c:ptCount val="3"/>
                <c:pt idx="0">
                  <c:v>40</c:v>
                </c:pt>
                <c:pt idx="1">
                  <c:v>25</c:v>
                </c:pt>
                <c:pt idx="2">
                  <c:v>51</c:v>
                </c:pt>
              </c:numCache>
            </c:numRef>
          </c:val>
        </c:ser>
        <c:ser>
          <c:idx val="0"/>
          <c:order val="1"/>
          <c:tx>
            <c:strRef>
              <c:f>Sheet1!$A$3</c:f>
              <c:strCache>
                <c:ptCount val="1"/>
                <c:pt idx="0">
                  <c:v>2020г.</c:v>
                </c:pt>
              </c:strCache>
            </c:strRef>
          </c:tx>
          <c:spPr>
            <a:gradFill rotWithShape="0">
              <a:gsLst>
                <a:gs pos="0">
                  <a:srgbClr xmlns:mc="http://schemas.openxmlformats.org/markup-compatibility/2006" xmlns:a14="http://schemas.microsoft.com/office/drawing/2010/main" val="FF0000" mc:Ignorable="a14" a14:legacySpreadsheetColorIndex="10"/>
                </a:gs>
                <a:gs pos="50000">
                  <a:srgbClr xmlns:mc="http://schemas.openxmlformats.org/markup-compatibility/2006" xmlns:a14="http://schemas.microsoft.com/office/drawing/2010/main" val="FFFFFF" mc:Ignorable="a14" a14:legacySpreadsheetColorIndex="10">
                    <a:gamma/>
                    <a:tint val="32157"/>
                    <a:invGamma/>
                  </a:srgbClr>
                </a:gs>
                <a:gs pos="100000">
                  <a:srgbClr xmlns:mc="http://schemas.openxmlformats.org/markup-compatibility/2006" xmlns:a14="http://schemas.microsoft.com/office/drawing/2010/main" val="FF0000" mc:Ignorable="a14" a14:legacySpreadsheetColorIndex="10"/>
                </a:gs>
              </a:gsLst>
              <a:lin ang="0" scaled="1"/>
            </a:gradFill>
            <a:ln w="3167">
              <a:solidFill>
                <a:srgbClr val="FF0000"/>
              </a:solidFill>
              <a:prstDash val="solid"/>
            </a:ln>
          </c:spPr>
          <c:invertIfNegative val="0"/>
          <c:dLbls>
            <c:dLbl>
              <c:idx val="0"/>
              <c:layout>
                <c:manualLayout>
                  <c:x val="5.6298255218374393E-3"/>
                  <c:y val="-7.8959920902706426E-2"/>
                </c:manualLayout>
              </c:layout>
              <c:spPr>
                <a:noFill/>
                <a:ln w="25336">
                  <a:noFill/>
                </a:ln>
              </c:spPr>
              <c:txPr>
                <a:bodyPr/>
                <a:lstStyle/>
                <a:p>
                  <a:pPr>
                    <a:defRPr sz="997"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3.0813654096266685E-3"/>
                  <c:y val="-9.9015218894323853E-3"/>
                </c:manualLayout>
              </c:layout>
              <c:spPr>
                <a:noFill/>
                <a:ln w="25336">
                  <a:noFill/>
                </a:ln>
              </c:spPr>
              <c:txPr>
                <a:bodyPr/>
                <a:lstStyle/>
                <a:p>
                  <a:pPr>
                    <a:defRPr sz="997"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6.6492713612522625E-3"/>
                  <c:y val="-2.4520728765598965E-2"/>
                </c:manualLayout>
              </c:layout>
              <c:spPr>
                <a:noFill/>
                <a:ln w="25336">
                  <a:noFill/>
                </a:ln>
              </c:spPr>
              <c:txPr>
                <a:bodyPr/>
                <a:lstStyle/>
                <a:p>
                  <a:pPr>
                    <a:defRPr sz="997"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Mode val="edge"/>
                  <c:yMode val="edge"/>
                  <c:x val="0.47553516819571867"/>
                  <c:y val="0.75336322869955152"/>
                </c:manualLayout>
              </c:layout>
              <c:spPr>
                <a:noFill/>
                <a:ln w="25336">
                  <a:noFill/>
                </a:ln>
              </c:spPr>
              <c:txPr>
                <a:bodyPr/>
                <a:lstStyle/>
                <a:p>
                  <a:pPr>
                    <a:defRPr sz="997"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Mode val="edge"/>
                  <c:yMode val="edge"/>
                  <c:x val="0.59480122324159024"/>
                  <c:y val="0.76681614349775784"/>
                </c:manualLayout>
              </c:layout>
              <c:spPr>
                <a:noFill/>
                <a:ln w="25336">
                  <a:noFill/>
                </a:ln>
              </c:spPr>
              <c:txPr>
                <a:bodyPr/>
                <a:lstStyle/>
                <a:p>
                  <a:pPr>
                    <a:defRPr sz="997"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Mode val="edge"/>
                  <c:yMode val="edge"/>
                  <c:x val="0.70948012232415902"/>
                  <c:y val="0.7488789237668162"/>
                </c:manualLayout>
              </c:layout>
              <c:spPr>
                <a:noFill/>
                <a:ln w="25336">
                  <a:noFill/>
                </a:ln>
              </c:spPr>
              <c:txPr>
                <a:bodyPr/>
                <a:lstStyle/>
                <a:p>
                  <a:pPr>
                    <a:defRPr sz="997"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Mode val="edge"/>
                  <c:yMode val="edge"/>
                  <c:x val="0.83027522935779818"/>
                  <c:y val="0.76681614349775784"/>
                </c:manualLayout>
              </c:layout>
              <c:spPr>
                <a:noFill/>
                <a:ln w="25336">
                  <a:noFill/>
                </a:ln>
              </c:spPr>
              <c:txPr>
                <a:bodyPr/>
                <a:lstStyle/>
                <a:p>
                  <a:pPr>
                    <a:defRPr sz="997"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Mode val="edge"/>
                  <c:yMode val="edge"/>
                  <c:x val="0.94648318042813451"/>
                  <c:y val="0.76681614349775784"/>
                </c:manualLayout>
              </c:layout>
              <c:spPr>
                <a:noFill/>
                <a:ln w="25336">
                  <a:noFill/>
                </a:ln>
              </c:spPr>
              <c:txPr>
                <a:bodyPr/>
                <a:lstStyle/>
                <a:p>
                  <a:pPr>
                    <a:defRPr sz="997"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noFill/>
              <a:ln w="25336">
                <a:noFill/>
              </a:ln>
            </c:spPr>
            <c:txPr>
              <a:bodyPr wrap="square" lIns="38100" tIns="19050" rIns="38100" bIns="19050" anchor="ctr">
                <a:spAutoFit/>
              </a:bodyPr>
              <a:lstStyle/>
              <a:p>
                <a:pPr>
                  <a:defRPr sz="997" b="1" i="0" u="none" strike="noStrike" baseline="0">
                    <a:solidFill>
                      <a:srgbClr val="FF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г. Ростов н/Д</c:v>
                </c:pt>
                <c:pt idx="1">
                  <c:v>Города</c:v>
                </c:pt>
                <c:pt idx="2">
                  <c:v>Сельская местность</c:v>
                </c:pt>
              </c:strCache>
            </c:strRef>
          </c:cat>
          <c:val>
            <c:numRef>
              <c:f>Sheet1!$B$3:$D$3</c:f>
              <c:numCache>
                <c:formatCode>General</c:formatCode>
                <c:ptCount val="3"/>
                <c:pt idx="0">
                  <c:v>30</c:v>
                </c:pt>
                <c:pt idx="1">
                  <c:v>55</c:v>
                </c:pt>
                <c:pt idx="2">
                  <c:v>45</c:v>
                </c:pt>
              </c:numCache>
            </c:numRef>
          </c:val>
        </c:ser>
        <c:dLbls>
          <c:showLegendKey val="0"/>
          <c:showVal val="0"/>
          <c:showCatName val="0"/>
          <c:showSerName val="0"/>
          <c:showPercent val="0"/>
          <c:showBubbleSize val="0"/>
        </c:dLbls>
        <c:gapWidth val="80"/>
        <c:axId val="499817168"/>
        <c:axId val="499823440"/>
      </c:barChart>
      <c:catAx>
        <c:axId val="499817168"/>
        <c:scaling>
          <c:orientation val="minMax"/>
        </c:scaling>
        <c:delete val="0"/>
        <c:axPos val="b"/>
        <c:numFmt formatCode="General" sourceLinked="1"/>
        <c:majorTickMark val="out"/>
        <c:minorTickMark val="none"/>
        <c:tickLblPos val="nextTo"/>
        <c:spPr>
          <a:ln w="3167">
            <a:solidFill>
              <a:srgbClr val="000000"/>
            </a:solidFill>
            <a:prstDash val="solid"/>
          </a:ln>
        </c:spPr>
        <c:txPr>
          <a:bodyPr rot="0" vert="horz"/>
          <a:lstStyle/>
          <a:p>
            <a:pPr>
              <a:defRPr sz="997" b="0" i="0" u="none" strike="noStrike" baseline="0">
                <a:solidFill>
                  <a:srgbClr val="000000"/>
                </a:solidFill>
                <a:latin typeface="Arial"/>
                <a:ea typeface="Arial"/>
                <a:cs typeface="Arial"/>
              </a:defRPr>
            </a:pPr>
            <a:endParaRPr lang="ru-RU"/>
          </a:p>
        </c:txPr>
        <c:crossAx val="499823440"/>
        <c:crosses val="autoZero"/>
        <c:auto val="0"/>
        <c:lblAlgn val="ctr"/>
        <c:lblOffset val="100"/>
        <c:tickLblSkip val="1"/>
        <c:tickMarkSkip val="1"/>
        <c:noMultiLvlLbl val="0"/>
      </c:catAx>
      <c:valAx>
        <c:axId val="499823440"/>
        <c:scaling>
          <c:orientation val="minMax"/>
          <c:max val="100"/>
          <c:min val="0"/>
        </c:scaling>
        <c:delete val="0"/>
        <c:axPos val="l"/>
        <c:numFmt formatCode="General" sourceLinked="1"/>
        <c:majorTickMark val="out"/>
        <c:minorTickMark val="none"/>
        <c:tickLblPos val="nextTo"/>
        <c:spPr>
          <a:ln w="3167">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ru-RU"/>
          </a:p>
        </c:txPr>
        <c:crossAx val="499817168"/>
        <c:crosses val="autoZero"/>
        <c:crossBetween val="between"/>
        <c:majorUnit val="50"/>
        <c:minorUnit val="5"/>
      </c:valAx>
      <c:spPr>
        <a:noFill/>
        <a:ln w="25336">
          <a:noFill/>
        </a:ln>
      </c:spPr>
    </c:plotArea>
    <c:legend>
      <c:legendPos val="r"/>
      <c:layout>
        <c:manualLayout>
          <c:xMode val="edge"/>
          <c:yMode val="edge"/>
          <c:x val="0.28593281415691413"/>
          <c:y val="0.91928232851490577"/>
          <c:w val="0.46941897345098776"/>
          <c:h val="8.0717671485094233E-2"/>
        </c:manualLayout>
      </c:layout>
      <c:overlay val="0"/>
      <c:spPr>
        <a:solidFill>
          <a:srgbClr val="FFFFFF"/>
        </a:solidFill>
        <a:ln w="3167">
          <a:solidFill>
            <a:srgbClr val="000000"/>
          </a:solidFill>
          <a:prstDash val="solid"/>
        </a:ln>
      </c:spPr>
      <c:txPr>
        <a:bodyPr/>
        <a:lstStyle/>
        <a:p>
          <a:pPr>
            <a:defRPr sz="823" b="0" i="0" u="none" strike="noStrike" baseline="0">
              <a:solidFill>
                <a:srgbClr val="000000"/>
              </a:solidFill>
              <a:latin typeface="Arial"/>
              <a:ea typeface="Arial"/>
              <a:cs typeface="Arial"/>
            </a:defRPr>
          </a:pPr>
          <a:endParaRPr lang="ru-RU"/>
        </a:p>
      </c:txPr>
    </c:legend>
    <c:plotVisOnly val="1"/>
    <c:dispBlanksAs val="gap"/>
    <c:showDLblsOverMax val="0"/>
  </c:chart>
  <c:spPr>
    <a:solidFill>
      <a:srgbClr val="FFFFFF"/>
    </a:solidFill>
    <a:ln w="6334" cap="flat" cmpd="sng" algn="ctr">
      <a:solidFill>
        <a:srgbClr val="000000"/>
      </a:solidFill>
      <a:prstDash val="solid"/>
      <a:miter lim="800000"/>
      <a:headEnd type="none" w="med" len="med"/>
      <a:tailEnd type="none" w="med" len="med"/>
    </a:ln>
  </c:spPr>
  <c:txPr>
    <a:bodyPr/>
    <a:lstStyle/>
    <a:p>
      <a:pPr>
        <a:defRPr sz="997" b="0" i="0" u="none" strike="noStrike" baseline="0">
          <a:solidFill>
            <a:srgbClr val="000000"/>
          </a:solidFill>
          <a:latin typeface="Arial"/>
          <a:ea typeface="Arial"/>
          <a:cs typeface="Arial"/>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669128508124077"/>
          <c:y val="3.4334763948497854E-2"/>
          <c:w val="0.78434268833087151"/>
          <c:h val="0.76394849785407726"/>
        </c:manualLayout>
      </c:layout>
      <c:barChart>
        <c:barDir val="col"/>
        <c:grouping val="clustered"/>
        <c:varyColors val="0"/>
        <c:ser>
          <c:idx val="1"/>
          <c:order val="0"/>
          <c:tx>
            <c:strRef>
              <c:f>Sheet1!$A$2</c:f>
              <c:strCache>
                <c:ptCount val="1"/>
                <c:pt idx="0">
                  <c:v>пожары 2019г.</c:v>
                </c:pt>
              </c:strCache>
            </c:strRef>
          </c:tx>
          <c:spPr>
            <a:gradFill rotWithShape="0">
              <a:gsLst>
                <a:gs pos="0">
                  <a:srgbClr xmlns:mc="http://schemas.openxmlformats.org/markup-compatibility/2006" xmlns:a14="http://schemas.microsoft.com/office/drawing/2010/main" val="3366FF" mc:Ignorable="a14" a14:legacySpreadsheetColorIndex="48"/>
                </a:gs>
                <a:gs pos="50000">
                  <a:srgbClr xmlns:mc="http://schemas.openxmlformats.org/markup-compatibility/2006" xmlns:a14="http://schemas.microsoft.com/office/drawing/2010/main" val="FFFFFF" mc:Ignorable="a14" a14:legacySpreadsheetColorIndex="48">
                    <a:gamma/>
                    <a:tint val="0"/>
                    <a:invGamma/>
                  </a:srgbClr>
                </a:gs>
                <a:gs pos="100000">
                  <a:srgbClr xmlns:mc="http://schemas.openxmlformats.org/markup-compatibility/2006" xmlns:a14="http://schemas.microsoft.com/office/drawing/2010/main" val="3366FF" mc:Ignorable="a14" a14:legacySpreadsheetColorIndex="48"/>
                </a:gs>
              </a:gsLst>
              <a:lin ang="0" scaled="1"/>
            </a:gradFill>
            <a:ln w="3172">
              <a:solidFill>
                <a:srgbClr val="000000"/>
              </a:solidFill>
              <a:prstDash val="solid"/>
            </a:ln>
          </c:spPr>
          <c:invertIfNegative val="0"/>
          <c:dLbls>
            <c:dLbl>
              <c:idx val="0"/>
              <c:layout>
                <c:manualLayout>
                  <c:x val="-1.7306910510780649E-3"/>
                  <c:y val="-6.2768382426736991E-2"/>
                </c:manualLayout>
              </c:layout>
              <c:spPr>
                <a:noFill/>
                <a:ln w="25374">
                  <a:noFill/>
                </a:ln>
              </c:spPr>
              <c:txPr>
                <a:bodyPr rot="-2700000" vert="horz"/>
                <a:lstStyle/>
                <a:p>
                  <a:pPr algn="ctr">
                    <a:defRPr sz="799" b="1" i="0" u="none" strike="noStrike" baseline="0">
                      <a:solidFill>
                        <a:srgbClr val="00008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1.2235004136703087E-3"/>
                  <c:y val="0"/>
                </c:manualLayout>
              </c:layout>
              <c:spPr>
                <a:noFill/>
                <a:ln w="25374">
                  <a:noFill/>
                </a:ln>
              </c:spPr>
              <c:txPr>
                <a:bodyPr rot="-2700000" vert="horz"/>
                <a:lstStyle/>
                <a:p>
                  <a:pPr algn="ctr">
                    <a:defRPr sz="799" b="1" i="0" u="none" strike="noStrike" baseline="0">
                      <a:solidFill>
                        <a:srgbClr val="00008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7307276193657684E-3"/>
                  <c:y val="0"/>
                </c:manualLayout>
              </c:layout>
              <c:spPr>
                <a:noFill/>
                <a:ln w="25374">
                  <a:noFill/>
                </a:ln>
              </c:spPr>
              <c:txPr>
                <a:bodyPr rot="-2700000" vert="horz"/>
                <a:lstStyle/>
                <a:p>
                  <a:pPr algn="ctr">
                    <a:defRPr sz="799" b="1" i="0" u="none" strike="noStrike" baseline="0">
                      <a:solidFill>
                        <a:srgbClr val="00008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noFill/>
              <a:ln w="25374">
                <a:noFill/>
              </a:ln>
            </c:spPr>
            <c:txPr>
              <a:bodyPr rot="-2700000" vert="horz" wrap="square" lIns="38100" tIns="19050" rIns="38100" bIns="19050" anchor="ctr">
                <a:spAutoFit/>
              </a:bodyPr>
              <a:lstStyle/>
              <a:p>
                <a:pPr algn="ctr">
                  <a:defRPr sz="799" b="1" i="0" u="none" strike="noStrike" baseline="0">
                    <a:solidFill>
                      <a:srgbClr val="000080"/>
                    </a:solidFill>
                    <a:latin typeface="Arial"/>
                    <a:ea typeface="Arial"/>
                    <a:cs typeface="Arial"/>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г. Ростов н/Д</c:v>
                </c:pt>
                <c:pt idx="1">
                  <c:v>Города</c:v>
                </c:pt>
                <c:pt idx="2">
                  <c:v>Сельская местность</c:v>
                </c:pt>
              </c:strCache>
            </c:strRef>
          </c:cat>
          <c:val>
            <c:numRef>
              <c:f>Sheet1!$B$2:$D$2</c:f>
              <c:numCache>
                <c:formatCode>General</c:formatCode>
                <c:ptCount val="3"/>
                <c:pt idx="0">
                  <c:v>825</c:v>
                </c:pt>
                <c:pt idx="1">
                  <c:v>1782</c:v>
                </c:pt>
                <c:pt idx="2">
                  <c:v>1438</c:v>
                </c:pt>
              </c:numCache>
            </c:numRef>
          </c:val>
        </c:ser>
        <c:ser>
          <c:idx val="2"/>
          <c:order val="3"/>
          <c:tx>
            <c:strRef>
              <c:f>Sheet1!$A$5</c:f>
              <c:strCache>
                <c:ptCount val="1"/>
                <c:pt idx="0">
                  <c:v>пожары 2020 г.</c:v>
                </c:pt>
              </c:strCache>
            </c:strRef>
          </c:tx>
          <c:spPr>
            <a:gradFill rotWithShape="0">
              <a:gsLst>
                <a:gs pos="0">
                  <a:srgbClr xmlns:mc="http://schemas.openxmlformats.org/markup-compatibility/2006" xmlns:a14="http://schemas.microsoft.com/office/drawing/2010/main" val="FF0000" mc:Ignorable="a14" a14:legacySpreadsheetColorIndex="10"/>
                </a:gs>
                <a:gs pos="50000">
                  <a:srgbClr xmlns:mc="http://schemas.openxmlformats.org/markup-compatibility/2006" xmlns:a14="http://schemas.microsoft.com/office/drawing/2010/main" val="FFFFFF" mc:Ignorable="a14" a14:legacySpreadsheetColorIndex="10">
                    <a:gamma/>
                    <a:tint val="25098"/>
                    <a:invGamma/>
                  </a:srgbClr>
                </a:gs>
                <a:gs pos="100000">
                  <a:srgbClr xmlns:mc="http://schemas.openxmlformats.org/markup-compatibility/2006" xmlns:a14="http://schemas.microsoft.com/office/drawing/2010/main" val="FF0000" mc:Ignorable="a14" a14:legacySpreadsheetColorIndex="10"/>
                </a:gs>
              </a:gsLst>
              <a:lin ang="0" scaled="1"/>
            </a:gradFill>
            <a:ln w="3172">
              <a:solidFill>
                <a:srgbClr val="000000"/>
              </a:solidFill>
              <a:prstDash val="solid"/>
            </a:ln>
          </c:spPr>
          <c:invertIfNegative val="0"/>
          <c:dLbls>
            <c:dLbl>
              <c:idx val="0"/>
              <c:layout>
                <c:manualLayout>
                  <c:x val="8.2925140668975716E-3"/>
                  <c:y val="-6.5618160788238789E-2"/>
                </c:manualLayout>
              </c:layout>
              <c:spPr>
                <a:noFill/>
                <a:ln w="25374">
                  <a:noFill/>
                </a:ln>
              </c:spPr>
              <c:txPr>
                <a:bodyPr rot="-2700000" vert="horz"/>
                <a:lstStyle/>
                <a:p>
                  <a:pPr algn="ctr">
                    <a:defRPr sz="799"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5.3382860338615501E-3"/>
                  <c:y val="-4.1047647351716288E-2"/>
                </c:manualLayout>
              </c:layout>
              <c:spPr>
                <a:noFill/>
                <a:ln w="25374">
                  <a:noFill/>
                </a:ln>
              </c:spPr>
              <c:txPr>
                <a:bodyPr rot="-2700000" vert="horz"/>
                <a:lstStyle/>
                <a:p>
                  <a:pPr algn="ctr">
                    <a:defRPr sz="799"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8.2924774986099514E-3"/>
                  <c:y val="-3.7627671892044051E-2"/>
                </c:manualLayout>
              </c:layout>
              <c:spPr>
                <a:noFill/>
                <a:ln w="25374">
                  <a:noFill/>
                </a:ln>
              </c:spPr>
              <c:txPr>
                <a:bodyPr rot="-2700000" vert="horz"/>
                <a:lstStyle/>
                <a:p>
                  <a:pPr algn="ctr">
                    <a:defRPr sz="799"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noFill/>
              <a:ln w="25374">
                <a:noFill/>
              </a:ln>
            </c:spPr>
            <c:txPr>
              <a:bodyPr rot="-2700000" vert="horz" wrap="square" lIns="38100" tIns="19050" rIns="38100" bIns="19050" anchor="ctr">
                <a:spAutoFit/>
              </a:bodyPr>
              <a:lstStyle/>
              <a:p>
                <a:pPr algn="ctr">
                  <a:defRPr sz="799" b="1" i="0" u="none" strike="noStrike" baseline="0">
                    <a:solidFill>
                      <a:srgbClr val="FF0000"/>
                    </a:solidFill>
                    <a:latin typeface="Arial"/>
                    <a:ea typeface="Arial"/>
                    <a:cs typeface="Arial"/>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г. Ростов н/Д</c:v>
                </c:pt>
                <c:pt idx="1">
                  <c:v>Города</c:v>
                </c:pt>
                <c:pt idx="2">
                  <c:v>Сельская местность</c:v>
                </c:pt>
              </c:strCache>
            </c:strRef>
          </c:cat>
          <c:val>
            <c:numRef>
              <c:f>Sheet1!$B$5:$D$5</c:f>
              <c:numCache>
                <c:formatCode>General</c:formatCode>
                <c:ptCount val="3"/>
                <c:pt idx="0">
                  <c:v>750</c:v>
                </c:pt>
                <c:pt idx="1">
                  <c:v>2059</c:v>
                </c:pt>
                <c:pt idx="2">
                  <c:v>2300</c:v>
                </c:pt>
              </c:numCache>
            </c:numRef>
          </c:val>
        </c:ser>
        <c:dLbls>
          <c:showLegendKey val="0"/>
          <c:showVal val="0"/>
          <c:showCatName val="0"/>
          <c:showSerName val="0"/>
          <c:showPercent val="0"/>
          <c:showBubbleSize val="0"/>
        </c:dLbls>
        <c:gapWidth val="80"/>
        <c:axId val="499817952"/>
        <c:axId val="499818736"/>
      </c:barChart>
      <c:lineChart>
        <c:grouping val="standard"/>
        <c:varyColors val="0"/>
        <c:ser>
          <c:idx val="0"/>
          <c:order val="1"/>
          <c:tx>
            <c:strRef>
              <c:f>Sheet1!$A$3</c:f>
              <c:strCache>
                <c:ptCount val="1"/>
                <c:pt idx="0">
                  <c:v>гибель 2019г.</c:v>
                </c:pt>
              </c:strCache>
            </c:strRef>
          </c:tx>
          <c:spPr>
            <a:ln w="38061">
              <a:solidFill>
                <a:srgbClr val="FFFF00"/>
              </a:solidFill>
              <a:prstDash val="solid"/>
            </a:ln>
          </c:spPr>
          <c:marker>
            <c:symbol val="circle"/>
            <c:size val="5"/>
            <c:spPr>
              <a:solidFill>
                <a:srgbClr val="FFFF00"/>
              </a:solidFill>
              <a:ln>
                <a:solidFill>
                  <a:srgbClr val="000000"/>
                </a:solidFill>
                <a:prstDash val="solid"/>
              </a:ln>
            </c:spPr>
          </c:marker>
          <c:dLbls>
            <c:dLbl>
              <c:idx val="0"/>
              <c:layout>
                <c:manualLayout>
                  <c:x val="-4.340262024986194E-2"/>
                  <c:y val="2.8906177169225056E-2"/>
                </c:manualLayout>
              </c:layout>
              <c:spPr>
                <a:solidFill>
                  <a:srgbClr val="000000"/>
                </a:solidFill>
                <a:ln w="25374">
                  <a:noFill/>
                </a:ln>
              </c:spPr>
              <c:txPr>
                <a:bodyPr/>
                <a:lstStyle/>
                <a:p>
                  <a:pPr>
                    <a:defRPr sz="899"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4540009287329254E-2"/>
                  <c:y val="-5.8596693587412707E-2"/>
                </c:manualLayout>
              </c:layout>
              <c:spPr>
                <a:solidFill>
                  <a:srgbClr val="000000"/>
                </a:solidFill>
                <a:ln w="25374">
                  <a:noFill/>
                </a:ln>
              </c:spPr>
              <c:txPr>
                <a:bodyPr/>
                <a:lstStyle/>
                <a:p>
                  <a:pPr>
                    <a:defRPr sz="899"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6017132445919198E-2"/>
                  <c:y val="-6.8471592060370901E-2"/>
                </c:manualLayout>
              </c:layout>
              <c:spPr>
                <a:solidFill>
                  <a:srgbClr val="000000"/>
                </a:solidFill>
                <a:ln w="25374">
                  <a:noFill/>
                </a:ln>
              </c:spPr>
              <c:txPr>
                <a:bodyPr/>
                <a:lstStyle/>
                <a:p>
                  <a:pPr>
                    <a:defRPr sz="899"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Mode val="edge"/>
                  <c:yMode val="edge"/>
                  <c:x val="0.42836041358936483"/>
                  <c:y val="0"/>
                </c:manualLayout>
              </c:layout>
              <c:spPr>
                <a:solidFill>
                  <a:srgbClr val="000000"/>
                </a:solidFill>
                <a:ln w="25374">
                  <a:noFill/>
                </a:ln>
              </c:spPr>
              <c:txPr>
                <a:bodyPr/>
                <a:lstStyle/>
                <a:p>
                  <a:pPr>
                    <a:defRPr sz="899"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Mode val="edge"/>
                  <c:yMode val="edge"/>
                  <c:x val="0.52437223042836045"/>
                  <c:y val="0"/>
                </c:manualLayout>
              </c:layout>
              <c:spPr>
                <a:solidFill>
                  <a:srgbClr val="000000"/>
                </a:solidFill>
                <a:ln w="25374">
                  <a:noFill/>
                </a:ln>
              </c:spPr>
              <c:txPr>
                <a:bodyPr/>
                <a:lstStyle/>
                <a:p>
                  <a:pPr>
                    <a:defRPr sz="899"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Mode val="edge"/>
                  <c:yMode val="edge"/>
                  <c:x val="0.62333825701624812"/>
                  <c:y val="0"/>
                </c:manualLayout>
              </c:layout>
              <c:spPr>
                <a:solidFill>
                  <a:srgbClr val="000000"/>
                </a:solidFill>
                <a:ln w="25374">
                  <a:noFill/>
                </a:ln>
              </c:spPr>
              <c:txPr>
                <a:bodyPr/>
                <a:lstStyle/>
                <a:p>
                  <a:pPr>
                    <a:defRPr sz="899"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Mode val="edge"/>
                  <c:yMode val="edge"/>
                  <c:x val="0.72082717872968982"/>
                  <c:y val="0"/>
                </c:manualLayout>
              </c:layout>
              <c:spPr>
                <a:solidFill>
                  <a:srgbClr val="000000"/>
                </a:solidFill>
                <a:ln w="25374">
                  <a:noFill/>
                </a:ln>
              </c:spPr>
              <c:txPr>
                <a:bodyPr/>
                <a:lstStyle/>
                <a:p>
                  <a:pPr>
                    <a:defRPr sz="899"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Mode val="edge"/>
                  <c:yMode val="edge"/>
                  <c:x val="0.8197932053175776"/>
                  <c:y val="0"/>
                </c:manualLayout>
              </c:layout>
              <c:spPr>
                <a:solidFill>
                  <a:srgbClr val="000000"/>
                </a:solidFill>
                <a:ln w="25374">
                  <a:noFill/>
                </a:ln>
              </c:spPr>
              <c:txPr>
                <a:bodyPr/>
                <a:lstStyle/>
                <a:p>
                  <a:pPr>
                    <a:defRPr sz="899" b="1" i="0" u="none" strike="noStrike" baseline="0">
                      <a:solidFill>
                        <a:srgbClr val="FFFF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solidFill>
                <a:srgbClr val="000000"/>
              </a:solidFill>
              <a:ln w="25374">
                <a:noFill/>
              </a:ln>
            </c:spPr>
            <c:txPr>
              <a:bodyPr wrap="square" lIns="38100" tIns="19050" rIns="38100" bIns="19050" anchor="ctr">
                <a:spAutoFit/>
              </a:bodyPr>
              <a:lstStyle/>
              <a:p>
                <a:pPr>
                  <a:defRPr sz="899" b="1" i="0" u="none" strike="noStrike" baseline="0">
                    <a:solidFill>
                      <a:srgbClr val="FFFF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г. Ростов н/Д</c:v>
                </c:pt>
                <c:pt idx="1">
                  <c:v>Города</c:v>
                </c:pt>
                <c:pt idx="2">
                  <c:v>Сельская местность</c:v>
                </c:pt>
              </c:strCache>
            </c:strRef>
          </c:cat>
          <c:val>
            <c:numRef>
              <c:f>Sheet1!$B$3:$D$3</c:f>
              <c:numCache>
                <c:formatCode>General</c:formatCode>
                <c:ptCount val="3"/>
                <c:pt idx="0">
                  <c:v>19</c:v>
                </c:pt>
                <c:pt idx="1">
                  <c:v>31</c:v>
                </c:pt>
                <c:pt idx="2">
                  <c:v>48</c:v>
                </c:pt>
              </c:numCache>
            </c:numRef>
          </c:val>
          <c:smooth val="0"/>
        </c:ser>
        <c:ser>
          <c:idx val="4"/>
          <c:order val="2"/>
          <c:tx>
            <c:strRef>
              <c:f>Sheet1!$A$4</c:f>
              <c:strCache>
                <c:ptCount val="1"/>
                <c:pt idx="0">
                  <c:v>гибель 2020 г.</c:v>
                </c:pt>
              </c:strCache>
            </c:strRef>
          </c:tx>
          <c:spPr>
            <a:ln w="38061">
              <a:solidFill>
                <a:srgbClr val="FF6600"/>
              </a:solidFill>
              <a:prstDash val="solid"/>
            </a:ln>
          </c:spPr>
          <c:marker>
            <c:symbol val="square"/>
            <c:size val="4"/>
            <c:spPr>
              <a:solidFill>
                <a:srgbClr val="FF9900"/>
              </a:solidFill>
              <a:ln>
                <a:solidFill>
                  <a:srgbClr val="000000"/>
                </a:solidFill>
                <a:prstDash val="solid"/>
              </a:ln>
            </c:spPr>
          </c:marker>
          <c:dLbls>
            <c:dLbl>
              <c:idx val="0"/>
              <c:layout>
                <c:manualLayout>
                  <c:x val="-1.2890120043812625E-2"/>
                  <c:y val="2.0293107138431798E-2"/>
                </c:manualLayout>
              </c:layout>
              <c:spPr>
                <a:solidFill>
                  <a:srgbClr val="FFFFFF"/>
                </a:solidFill>
                <a:ln w="3172">
                  <a:solidFill>
                    <a:srgbClr val="000000"/>
                  </a:solidFill>
                  <a:prstDash val="solid"/>
                </a:ln>
              </c:spPr>
              <c:txPr>
                <a:bodyPr/>
                <a:lstStyle/>
                <a:p>
                  <a:pPr>
                    <a:defRPr sz="799" b="1"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0275090812800229E-3"/>
                  <c:y val="-5.9765548964091586E-2"/>
                </c:manualLayout>
              </c:layout>
              <c:spPr>
                <a:solidFill>
                  <a:srgbClr val="FFFFFF"/>
                </a:solidFill>
                <a:ln w="3172">
                  <a:solidFill>
                    <a:srgbClr val="000000"/>
                  </a:solidFill>
                  <a:prstDash val="solid"/>
                </a:ln>
              </c:spPr>
              <c:txPr>
                <a:bodyPr/>
                <a:lstStyle/>
                <a:p>
                  <a:pPr>
                    <a:defRPr sz="799" b="1"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0275273654237775E-3"/>
                  <c:y val="-7.0459949195801008E-2"/>
                </c:manualLayout>
              </c:layout>
              <c:spPr>
                <a:solidFill>
                  <a:srgbClr val="FFFFFF"/>
                </a:solidFill>
                <a:ln w="3172">
                  <a:solidFill>
                    <a:srgbClr val="000000"/>
                  </a:solidFill>
                  <a:prstDash val="solid"/>
                </a:ln>
              </c:spPr>
              <c:txPr>
                <a:bodyPr/>
                <a:lstStyle/>
                <a:p>
                  <a:pPr>
                    <a:defRPr sz="799" b="1"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Mode val="edge"/>
                  <c:yMode val="edge"/>
                  <c:x val="0.46233382570162479"/>
                  <c:y val="1.7167381974248927E-2"/>
                </c:manualLayout>
              </c:layout>
              <c:spPr>
                <a:solidFill>
                  <a:srgbClr val="FFFFFF"/>
                </a:solidFill>
                <a:ln w="3172">
                  <a:solidFill>
                    <a:srgbClr val="000000"/>
                  </a:solidFill>
                  <a:prstDash val="solid"/>
                </a:ln>
              </c:spPr>
              <c:txPr>
                <a:bodyPr/>
                <a:lstStyle/>
                <a:p>
                  <a:pPr>
                    <a:defRPr sz="899" b="1"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Mode val="edge"/>
                  <c:yMode val="edge"/>
                  <c:x val="0.56129985228951251"/>
                  <c:y val="0"/>
                </c:manualLayout>
              </c:layout>
              <c:spPr>
                <a:solidFill>
                  <a:srgbClr val="FFFFFF"/>
                </a:solidFill>
                <a:ln w="3172">
                  <a:solidFill>
                    <a:srgbClr val="000000"/>
                  </a:solidFill>
                  <a:prstDash val="solid"/>
                </a:ln>
              </c:spPr>
              <c:txPr>
                <a:bodyPr/>
                <a:lstStyle/>
                <a:p>
                  <a:pPr>
                    <a:defRPr sz="899" b="1"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Mode val="edge"/>
                  <c:yMode val="edge"/>
                  <c:x val="0.66026587887740029"/>
                  <c:y val="0"/>
                </c:manualLayout>
              </c:layout>
              <c:spPr>
                <a:solidFill>
                  <a:srgbClr val="FFFFFF"/>
                </a:solidFill>
                <a:ln w="3172">
                  <a:solidFill>
                    <a:srgbClr val="000000"/>
                  </a:solidFill>
                  <a:prstDash val="solid"/>
                </a:ln>
              </c:spPr>
              <c:txPr>
                <a:bodyPr/>
                <a:lstStyle/>
                <a:p>
                  <a:pPr>
                    <a:defRPr sz="899" b="1"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Mode val="edge"/>
                  <c:yMode val="edge"/>
                  <c:x val="0.76070901033973415"/>
                  <c:y val="0"/>
                </c:manualLayout>
              </c:layout>
              <c:spPr>
                <a:solidFill>
                  <a:srgbClr val="FFFFFF"/>
                </a:solidFill>
                <a:ln w="3172">
                  <a:solidFill>
                    <a:srgbClr val="000000"/>
                  </a:solidFill>
                  <a:prstDash val="solid"/>
                </a:ln>
              </c:spPr>
              <c:txPr>
                <a:bodyPr/>
                <a:lstStyle/>
                <a:p>
                  <a:pPr>
                    <a:defRPr sz="899" b="1"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Mode val="edge"/>
                  <c:yMode val="edge"/>
                  <c:x val="0.85524372230428358"/>
                  <c:y val="0"/>
                </c:manualLayout>
              </c:layout>
              <c:spPr>
                <a:solidFill>
                  <a:srgbClr val="FFFFFF"/>
                </a:solidFill>
                <a:ln w="3172">
                  <a:solidFill>
                    <a:srgbClr val="000000"/>
                  </a:solidFill>
                  <a:prstDash val="solid"/>
                </a:ln>
              </c:spPr>
              <c:txPr>
                <a:bodyPr/>
                <a:lstStyle/>
                <a:p>
                  <a:pPr>
                    <a:defRPr sz="899" b="1"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solidFill>
                <a:srgbClr val="FFFFFF"/>
              </a:solidFill>
              <a:ln w="3172">
                <a:solidFill>
                  <a:srgbClr val="000000"/>
                </a:solidFill>
                <a:prstDash val="solid"/>
              </a:ln>
            </c:spPr>
            <c:txPr>
              <a:bodyPr wrap="square" lIns="38100" tIns="19050" rIns="38100" bIns="19050" anchor="ctr">
                <a:spAutoFit/>
              </a:bodyPr>
              <a:lstStyle/>
              <a:p>
                <a:pPr>
                  <a:defRPr sz="799" b="1" i="0" u="none" strike="noStrike" baseline="0">
                    <a:solidFill>
                      <a:srgbClr val="FF66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г. Ростов н/Д</c:v>
                </c:pt>
                <c:pt idx="1">
                  <c:v>Города</c:v>
                </c:pt>
                <c:pt idx="2">
                  <c:v>Сельская местность</c:v>
                </c:pt>
              </c:strCache>
            </c:strRef>
          </c:cat>
          <c:val>
            <c:numRef>
              <c:f>Sheet1!$B$4:$D$4</c:f>
              <c:numCache>
                <c:formatCode>General</c:formatCode>
                <c:ptCount val="3"/>
                <c:pt idx="0">
                  <c:v>17</c:v>
                </c:pt>
                <c:pt idx="1">
                  <c:v>30</c:v>
                </c:pt>
                <c:pt idx="2">
                  <c:v>61</c:v>
                </c:pt>
              </c:numCache>
            </c:numRef>
          </c:val>
          <c:smooth val="0"/>
        </c:ser>
        <c:ser>
          <c:idx val="3"/>
          <c:order val="4"/>
          <c:tx>
            <c:strRef>
              <c:f>Sheet1!$A$15</c:f>
              <c:strCache>
                <c:ptCount val="1"/>
              </c:strCache>
            </c:strRef>
          </c:tx>
          <c:spPr>
            <a:ln w="12687">
              <a:solidFill>
                <a:srgbClr val="00FFFF"/>
              </a:solidFill>
              <a:prstDash val="solid"/>
            </a:ln>
          </c:spPr>
          <c:marker>
            <c:symbol val="x"/>
            <c:size val="3"/>
            <c:spPr>
              <a:noFill/>
              <a:ln>
                <a:solidFill>
                  <a:srgbClr val="00FFFF"/>
                </a:solidFill>
                <a:prstDash val="solid"/>
              </a:ln>
            </c:spPr>
          </c:marker>
          <c:cat>
            <c:strRef>
              <c:f>Sheet1!$B$1:$D$1</c:f>
              <c:strCache>
                <c:ptCount val="3"/>
                <c:pt idx="0">
                  <c:v>г. Ростов н/Д</c:v>
                </c:pt>
                <c:pt idx="1">
                  <c:v>Города</c:v>
                </c:pt>
                <c:pt idx="2">
                  <c:v>Сельская местность</c:v>
                </c:pt>
              </c:strCache>
            </c:strRef>
          </c:cat>
          <c:val>
            <c:numRef>
              <c:f>Sheet1!$B$15:$D$15</c:f>
              <c:numCache>
                <c:formatCode>General</c:formatCode>
                <c:ptCount val="3"/>
              </c:numCache>
            </c:numRef>
          </c:val>
          <c:smooth val="0"/>
        </c:ser>
        <c:ser>
          <c:idx val="7"/>
          <c:order val="5"/>
          <c:tx>
            <c:strRef>
              <c:f>Sheet1!$A$16</c:f>
              <c:strCache>
                <c:ptCount val="1"/>
              </c:strCache>
            </c:strRef>
          </c:tx>
          <c:spPr>
            <a:ln w="12687">
              <a:solidFill>
                <a:srgbClr val="0000FF"/>
              </a:solidFill>
              <a:prstDash val="solid"/>
            </a:ln>
          </c:spPr>
          <c:marker>
            <c:symbol val="dot"/>
            <c:size val="3"/>
            <c:spPr>
              <a:noFill/>
              <a:ln>
                <a:solidFill>
                  <a:srgbClr val="0000FF"/>
                </a:solidFill>
                <a:prstDash val="solid"/>
              </a:ln>
            </c:spPr>
          </c:marker>
          <c:cat>
            <c:strRef>
              <c:f>Sheet1!$B$1:$D$1</c:f>
              <c:strCache>
                <c:ptCount val="3"/>
                <c:pt idx="0">
                  <c:v>г. Ростов н/Д</c:v>
                </c:pt>
                <c:pt idx="1">
                  <c:v>Города</c:v>
                </c:pt>
                <c:pt idx="2">
                  <c:v>Сельская местность</c:v>
                </c:pt>
              </c:strCache>
            </c:strRef>
          </c:cat>
          <c:val>
            <c:numRef>
              <c:f>Sheet1!$B$16:$D$16</c:f>
              <c:numCache>
                <c:formatCode>General</c:formatCode>
                <c:ptCount val="3"/>
              </c:numCache>
            </c:numRef>
          </c:val>
          <c:smooth val="0"/>
        </c:ser>
        <c:ser>
          <c:idx val="8"/>
          <c:order val="6"/>
          <c:tx>
            <c:strRef>
              <c:f>Sheet1!$A$17</c:f>
              <c:strCache>
                <c:ptCount val="1"/>
              </c:strCache>
            </c:strRef>
          </c:tx>
          <c:spPr>
            <a:ln w="12687">
              <a:solidFill>
                <a:srgbClr val="00CCFF"/>
              </a:solidFill>
              <a:prstDash val="solid"/>
            </a:ln>
          </c:spPr>
          <c:marker>
            <c:symbol val="dash"/>
            <c:size val="3"/>
            <c:spPr>
              <a:noFill/>
              <a:ln>
                <a:solidFill>
                  <a:srgbClr val="00CCFF"/>
                </a:solidFill>
                <a:prstDash val="solid"/>
              </a:ln>
            </c:spPr>
          </c:marker>
          <c:cat>
            <c:strRef>
              <c:f>Sheet1!$B$1:$D$1</c:f>
              <c:strCache>
                <c:ptCount val="3"/>
                <c:pt idx="0">
                  <c:v>г. Ростов н/Д</c:v>
                </c:pt>
                <c:pt idx="1">
                  <c:v>Города</c:v>
                </c:pt>
                <c:pt idx="2">
                  <c:v>Сельская местность</c:v>
                </c:pt>
              </c:strCache>
            </c:strRef>
          </c:cat>
          <c:val>
            <c:numRef>
              <c:f>Sheet1!$B$17:$D$17</c:f>
              <c:numCache>
                <c:formatCode>General</c:formatCode>
                <c:ptCount val="3"/>
              </c:numCache>
            </c:numRef>
          </c:val>
          <c:smooth val="0"/>
        </c:ser>
        <c:ser>
          <c:idx val="9"/>
          <c:order val="7"/>
          <c:tx>
            <c:strRef>
              <c:f>Sheet1!$A$18</c:f>
              <c:strCache>
                <c:ptCount val="1"/>
              </c:strCache>
            </c:strRef>
          </c:tx>
          <c:spPr>
            <a:ln w="12687">
              <a:solidFill>
                <a:srgbClr val="CCFFFF"/>
              </a:solidFill>
              <a:prstDash val="solid"/>
            </a:ln>
          </c:spPr>
          <c:marker>
            <c:symbol val="diamond"/>
            <c:size val="3"/>
            <c:spPr>
              <a:solidFill>
                <a:srgbClr val="CCFFFF"/>
              </a:solidFill>
              <a:ln>
                <a:solidFill>
                  <a:srgbClr val="CCFFFF"/>
                </a:solidFill>
                <a:prstDash val="solid"/>
              </a:ln>
            </c:spPr>
          </c:marker>
          <c:cat>
            <c:strRef>
              <c:f>Sheet1!$B$1:$D$1</c:f>
              <c:strCache>
                <c:ptCount val="3"/>
                <c:pt idx="0">
                  <c:v>г. Ростов н/Д</c:v>
                </c:pt>
                <c:pt idx="1">
                  <c:v>Города</c:v>
                </c:pt>
                <c:pt idx="2">
                  <c:v>Сельская местность</c:v>
                </c:pt>
              </c:strCache>
            </c:strRef>
          </c:cat>
          <c:val>
            <c:numRef>
              <c:f>Sheet1!$B$18:$D$18</c:f>
              <c:numCache>
                <c:formatCode>General</c:formatCode>
                <c:ptCount val="3"/>
              </c:numCache>
            </c:numRef>
          </c:val>
          <c:smooth val="0"/>
        </c:ser>
        <c:ser>
          <c:idx val="10"/>
          <c:order val="8"/>
          <c:tx>
            <c:strRef>
              <c:f>Sheet1!$A$19</c:f>
              <c:strCache>
                <c:ptCount val="1"/>
              </c:strCache>
            </c:strRef>
          </c:tx>
          <c:spPr>
            <a:ln w="12687">
              <a:solidFill>
                <a:srgbClr val="CCFFCC"/>
              </a:solidFill>
              <a:prstDash val="solid"/>
            </a:ln>
          </c:spPr>
          <c:marker>
            <c:symbol val="square"/>
            <c:size val="3"/>
            <c:spPr>
              <a:solidFill>
                <a:srgbClr val="CCFFCC"/>
              </a:solidFill>
              <a:ln>
                <a:solidFill>
                  <a:srgbClr val="CCFFCC"/>
                </a:solidFill>
                <a:prstDash val="solid"/>
              </a:ln>
            </c:spPr>
          </c:marker>
          <c:cat>
            <c:strRef>
              <c:f>Sheet1!$B$1:$D$1</c:f>
              <c:strCache>
                <c:ptCount val="3"/>
                <c:pt idx="0">
                  <c:v>г. Ростов н/Д</c:v>
                </c:pt>
                <c:pt idx="1">
                  <c:v>Города</c:v>
                </c:pt>
                <c:pt idx="2">
                  <c:v>Сельская местность</c:v>
                </c:pt>
              </c:strCache>
            </c:strRef>
          </c:cat>
          <c:val>
            <c:numRef>
              <c:f>Sheet1!$B$19:$D$19</c:f>
              <c:numCache>
                <c:formatCode>General</c:formatCode>
                <c:ptCount val="3"/>
              </c:numCache>
            </c:numRef>
          </c:val>
          <c:smooth val="0"/>
        </c:ser>
        <c:ser>
          <c:idx val="11"/>
          <c:order val="9"/>
          <c:tx>
            <c:strRef>
              <c:f>Sheet1!$A$20</c:f>
              <c:strCache>
                <c:ptCount val="1"/>
              </c:strCache>
            </c:strRef>
          </c:tx>
          <c:spPr>
            <a:ln w="12687">
              <a:solidFill>
                <a:srgbClr val="FFFF99"/>
              </a:solidFill>
              <a:prstDash val="solid"/>
            </a:ln>
          </c:spPr>
          <c:marker>
            <c:symbol val="triangle"/>
            <c:size val="3"/>
            <c:spPr>
              <a:solidFill>
                <a:srgbClr val="FFFF99"/>
              </a:solidFill>
              <a:ln>
                <a:solidFill>
                  <a:srgbClr val="FFFF99"/>
                </a:solidFill>
                <a:prstDash val="solid"/>
              </a:ln>
            </c:spPr>
          </c:marker>
          <c:cat>
            <c:strRef>
              <c:f>Sheet1!$B$1:$D$1</c:f>
              <c:strCache>
                <c:ptCount val="3"/>
                <c:pt idx="0">
                  <c:v>г. Ростов н/Д</c:v>
                </c:pt>
                <c:pt idx="1">
                  <c:v>Города</c:v>
                </c:pt>
                <c:pt idx="2">
                  <c:v>Сельская местность</c:v>
                </c:pt>
              </c:strCache>
            </c:strRef>
          </c:cat>
          <c:val>
            <c:numRef>
              <c:f>Sheet1!$B$20:$D$20</c:f>
              <c:numCache>
                <c:formatCode>General</c:formatCode>
                <c:ptCount val="3"/>
              </c:numCache>
            </c:numRef>
          </c:val>
          <c:smooth val="0"/>
        </c:ser>
        <c:ser>
          <c:idx val="12"/>
          <c:order val="10"/>
          <c:tx>
            <c:strRef>
              <c:f>Sheet1!$A$30</c:f>
              <c:strCache>
                <c:ptCount val="1"/>
              </c:strCache>
            </c:strRef>
          </c:tx>
          <c:spPr>
            <a:ln w="12687">
              <a:solidFill>
                <a:srgbClr val="99CCFF"/>
              </a:solidFill>
              <a:prstDash val="solid"/>
            </a:ln>
          </c:spPr>
          <c:marker>
            <c:symbol val="x"/>
            <c:size val="3"/>
            <c:spPr>
              <a:noFill/>
              <a:ln>
                <a:solidFill>
                  <a:srgbClr val="99CCFF"/>
                </a:solidFill>
                <a:prstDash val="solid"/>
              </a:ln>
            </c:spPr>
          </c:marker>
          <c:cat>
            <c:strRef>
              <c:f>Sheet1!$B$1:$D$1</c:f>
              <c:strCache>
                <c:ptCount val="3"/>
                <c:pt idx="0">
                  <c:v>г. Ростов н/Д</c:v>
                </c:pt>
                <c:pt idx="1">
                  <c:v>Города</c:v>
                </c:pt>
                <c:pt idx="2">
                  <c:v>Сельская местность</c:v>
                </c:pt>
              </c:strCache>
            </c:strRef>
          </c:cat>
          <c:val>
            <c:numRef>
              <c:f>Sheet1!$B$30:$D$30</c:f>
              <c:numCache>
                <c:formatCode>General</c:formatCode>
                <c:ptCount val="3"/>
              </c:numCache>
            </c:numRef>
          </c:val>
          <c:smooth val="0"/>
        </c:ser>
        <c:ser>
          <c:idx val="13"/>
          <c:order val="11"/>
          <c:tx>
            <c:strRef>
              <c:f>Sheet1!$A$31</c:f>
              <c:strCache>
                <c:ptCount val="1"/>
              </c:strCache>
            </c:strRef>
          </c:tx>
          <c:spPr>
            <a:ln w="12687">
              <a:solidFill>
                <a:srgbClr val="FF99CC"/>
              </a:solidFill>
              <a:prstDash val="solid"/>
            </a:ln>
          </c:spPr>
          <c:marker>
            <c:symbol val="star"/>
            <c:size val="3"/>
            <c:spPr>
              <a:noFill/>
              <a:ln>
                <a:solidFill>
                  <a:srgbClr val="FF99CC"/>
                </a:solidFill>
                <a:prstDash val="solid"/>
              </a:ln>
            </c:spPr>
          </c:marker>
          <c:cat>
            <c:strRef>
              <c:f>Sheet1!$B$1:$D$1</c:f>
              <c:strCache>
                <c:ptCount val="3"/>
                <c:pt idx="0">
                  <c:v>г. Ростов н/Д</c:v>
                </c:pt>
                <c:pt idx="1">
                  <c:v>Города</c:v>
                </c:pt>
                <c:pt idx="2">
                  <c:v>Сельская местность</c:v>
                </c:pt>
              </c:strCache>
            </c:strRef>
          </c:cat>
          <c:val>
            <c:numRef>
              <c:f>Sheet1!$B$31:$D$31</c:f>
              <c:numCache>
                <c:formatCode>General</c:formatCode>
                <c:ptCount val="3"/>
              </c:numCache>
            </c:numRef>
          </c:val>
          <c:smooth val="0"/>
        </c:ser>
        <c:ser>
          <c:idx val="14"/>
          <c:order val="12"/>
          <c:tx>
            <c:strRef>
              <c:f>Sheet1!$A$32</c:f>
              <c:strCache>
                <c:ptCount val="1"/>
              </c:strCache>
            </c:strRef>
          </c:tx>
          <c:spPr>
            <a:ln w="12687">
              <a:solidFill>
                <a:srgbClr val="CC99FF"/>
              </a:solidFill>
              <a:prstDash val="solid"/>
            </a:ln>
          </c:spPr>
          <c:marker>
            <c:symbol val="circle"/>
            <c:size val="3"/>
            <c:spPr>
              <a:solidFill>
                <a:srgbClr val="CC99FF"/>
              </a:solidFill>
              <a:ln>
                <a:solidFill>
                  <a:srgbClr val="CC99FF"/>
                </a:solidFill>
                <a:prstDash val="solid"/>
              </a:ln>
            </c:spPr>
          </c:marker>
          <c:cat>
            <c:strRef>
              <c:f>Sheet1!$B$1:$D$1</c:f>
              <c:strCache>
                <c:ptCount val="3"/>
                <c:pt idx="0">
                  <c:v>г. Ростов н/Д</c:v>
                </c:pt>
                <c:pt idx="1">
                  <c:v>Города</c:v>
                </c:pt>
                <c:pt idx="2">
                  <c:v>Сельская местность</c:v>
                </c:pt>
              </c:strCache>
            </c:strRef>
          </c:cat>
          <c:val>
            <c:numRef>
              <c:f>Sheet1!$B$32:$D$32</c:f>
              <c:numCache>
                <c:formatCode>General</c:formatCode>
                <c:ptCount val="3"/>
              </c:numCache>
            </c:numRef>
          </c:val>
          <c:smooth val="0"/>
        </c:ser>
        <c:ser>
          <c:idx val="15"/>
          <c:order val="13"/>
          <c:tx>
            <c:strRef>
              <c:f>Sheet1!$A$33</c:f>
              <c:strCache>
                <c:ptCount val="1"/>
              </c:strCache>
            </c:strRef>
          </c:tx>
          <c:spPr>
            <a:ln w="12687">
              <a:solidFill>
                <a:srgbClr val="FFCC99"/>
              </a:solidFill>
              <a:prstDash val="solid"/>
            </a:ln>
          </c:spPr>
          <c:marker>
            <c:symbol val="plus"/>
            <c:size val="3"/>
            <c:spPr>
              <a:noFill/>
              <a:ln>
                <a:solidFill>
                  <a:srgbClr val="FFCC99"/>
                </a:solidFill>
                <a:prstDash val="solid"/>
              </a:ln>
            </c:spPr>
          </c:marker>
          <c:cat>
            <c:strRef>
              <c:f>Sheet1!$B$1:$D$1</c:f>
              <c:strCache>
                <c:ptCount val="3"/>
                <c:pt idx="0">
                  <c:v>г. Ростов н/Д</c:v>
                </c:pt>
                <c:pt idx="1">
                  <c:v>Города</c:v>
                </c:pt>
                <c:pt idx="2">
                  <c:v>Сельская местность</c:v>
                </c:pt>
              </c:strCache>
            </c:strRef>
          </c:cat>
          <c:val>
            <c:numRef>
              <c:f>Sheet1!$B$33:$D$33</c:f>
              <c:numCache>
                <c:formatCode>General</c:formatCode>
                <c:ptCount val="3"/>
              </c:numCache>
            </c:numRef>
          </c:val>
          <c:smooth val="0"/>
        </c:ser>
        <c:ser>
          <c:idx val="16"/>
          <c:order val="14"/>
          <c:tx>
            <c:strRef>
              <c:f>Sheet1!$A$34</c:f>
              <c:strCache>
                <c:ptCount val="1"/>
              </c:strCache>
            </c:strRef>
          </c:tx>
          <c:spPr>
            <a:ln w="12687">
              <a:solidFill>
                <a:srgbClr val="3366FF"/>
              </a:solidFill>
              <a:prstDash val="solid"/>
            </a:ln>
          </c:spPr>
          <c:marker>
            <c:symbol val="dot"/>
            <c:size val="3"/>
            <c:spPr>
              <a:noFill/>
              <a:ln>
                <a:solidFill>
                  <a:srgbClr val="3366FF"/>
                </a:solidFill>
                <a:prstDash val="solid"/>
              </a:ln>
            </c:spPr>
          </c:marker>
          <c:cat>
            <c:strRef>
              <c:f>Sheet1!$B$1:$D$1</c:f>
              <c:strCache>
                <c:ptCount val="3"/>
                <c:pt idx="0">
                  <c:v>г. Ростов н/Д</c:v>
                </c:pt>
                <c:pt idx="1">
                  <c:v>Города</c:v>
                </c:pt>
                <c:pt idx="2">
                  <c:v>Сельская местность</c:v>
                </c:pt>
              </c:strCache>
            </c:strRef>
          </c:cat>
          <c:val>
            <c:numRef>
              <c:f>Sheet1!$B$34:$D$34</c:f>
              <c:numCache>
                <c:formatCode>General</c:formatCode>
                <c:ptCount val="3"/>
              </c:numCache>
            </c:numRef>
          </c:val>
          <c:smooth val="0"/>
        </c:ser>
        <c:ser>
          <c:idx val="17"/>
          <c:order val="15"/>
          <c:tx>
            <c:strRef>
              <c:f>Sheet1!$A$35</c:f>
              <c:strCache>
                <c:ptCount val="1"/>
              </c:strCache>
            </c:strRef>
          </c:tx>
          <c:spPr>
            <a:ln w="12687">
              <a:solidFill>
                <a:srgbClr val="33CCCC"/>
              </a:solidFill>
              <a:prstDash val="solid"/>
            </a:ln>
          </c:spPr>
          <c:marker>
            <c:symbol val="dash"/>
            <c:size val="3"/>
            <c:spPr>
              <a:noFill/>
              <a:ln>
                <a:solidFill>
                  <a:srgbClr val="33CCCC"/>
                </a:solidFill>
                <a:prstDash val="solid"/>
              </a:ln>
            </c:spPr>
          </c:marker>
          <c:cat>
            <c:strRef>
              <c:f>Sheet1!$B$1:$D$1</c:f>
              <c:strCache>
                <c:ptCount val="3"/>
                <c:pt idx="0">
                  <c:v>г. Ростов н/Д</c:v>
                </c:pt>
                <c:pt idx="1">
                  <c:v>Города</c:v>
                </c:pt>
                <c:pt idx="2">
                  <c:v>Сельская местность</c:v>
                </c:pt>
              </c:strCache>
            </c:strRef>
          </c:cat>
          <c:val>
            <c:numRef>
              <c:f>Sheet1!$B$35:$D$35</c:f>
              <c:numCache>
                <c:formatCode>General</c:formatCode>
                <c:ptCount val="3"/>
              </c:numCache>
            </c:numRef>
          </c:val>
          <c:smooth val="0"/>
        </c:ser>
        <c:ser>
          <c:idx val="18"/>
          <c:order val="16"/>
          <c:tx>
            <c:strRef>
              <c:f>Sheet1!$A$45</c:f>
              <c:strCache>
                <c:ptCount val="1"/>
              </c:strCache>
            </c:strRef>
          </c:tx>
          <c:spPr>
            <a:ln w="12687">
              <a:solidFill>
                <a:srgbClr val="99CC00"/>
              </a:solidFill>
              <a:prstDash val="solid"/>
            </a:ln>
          </c:spPr>
          <c:marker>
            <c:symbol val="diamond"/>
            <c:size val="3"/>
            <c:spPr>
              <a:solidFill>
                <a:srgbClr val="99CC00"/>
              </a:solidFill>
              <a:ln>
                <a:solidFill>
                  <a:srgbClr val="99CC00"/>
                </a:solidFill>
                <a:prstDash val="solid"/>
              </a:ln>
            </c:spPr>
          </c:marker>
          <c:cat>
            <c:strRef>
              <c:f>Sheet1!$B$1:$D$1</c:f>
              <c:strCache>
                <c:ptCount val="3"/>
                <c:pt idx="0">
                  <c:v>г. Ростов н/Д</c:v>
                </c:pt>
                <c:pt idx="1">
                  <c:v>Города</c:v>
                </c:pt>
                <c:pt idx="2">
                  <c:v>Сельская местность</c:v>
                </c:pt>
              </c:strCache>
            </c:strRef>
          </c:cat>
          <c:val>
            <c:numRef>
              <c:f>Sheet1!$B$45:$D$45</c:f>
              <c:numCache>
                <c:formatCode>General</c:formatCode>
                <c:ptCount val="3"/>
              </c:numCache>
            </c:numRef>
          </c:val>
          <c:smooth val="0"/>
        </c:ser>
        <c:ser>
          <c:idx val="19"/>
          <c:order val="17"/>
          <c:tx>
            <c:strRef>
              <c:f>Sheet1!$A$46</c:f>
              <c:strCache>
                <c:ptCount val="1"/>
              </c:strCache>
            </c:strRef>
          </c:tx>
          <c:spPr>
            <a:ln w="12687">
              <a:solidFill>
                <a:srgbClr val="FFCC00"/>
              </a:solidFill>
              <a:prstDash val="solid"/>
            </a:ln>
          </c:spPr>
          <c:marker>
            <c:symbol val="square"/>
            <c:size val="3"/>
            <c:spPr>
              <a:solidFill>
                <a:srgbClr val="FFCC00"/>
              </a:solidFill>
              <a:ln>
                <a:solidFill>
                  <a:srgbClr val="FFCC00"/>
                </a:solidFill>
                <a:prstDash val="solid"/>
              </a:ln>
            </c:spPr>
          </c:marker>
          <c:cat>
            <c:strRef>
              <c:f>Sheet1!$B$1:$D$1</c:f>
              <c:strCache>
                <c:ptCount val="3"/>
                <c:pt idx="0">
                  <c:v>г. Ростов н/Д</c:v>
                </c:pt>
                <c:pt idx="1">
                  <c:v>Города</c:v>
                </c:pt>
                <c:pt idx="2">
                  <c:v>Сельская местность</c:v>
                </c:pt>
              </c:strCache>
            </c:strRef>
          </c:cat>
          <c:val>
            <c:numRef>
              <c:f>Sheet1!$B$46:$D$46</c:f>
              <c:numCache>
                <c:formatCode>General</c:formatCode>
                <c:ptCount val="3"/>
              </c:numCache>
            </c:numRef>
          </c:val>
          <c:smooth val="0"/>
        </c:ser>
        <c:ser>
          <c:idx val="20"/>
          <c:order val="18"/>
          <c:tx>
            <c:strRef>
              <c:f>Sheet1!$A$47</c:f>
              <c:strCache>
                <c:ptCount val="1"/>
              </c:strCache>
            </c:strRef>
          </c:tx>
          <c:spPr>
            <a:ln w="12687">
              <a:solidFill>
                <a:srgbClr val="FF9900"/>
              </a:solidFill>
              <a:prstDash val="solid"/>
            </a:ln>
          </c:spPr>
          <c:marker>
            <c:symbol val="triangle"/>
            <c:size val="3"/>
            <c:spPr>
              <a:solidFill>
                <a:srgbClr val="FF9900"/>
              </a:solidFill>
              <a:ln>
                <a:solidFill>
                  <a:srgbClr val="FF9900"/>
                </a:solidFill>
                <a:prstDash val="solid"/>
              </a:ln>
            </c:spPr>
          </c:marker>
          <c:cat>
            <c:strRef>
              <c:f>Sheet1!$B$1:$D$1</c:f>
              <c:strCache>
                <c:ptCount val="3"/>
                <c:pt idx="0">
                  <c:v>г. Ростов н/Д</c:v>
                </c:pt>
                <c:pt idx="1">
                  <c:v>Города</c:v>
                </c:pt>
                <c:pt idx="2">
                  <c:v>Сельская местность</c:v>
                </c:pt>
              </c:strCache>
            </c:strRef>
          </c:cat>
          <c:val>
            <c:numRef>
              <c:f>Sheet1!$B$47:$D$47</c:f>
              <c:numCache>
                <c:formatCode>General</c:formatCode>
                <c:ptCount val="3"/>
              </c:numCache>
            </c:numRef>
          </c:val>
          <c:smooth val="0"/>
        </c:ser>
        <c:ser>
          <c:idx val="21"/>
          <c:order val="19"/>
          <c:tx>
            <c:strRef>
              <c:f>Sheet1!$A$48</c:f>
              <c:strCache>
                <c:ptCount val="1"/>
              </c:strCache>
            </c:strRef>
          </c:tx>
          <c:spPr>
            <a:ln w="12687">
              <a:solidFill>
                <a:srgbClr val="FF6600"/>
              </a:solidFill>
              <a:prstDash val="solid"/>
            </a:ln>
          </c:spPr>
          <c:marker>
            <c:symbol val="x"/>
            <c:size val="3"/>
            <c:spPr>
              <a:noFill/>
              <a:ln>
                <a:solidFill>
                  <a:srgbClr val="FF6600"/>
                </a:solidFill>
                <a:prstDash val="solid"/>
              </a:ln>
            </c:spPr>
          </c:marker>
          <c:cat>
            <c:strRef>
              <c:f>Sheet1!$B$1:$D$1</c:f>
              <c:strCache>
                <c:ptCount val="3"/>
                <c:pt idx="0">
                  <c:v>г. Ростов н/Д</c:v>
                </c:pt>
                <c:pt idx="1">
                  <c:v>Города</c:v>
                </c:pt>
                <c:pt idx="2">
                  <c:v>Сельская местность</c:v>
                </c:pt>
              </c:strCache>
            </c:strRef>
          </c:cat>
          <c:val>
            <c:numRef>
              <c:f>Sheet1!$B$48:$D$48</c:f>
              <c:numCache>
                <c:formatCode>General</c:formatCode>
                <c:ptCount val="3"/>
              </c:numCache>
            </c:numRef>
          </c:val>
          <c:smooth val="0"/>
        </c:ser>
        <c:ser>
          <c:idx val="22"/>
          <c:order val="20"/>
          <c:tx>
            <c:strRef>
              <c:f>Sheet1!$A$49</c:f>
              <c:strCache>
                <c:ptCount val="1"/>
              </c:strCache>
            </c:strRef>
          </c:tx>
          <c:spPr>
            <a:ln w="12687">
              <a:solidFill>
                <a:srgbClr val="666699"/>
              </a:solidFill>
              <a:prstDash val="solid"/>
            </a:ln>
          </c:spPr>
          <c:marker>
            <c:symbol val="star"/>
            <c:size val="3"/>
            <c:spPr>
              <a:noFill/>
              <a:ln>
                <a:solidFill>
                  <a:srgbClr val="666699"/>
                </a:solidFill>
                <a:prstDash val="solid"/>
              </a:ln>
            </c:spPr>
          </c:marker>
          <c:cat>
            <c:strRef>
              <c:f>Sheet1!$B$1:$D$1</c:f>
              <c:strCache>
                <c:ptCount val="3"/>
                <c:pt idx="0">
                  <c:v>г. Ростов н/Д</c:v>
                </c:pt>
                <c:pt idx="1">
                  <c:v>Города</c:v>
                </c:pt>
                <c:pt idx="2">
                  <c:v>Сельская местность</c:v>
                </c:pt>
              </c:strCache>
            </c:strRef>
          </c:cat>
          <c:val>
            <c:numRef>
              <c:f>Sheet1!$B$49:$D$49</c:f>
              <c:numCache>
                <c:formatCode>General</c:formatCode>
                <c:ptCount val="3"/>
              </c:numCache>
            </c:numRef>
          </c:val>
          <c:smooth val="0"/>
        </c:ser>
        <c:ser>
          <c:idx val="23"/>
          <c:order val="21"/>
          <c:tx>
            <c:strRef>
              <c:f>Sheet1!$A$50</c:f>
              <c:strCache>
                <c:ptCount val="1"/>
              </c:strCache>
            </c:strRef>
          </c:tx>
          <c:spPr>
            <a:ln w="12687">
              <a:solidFill>
                <a:srgbClr val="969696"/>
              </a:solidFill>
              <a:prstDash val="solid"/>
            </a:ln>
          </c:spPr>
          <c:marker>
            <c:symbol val="circle"/>
            <c:size val="3"/>
            <c:spPr>
              <a:solidFill>
                <a:srgbClr val="969696"/>
              </a:solidFill>
              <a:ln>
                <a:solidFill>
                  <a:srgbClr val="969696"/>
                </a:solidFill>
                <a:prstDash val="solid"/>
              </a:ln>
            </c:spPr>
          </c:marker>
          <c:cat>
            <c:strRef>
              <c:f>Sheet1!$B$1:$D$1</c:f>
              <c:strCache>
                <c:ptCount val="3"/>
                <c:pt idx="0">
                  <c:v>г. Ростов н/Д</c:v>
                </c:pt>
                <c:pt idx="1">
                  <c:v>Города</c:v>
                </c:pt>
                <c:pt idx="2">
                  <c:v>Сельская местность</c:v>
                </c:pt>
              </c:strCache>
            </c:strRef>
          </c:cat>
          <c:val>
            <c:numRef>
              <c:f>Sheet1!$B$50:$D$50</c:f>
              <c:numCache>
                <c:formatCode>General</c:formatCode>
                <c:ptCount val="3"/>
              </c:numCache>
            </c:numRef>
          </c:val>
          <c:smooth val="0"/>
        </c:ser>
        <c:ser>
          <c:idx val="24"/>
          <c:order val="22"/>
          <c:tx>
            <c:strRef>
              <c:f>Sheet1!$A$60</c:f>
              <c:strCache>
                <c:ptCount val="1"/>
              </c:strCache>
            </c:strRef>
          </c:tx>
          <c:spPr>
            <a:ln w="12687">
              <a:solidFill>
                <a:srgbClr val="003366"/>
              </a:solidFill>
              <a:prstDash val="solid"/>
            </a:ln>
          </c:spPr>
          <c:marker>
            <c:symbol val="plus"/>
            <c:size val="3"/>
            <c:spPr>
              <a:noFill/>
              <a:ln>
                <a:solidFill>
                  <a:srgbClr val="003366"/>
                </a:solidFill>
                <a:prstDash val="solid"/>
              </a:ln>
            </c:spPr>
          </c:marker>
          <c:cat>
            <c:strRef>
              <c:f>Sheet1!$B$1:$D$1</c:f>
              <c:strCache>
                <c:ptCount val="3"/>
                <c:pt idx="0">
                  <c:v>г. Ростов н/Д</c:v>
                </c:pt>
                <c:pt idx="1">
                  <c:v>Города</c:v>
                </c:pt>
                <c:pt idx="2">
                  <c:v>Сельская местность</c:v>
                </c:pt>
              </c:strCache>
            </c:strRef>
          </c:cat>
          <c:val>
            <c:numRef>
              <c:f>Sheet1!$B$60:$D$60</c:f>
              <c:numCache>
                <c:formatCode>General</c:formatCode>
                <c:ptCount val="3"/>
              </c:numCache>
            </c:numRef>
          </c:val>
          <c:smooth val="0"/>
        </c:ser>
        <c:ser>
          <c:idx val="25"/>
          <c:order val="23"/>
          <c:tx>
            <c:strRef>
              <c:f>Sheet1!$A$61</c:f>
              <c:strCache>
                <c:ptCount val="1"/>
              </c:strCache>
            </c:strRef>
          </c:tx>
          <c:spPr>
            <a:ln w="12687">
              <a:solidFill>
                <a:srgbClr val="339966"/>
              </a:solidFill>
              <a:prstDash val="solid"/>
            </a:ln>
          </c:spPr>
          <c:marker>
            <c:symbol val="dot"/>
            <c:size val="3"/>
            <c:spPr>
              <a:noFill/>
              <a:ln>
                <a:solidFill>
                  <a:srgbClr val="339966"/>
                </a:solidFill>
                <a:prstDash val="solid"/>
              </a:ln>
            </c:spPr>
          </c:marker>
          <c:cat>
            <c:strRef>
              <c:f>Sheet1!$B$1:$D$1</c:f>
              <c:strCache>
                <c:ptCount val="3"/>
                <c:pt idx="0">
                  <c:v>г. Ростов н/Д</c:v>
                </c:pt>
                <c:pt idx="1">
                  <c:v>Города</c:v>
                </c:pt>
                <c:pt idx="2">
                  <c:v>Сельская местность</c:v>
                </c:pt>
              </c:strCache>
            </c:strRef>
          </c:cat>
          <c:val>
            <c:numRef>
              <c:f>Sheet1!$B$61:$D$61</c:f>
              <c:numCache>
                <c:formatCode>General</c:formatCode>
                <c:ptCount val="3"/>
              </c:numCache>
            </c:numRef>
          </c:val>
          <c:smooth val="0"/>
        </c:ser>
        <c:ser>
          <c:idx val="26"/>
          <c:order val="24"/>
          <c:tx>
            <c:strRef>
              <c:f>Sheet1!$A$62</c:f>
              <c:strCache>
                <c:ptCount val="1"/>
              </c:strCache>
            </c:strRef>
          </c:tx>
          <c:spPr>
            <a:ln w="12687">
              <a:solidFill>
                <a:srgbClr val="003300"/>
              </a:solidFill>
              <a:prstDash val="solid"/>
            </a:ln>
          </c:spPr>
          <c:marker>
            <c:symbol val="dash"/>
            <c:size val="3"/>
            <c:spPr>
              <a:noFill/>
              <a:ln>
                <a:solidFill>
                  <a:srgbClr val="003300"/>
                </a:solidFill>
                <a:prstDash val="solid"/>
              </a:ln>
            </c:spPr>
          </c:marker>
          <c:cat>
            <c:strRef>
              <c:f>Sheet1!$B$1:$D$1</c:f>
              <c:strCache>
                <c:ptCount val="3"/>
                <c:pt idx="0">
                  <c:v>г. Ростов н/Д</c:v>
                </c:pt>
                <c:pt idx="1">
                  <c:v>Города</c:v>
                </c:pt>
                <c:pt idx="2">
                  <c:v>Сельская местность</c:v>
                </c:pt>
              </c:strCache>
            </c:strRef>
          </c:cat>
          <c:val>
            <c:numRef>
              <c:f>Sheet1!$B$62:$D$62</c:f>
              <c:numCache>
                <c:formatCode>General</c:formatCode>
                <c:ptCount val="3"/>
              </c:numCache>
            </c:numRef>
          </c:val>
          <c:smooth val="0"/>
        </c:ser>
        <c:ser>
          <c:idx val="27"/>
          <c:order val="25"/>
          <c:tx>
            <c:strRef>
              <c:f>Sheet1!$A$63</c:f>
              <c:strCache>
                <c:ptCount val="1"/>
              </c:strCache>
            </c:strRef>
          </c:tx>
          <c:spPr>
            <a:ln w="12687">
              <a:solidFill>
                <a:srgbClr val="333300"/>
              </a:solidFill>
              <a:prstDash val="solid"/>
            </a:ln>
          </c:spPr>
          <c:marker>
            <c:symbol val="diamond"/>
            <c:size val="3"/>
            <c:spPr>
              <a:solidFill>
                <a:srgbClr val="333300"/>
              </a:solidFill>
              <a:ln>
                <a:solidFill>
                  <a:srgbClr val="333300"/>
                </a:solidFill>
                <a:prstDash val="solid"/>
              </a:ln>
            </c:spPr>
          </c:marker>
          <c:cat>
            <c:strRef>
              <c:f>Sheet1!$B$1:$D$1</c:f>
              <c:strCache>
                <c:ptCount val="3"/>
                <c:pt idx="0">
                  <c:v>г. Ростов н/Д</c:v>
                </c:pt>
                <c:pt idx="1">
                  <c:v>Города</c:v>
                </c:pt>
                <c:pt idx="2">
                  <c:v>Сельская местность</c:v>
                </c:pt>
              </c:strCache>
            </c:strRef>
          </c:cat>
          <c:val>
            <c:numRef>
              <c:f>Sheet1!$B$63:$D$63</c:f>
              <c:numCache>
                <c:formatCode>General</c:formatCode>
                <c:ptCount val="3"/>
              </c:numCache>
            </c:numRef>
          </c:val>
          <c:smooth val="0"/>
        </c:ser>
        <c:ser>
          <c:idx val="28"/>
          <c:order val="26"/>
          <c:tx>
            <c:strRef>
              <c:f>Sheet1!$A$64</c:f>
              <c:strCache>
                <c:ptCount val="1"/>
              </c:strCache>
            </c:strRef>
          </c:tx>
          <c:spPr>
            <a:ln w="12687">
              <a:solidFill>
                <a:srgbClr val="993300"/>
              </a:solidFill>
              <a:prstDash val="solid"/>
            </a:ln>
          </c:spPr>
          <c:marker>
            <c:symbol val="square"/>
            <c:size val="3"/>
            <c:spPr>
              <a:solidFill>
                <a:srgbClr val="993300"/>
              </a:solidFill>
              <a:ln>
                <a:solidFill>
                  <a:srgbClr val="993300"/>
                </a:solidFill>
                <a:prstDash val="solid"/>
              </a:ln>
            </c:spPr>
          </c:marker>
          <c:cat>
            <c:strRef>
              <c:f>Sheet1!$B$1:$D$1</c:f>
              <c:strCache>
                <c:ptCount val="3"/>
                <c:pt idx="0">
                  <c:v>г. Ростов н/Д</c:v>
                </c:pt>
                <c:pt idx="1">
                  <c:v>Города</c:v>
                </c:pt>
                <c:pt idx="2">
                  <c:v>Сельская местность</c:v>
                </c:pt>
              </c:strCache>
            </c:strRef>
          </c:cat>
          <c:val>
            <c:numRef>
              <c:f>Sheet1!$B$64:$D$64</c:f>
              <c:numCache>
                <c:formatCode>General</c:formatCode>
                <c:ptCount val="3"/>
              </c:numCache>
            </c:numRef>
          </c:val>
          <c:smooth val="0"/>
        </c:ser>
        <c:ser>
          <c:idx val="29"/>
          <c:order val="27"/>
          <c:tx>
            <c:strRef>
              <c:f>Sheet1!$A$65</c:f>
              <c:strCache>
                <c:ptCount val="1"/>
              </c:strCache>
            </c:strRef>
          </c:tx>
          <c:spPr>
            <a:ln w="12687">
              <a:solidFill>
                <a:srgbClr val="993366"/>
              </a:solidFill>
              <a:prstDash val="solid"/>
            </a:ln>
          </c:spPr>
          <c:marker>
            <c:symbol val="triangle"/>
            <c:size val="3"/>
            <c:spPr>
              <a:solidFill>
                <a:srgbClr val="993366"/>
              </a:solidFill>
              <a:ln>
                <a:solidFill>
                  <a:srgbClr val="993366"/>
                </a:solidFill>
                <a:prstDash val="solid"/>
              </a:ln>
            </c:spPr>
          </c:marker>
          <c:cat>
            <c:strRef>
              <c:f>Sheet1!$B$1:$D$1</c:f>
              <c:strCache>
                <c:ptCount val="3"/>
                <c:pt idx="0">
                  <c:v>г. Ростов н/Д</c:v>
                </c:pt>
                <c:pt idx="1">
                  <c:v>Города</c:v>
                </c:pt>
                <c:pt idx="2">
                  <c:v>Сельская местность</c:v>
                </c:pt>
              </c:strCache>
            </c:strRef>
          </c:cat>
          <c:val>
            <c:numRef>
              <c:f>Sheet1!$B$65:$D$65</c:f>
              <c:numCache>
                <c:formatCode>General</c:formatCode>
                <c:ptCount val="3"/>
              </c:numCache>
            </c:numRef>
          </c:val>
          <c:smooth val="0"/>
        </c:ser>
        <c:ser>
          <c:idx val="30"/>
          <c:order val="28"/>
          <c:tx>
            <c:strRef>
              <c:f>Sheet1!$A$75</c:f>
              <c:strCache>
                <c:ptCount val="1"/>
              </c:strCache>
            </c:strRef>
          </c:tx>
          <c:spPr>
            <a:ln w="12687">
              <a:solidFill>
                <a:srgbClr val="333399"/>
              </a:solidFill>
              <a:prstDash val="solid"/>
            </a:ln>
          </c:spPr>
          <c:marker>
            <c:symbol val="x"/>
            <c:size val="3"/>
            <c:spPr>
              <a:noFill/>
              <a:ln>
                <a:solidFill>
                  <a:srgbClr val="333399"/>
                </a:solidFill>
                <a:prstDash val="solid"/>
              </a:ln>
            </c:spPr>
          </c:marker>
          <c:cat>
            <c:strRef>
              <c:f>Sheet1!$B$1:$D$1</c:f>
              <c:strCache>
                <c:ptCount val="3"/>
                <c:pt idx="0">
                  <c:v>г. Ростов н/Д</c:v>
                </c:pt>
                <c:pt idx="1">
                  <c:v>Города</c:v>
                </c:pt>
                <c:pt idx="2">
                  <c:v>Сельская местность</c:v>
                </c:pt>
              </c:strCache>
            </c:strRef>
          </c:cat>
          <c:val>
            <c:numRef>
              <c:f>Sheet1!$B$75:$D$75</c:f>
              <c:numCache>
                <c:formatCode>General</c:formatCode>
                <c:ptCount val="3"/>
              </c:numCache>
            </c:numRef>
          </c:val>
          <c:smooth val="0"/>
        </c:ser>
        <c:ser>
          <c:idx val="31"/>
          <c:order val="29"/>
          <c:tx>
            <c:strRef>
              <c:f>Sheet1!$A$76</c:f>
              <c:strCache>
                <c:ptCount val="1"/>
              </c:strCache>
            </c:strRef>
          </c:tx>
          <c:spPr>
            <a:ln w="12687">
              <a:solidFill>
                <a:srgbClr val="000000"/>
              </a:solidFill>
              <a:prstDash val="solid"/>
            </a:ln>
          </c:spPr>
          <c:marker>
            <c:symbol val="star"/>
            <c:size val="3"/>
            <c:spPr>
              <a:noFill/>
              <a:ln>
                <a:solidFill>
                  <a:srgbClr val="000000"/>
                </a:solidFill>
                <a:prstDash val="solid"/>
              </a:ln>
            </c:spPr>
          </c:marker>
          <c:cat>
            <c:strRef>
              <c:f>Sheet1!$B$1:$D$1</c:f>
              <c:strCache>
                <c:ptCount val="3"/>
                <c:pt idx="0">
                  <c:v>г. Ростов н/Д</c:v>
                </c:pt>
                <c:pt idx="1">
                  <c:v>Города</c:v>
                </c:pt>
                <c:pt idx="2">
                  <c:v>Сельская местность</c:v>
                </c:pt>
              </c:strCache>
            </c:strRef>
          </c:cat>
          <c:val>
            <c:numRef>
              <c:f>Sheet1!$B$76:$D$76</c:f>
              <c:numCache>
                <c:formatCode>General</c:formatCode>
                <c:ptCount val="3"/>
              </c:numCache>
            </c:numRef>
          </c:val>
          <c:smooth val="0"/>
        </c:ser>
        <c:ser>
          <c:idx val="32"/>
          <c:order val="30"/>
          <c:tx>
            <c:strRef>
              <c:f>Sheet1!$A$77</c:f>
              <c:strCache>
                <c:ptCount val="1"/>
              </c:strCache>
            </c:strRef>
          </c:tx>
          <c:spPr>
            <a:ln w="12687">
              <a:solidFill>
                <a:srgbClr val="FFFFFF"/>
              </a:solidFill>
              <a:prstDash val="solid"/>
            </a:ln>
          </c:spPr>
          <c:marker>
            <c:symbol val="circle"/>
            <c:size val="3"/>
            <c:spPr>
              <a:solidFill>
                <a:srgbClr val="FFFFFF"/>
              </a:solidFill>
              <a:ln>
                <a:solidFill>
                  <a:srgbClr val="FFFFFF"/>
                </a:solidFill>
                <a:prstDash val="solid"/>
              </a:ln>
            </c:spPr>
          </c:marker>
          <c:cat>
            <c:strRef>
              <c:f>Sheet1!$B$1:$D$1</c:f>
              <c:strCache>
                <c:ptCount val="3"/>
                <c:pt idx="0">
                  <c:v>г. Ростов н/Д</c:v>
                </c:pt>
                <c:pt idx="1">
                  <c:v>Города</c:v>
                </c:pt>
                <c:pt idx="2">
                  <c:v>Сельская местность</c:v>
                </c:pt>
              </c:strCache>
            </c:strRef>
          </c:cat>
          <c:val>
            <c:numRef>
              <c:f>Sheet1!$B$77:$D$77</c:f>
              <c:numCache>
                <c:formatCode>General</c:formatCode>
                <c:ptCount val="3"/>
              </c:numCache>
            </c:numRef>
          </c:val>
          <c:smooth val="0"/>
        </c:ser>
        <c:ser>
          <c:idx val="33"/>
          <c:order val="31"/>
          <c:tx>
            <c:strRef>
              <c:f>Sheet1!$A$78</c:f>
              <c:strCache>
                <c:ptCount val="1"/>
              </c:strCache>
            </c:strRef>
          </c:tx>
          <c:spPr>
            <a:ln w="12687">
              <a:solidFill>
                <a:srgbClr val="FF0000"/>
              </a:solidFill>
              <a:prstDash val="solid"/>
            </a:ln>
          </c:spPr>
          <c:marker>
            <c:symbol val="plus"/>
            <c:size val="3"/>
            <c:spPr>
              <a:noFill/>
              <a:ln>
                <a:solidFill>
                  <a:srgbClr val="FF0000"/>
                </a:solidFill>
                <a:prstDash val="solid"/>
              </a:ln>
            </c:spPr>
          </c:marker>
          <c:cat>
            <c:strRef>
              <c:f>Sheet1!$B$1:$D$1</c:f>
              <c:strCache>
                <c:ptCount val="3"/>
                <c:pt idx="0">
                  <c:v>г. Ростов н/Д</c:v>
                </c:pt>
                <c:pt idx="1">
                  <c:v>Города</c:v>
                </c:pt>
                <c:pt idx="2">
                  <c:v>Сельская местность</c:v>
                </c:pt>
              </c:strCache>
            </c:strRef>
          </c:cat>
          <c:val>
            <c:numRef>
              <c:f>Sheet1!$B$78:$D$78</c:f>
              <c:numCache>
                <c:formatCode>General</c:formatCode>
                <c:ptCount val="3"/>
              </c:numCache>
            </c:numRef>
          </c:val>
          <c:smooth val="0"/>
        </c:ser>
        <c:ser>
          <c:idx val="34"/>
          <c:order val="32"/>
          <c:tx>
            <c:strRef>
              <c:f>Sheet1!$A$79</c:f>
              <c:strCache>
                <c:ptCount val="1"/>
              </c:strCache>
            </c:strRef>
          </c:tx>
          <c:spPr>
            <a:ln w="12687">
              <a:solidFill>
                <a:srgbClr val="00FF00"/>
              </a:solidFill>
              <a:prstDash val="solid"/>
            </a:ln>
          </c:spPr>
          <c:marker>
            <c:symbol val="dot"/>
            <c:size val="3"/>
            <c:spPr>
              <a:noFill/>
              <a:ln>
                <a:solidFill>
                  <a:srgbClr val="00FF00"/>
                </a:solidFill>
                <a:prstDash val="solid"/>
              </a:ln>
            </c:spPr>
          </c:marker>
          <c:cat>
            <c:strRef>
              <c:f>Sheet1!$B$1:$D$1</c:f>
              <c:strCache>
                <c:ptCount val="3"/>
                <c:pt idx="0">
                  <c:v>г. Ростов н/Д</c:v>
                </c:pt>
                <c:pt idx="1">
                  <c:v>Города</c:v>
                </c:pt>
                <c:pt idx="2">
                  <c:v>Сельская местность</c:v>
                </c:pt>
              </c:strCache>
            </c:strRef>
          </c:cat>
          <c:val>
            <c:numRef>
              <c:f>Sheet1!$B$79:$D$79</c:f>
              <c:numCache>
                <c:formatCode>General</c:formatCode>
                <c:ptCount val="3"/>
              </c:numCache>
            </c:numRef>
          </c:val>
          <c:smooth val="0"/>
        </c:ser>
        <c:ser>
          <c:idx val="35"/>
          <c:order val="33"/>
          <c:tx>
            <c:strRef>
              <c:f>Sheet1!$A$80</c:f>
              <c:strCache>
                <c:ptCount val="1"/>
              </c:strCache>
            </c:strRef>
          </c:tx>
          <c:spPr>
            <a:ln w="12687">
              <a:solidFill>
                <a:srgbClr val="0000FF"/>
              </a:solidFill>
              <a:prstDash val="solid"/>
            </a:ln>
          </c:spPr>
          <c:marker>
            <c:symbol val="dash"/>
            <c:size val="3"/>
            <c:spPr>
              <a:noFill/>
              <a:ln>
                <a:solidFill>
                  <a:srgbClr val="0000FF"/>
                </a:solidFill>
                <a:prstDash val="solid"/>
              </a:ln>
            </c:spPr>
          </c:marker>
          <c:cat>
            <c:strRef>
              <c:f>Sheet1!$B$1:$D$1</c:f>
              <c:strCache>
                <c:ptCount val="3"/>
                <c:pt idx="0">
                  <c:v>г. Ростов н/Д</c:v>
                </c:pt>
                <c:pt idx="1">
                  <c:v>Города</c:v>
                </c:pt>
                <c:pt idx="2">
                  <c:v>Сельская местность</c:v>
                </c:pt>
              </c:strCache>
            </c:strRef>
          </c:cat>
          <c:val>
            <c:numRef>
              <c:f>Sheet1!$B$80:$D$80</c:f>
              <c:numCache>
                <c:formatCode>General</c:formatCode>
                <c:ptCount val="3"/>
              </c:numCache>
            </c:numRef>
          </c:val>
          <c:smooth val="0"/>
        </c:ser>
        <c:ser>
          <c:idx val="36"/>
          <c:order val="34"/>
          <c:tx>
            <c:strRef>
              <c:f>Sheet1!$A$90</c:f>
              <c:strCache>
                <c:ptCount val="1"/>
              </c:strCache>
            </c:strRef>
          </c:tx>
          <c:spPr>
            <a:ln w="12687">
              <a:solidFill>
                <a:srgbClr val="FFFF00"/>
              </a:solidFill>
              <a:prstDash val="solid"/>
            </a:ln>
          </c:spPr>
          <c:marker>
            <c:symbol val="diamond"/>
            <c:size val="3"/>
            <c:spPr>
              <a:solidFill>
                <a:srgbClr val="FFFF00"/>
              </a:solidFill>
              <a:ln>
                <a:solidFill>
                  <a:srgbClr val="FFFF00"/>
                </a:solidFill>
                <a:prstDash val="solid"/>
              </a:ln>
            </c:spPr>
          </c:marker>
          <c:cat>
            <c:strRef>
              <c:f>Sheet1!$B$1:$D$1</c:f>
              <c:strCache>
                <c:ptCount val="3"/>
                <c:pt idx="0">
                  <c:v>г. Ростов н/Д</c:v>
                </c:pt>
                <c:pt idx="1">
                  <c:v>Города</c:v>
                </c:pt>
                <c:pt idx="2">
                  <c:v>Сельская местность</c:v>
                </c:pt>
              </c:strCache>
            </c:strRef>
          </c:cat>
          <c:val>
            <c:numRef>
              <c:f>Sheet1!$B$90:$D$90</c:f>
              <c:numCache>
                <c:formatCode>General</c:formatCode>
                <c:ptCount val="3"/>
              </c:numCache>
            </c:numRef>
          </c:val>
          <c:smooth val="0"/>
        </c:ser>
        <c:ser>
          <c:idx val="37"/>
          <c:order val="35"/>
          <c:tx>
            <c:strRef>
              <c:f>Sheet1!$A$91</c:f>
              <c:strCache>
                <c:ptCount val="1"/>
              </c:strCache>
            </c:strRef>
          </c:tx>
          <c:spPr>
            <a:ln w="12687">
              <a:solidFill>
                <a:srgbClr val="FF00FF"/>
              </a:solidFill>
              <a:prstDash val="solid"/>
            </a:ln>
          </c:spPr>
          <c:marker>
            <c:symbol val="square"/>
            <c:size val="3"/>
            <c:spPr>
              <a:solidFill>
                <a:srgbClr val="FF00FF"/>
              </a:solidFill>
              <a:ln>
                <a:solidFill>
                  <a:srgbClr val="FF00FF"/>
                </a:solidFill>
                <a:prstDash val="solid"/>
              </a:ln>
            </c:spPr>
          </c:marker>
          <c:cat>
            <c:strRef>
              <c:f>Sheet1!$B$1:$D$1</c:f>
              <c:strCache>
                <c:ptCount val="3"/>
                <c:pt idx="0">
                  <c:v>г. Ростов н/Д</c:v>
                </c:pt>
                <c:pt idx="1">
                  <c:v>Города</c:v>
                </c:pt>
                <c:pt idx="2">
                  <c:v>Сельская местность</c:v>
                </c:pt>
              </c:strCache>
            </c:strRef>
          </c:cat>
          <c:val>
            <c:numRef>
              <c:f>Sheet1!$B$91:$D$91</c:f>
              <c:numCache>
                <c:formatCode>General</c:formatCode>
                <c:ptCount val="3"/>
              </c:numCache>
            </c:numRef>
          </c:val>
          <c:smooth val="0"/>
        </c:ser>
        <c:ser>
          <c:idx val="38"/>
          <c:order val="36"/>
          <c:tx>
            <c:strRef>
              <c:f>Sheet1!$A$92</c:f>
              <c:strCache>
                <c:ptCount val="1"/>
              </c:strCache>
            </c:strRef>
          </c:tx>
          <c:spPr>
            <a:ln w="12687">
              <a:solidFill>
                <a:srgbClr val="00FFFF"/>
              </a:solidFill>
              <a:prstDash val="solid"/>
            </a:ln>
          </c:spPr>
          <c:marker>
            <c:symbol val="triangle"/>
            <c:size val="3"/>
            <c:spPr>
              <a:solidFill>
                <a:srgbClr val="00FFFF"/>
              </a:solidFill>
              <a:ln>
                <a:solidFill>
                  <a:srgbClr val="00FFFF"/>
                </a:solidFill>
                <a:prstDash val="solid"/>
              </a:ln>
            </c:spPr>
          </c:marker>
          <c:cat>
            <c:strRef>
              <c:f>Sheet1!$B$1:$D$1</c:f>
              <c:strCache>
                <c:ptCount val="3"/>
                <c:pt idx="0">
                  <c:v>г. Ростов н/Д</c:v>
                </c:pt>
                <c:pt idx="1">
                  <c:v>Города</c:v>
                </c:pt>
                <c:pt idx="2">
                  <c:v>Сельская местность</c:v>
                </c:pt>
              </c:strCache>
            </c:strRef>
          </c:cat>
          <c:val>
            <c:numRef>
              <c:f>Sheet1!$B$92:$D$92</c:f>
              <c:numCache>
                <c:formatCode>General</c:formatCode>
                <c:ptCount val="3"/>
              </c:numCache>
            </c:numRef>
          </c:val>
          <c:smooth val="0"/>
        </c:ser>
        <c:ser>
          <c:idx val="39"/>
          <c:order val="37"/>
          <c:tx>
            <c:strRef>
              <c:f>Sheet1!$A$93</c:f>
              <c:strCache>
                <c:ptCount val="1"/>
              </c:strCache>
            </c:strRef>
          </c:tx>
          <c:spPr>
            <a:ln w="12687">
              <a:solidFill>
                <a:srgbClr val="800000"/>
              </a:solidFill>
              <a:prstDash val="solid"/>
            </a:ln>
          </c:spPr>
          <c:marker>
            <c:symbol val="x"/>
            <c:size val="3"/>
            <c:spPr>
              <a:noFill/>
              <a:ln>
                <a:solidFill>
                  <a:srgbClr val="800000"/>
                </a:solidFill>
                <a:prstDash val="solid"/>
              </a:ln>
            </c:spPr>
          </c:marker>
          <c:cat>
            <c:strRef>
              <c:f>Sheet1!$B$1:$D$1</c:f>
              <c:strCache>
                <c:ptCount val="3"/>
                <c:pt idx="0">
                  <c:v>г. Ростов н/Д</c:v>
                </c:pt>
                <c:pt idx="1">
                  <c:v>Города</c:v>
                </c:pt>
                <c:pt idx="2">
                  <c:v>Сельская местность</c:v>
                </c:pt>
              </c:strCache>
            </c:strRef>
          </c:cat>
          <c:val>
            <c:numRef>
              <c:f>Sheet1!$B$93:$D$93</c:f>
              <c:numCache>
                <c:formatCode>General</c:formatCode>
                <c:ptCount val="3"/>
              </c:numCache>
            </c:numRef>
          </c:val>
          <c:smooth val="0"/>
        </c:ser>
        <c:ser>
          <c:idx val="40"/>
          <c:order val="38"/>
          <c:tx>
            <c:strRef>
              <c:f>Sheet1!$A$94</c:f>
              <c:strCache>
                <c:ptCount val="1"/>
              </c:strCache>
            </c:strRef>
          </c:tx>
          <c:spPr>
            <a:ln w="12687">
              <a:solidFill>
                <a:srgbClr val="008000"/>
              </a:solidFill>
              <a:prstDash val="solid"/>
            </a:ln>
          </c:spPr>
          <c:marker>
            <c:symbol val="star"/>
            <c:size val="3"/>
            <c:spPr>
              <a:noFill/>
              <a:ln>
                <a:solidFill>
                  <a:srgbClr val="008000"/>
                </a:solidFill>
                <a:prstDash val="solid"/>
              </a:ln>
            </c:spPr>
          </c:marker>
          <c:cat>
            <c:strRef>
              <c:f>Sheet1!$B$1:$D$1</c:f>
              <c:strCache>
                <c:ptCount val="3"/>
                <c:pt idx="0">
                  <c:v>г. Ростов н/Д</c:v>
                </c:pt>
                <c:pt idx="1">
                  <c:v>Города</c:v>
                </c:pt>
                <c:pt idx="2">
                  <c:v>Сельская местность</c:v>
                </c:pt>
              </c:strCache>
            </c:strRef>
          </c:cat>
          <c:val>
            <c:numRef>
              <c:f>Sheet1!$B$94:$D$94</c:f>
              <c:numCache>
                <c:formatCode>General</c:formatCode>
                <c:ptCount val="3"/>
              </c:numCache>
            </c:numRef>
          </c:val>
          <c:smooth val="0"/>
        </c:ser>
        <c:ser>
          <c:idx val="41"/>
          <c:order val="39"/>
          <c:tx>
            <c:strRef>
              <c:f>Sheet1!$A$95</c:f>
              <c:strCache>
                <c:ptCount val="1"/>
              </c:strCache>
            </c:strRef>
          </c:tx>
          <c:spPr>
            <a:ln w="12687">
              <a:solidFill>
                <a:srgbClr val="000080"/>
              </a:solidFill>
              <a:prstDash val="solid"/>
            </a:ln>
          </c:spPr>
          <c:marker>
            <c:symbol val="circle"/>
            <c:size val="3"/>
            <c:spPr>
              <a:solidFill>
                <a:srgbClr val="000080"/>
              </a:solidFill>
              <a:ln>
                <a:solidFill>
                  <a:srgbClr val="000080"/>
                </a:solidFill>
                <a:prstDash val="solid"/>
              </a:ln>
            </c:spPr>
          </c:marker>
          <c:cat>
            <c:strRef>
              <c:f>Sheet1!$B$1:$D$1</c:f>
              <c:strCache>
                <c:ptCount val="3"/>
                <c:pt idx="0">
                  <c:v>г. Ростов н/Д</c:v>
                </c:pt>
                <c:pt idx="1">
                  <c:v>Города</c:v>
                </c:pt>
                <c:pt idx="2">
                  <c:v>Сельская местность</c:v>
                </c:pt>
              </c:strCache>
            </c:strRef>
          </c:cat>
          <c:val>
            <c:numRef>
              <c:f>Sheet1!$B$95:$D$95</c:f>
              <c:numCache>
                <c:formatCode>General</c:formatCode>
                <c:ptCount val="3"/>
              </c:numCache>
            </c:numRef>
          </c:val>
          <c:smooth val="0"/>
        </c:ser>
        <c:ser>
          <c:idx val="42"/>
          <c:order val="40"/>
          <c:tx>
            <c:strRef>
              <c:f>Sheet1!$A$105</c:f>
              <c:strCache>
                <c:ptCount val="1"/>
              </c:strCache>
            </c:strRef>
          </c:tx>
          <c:spPr>
            <a:ln w="12687">
              <a:solidFill>
                <a:srgbClr val="808000"/>
              </a:solidFill>
              <a:prstDash val="solid"/>
            </a:ln>
          </c:spPr>
          <c:marker>
            <c:symbol val="plus"/>
            <c:size val="3"/>
            <c:spPr>
              <a:noFill/>
              <a:ln>
                <a:solidFill>
                  <a:srgbClr val="808000"/>
                </a:solidFill>
                <a:prstDash val="solid"/>
              </a:ln>
            </c:spPr>
          </c:marker>
          <c:cat>
            <c:strRef>
              <c:f>Sheet1!$B$1:$D$1</c:f>
              <c:strCache>
                <c:ptCount val="3"/>
                <c:pt idx="0">
                  <c:v>г. Ростов н/Д</c:v>
                </c:pt>
                <c:pt idx="1">
                  <c:v>Города</c:v>
                </c:pt>
                <c:pt idx="2">
                  <c:v>Сельская местность</c:v>
                </c:pt>
              </c:strCache>
            </c:strRef>
          </c:cat>
          <c:val>
            <c:numRef>
              <c:f>Sheet1!$B$105:$D$105</c:f>
              <c:numCache>
                <c:formatCode>General</c:formatCode>
                <c:ptCount val="3"/>
              </c:numCache>
            </c:numRef>
          </c:val>
          <c:smooth val="0"/>
        </c:ser>
        <c:ser>
          <c:idx val="43"/>
          <c:order val="41"/>
          <c:tx>
            <c:strRef>
              <c:f>Sheet1!$A$106</c:f>
              <c:strCache>
                <c:ptCount val="1"/>
              </c:strCache>
            </c:strRef>
          </c:tx>
          <c:spPr>
            <a:ln w="12687">
              <a:solidFill>
                <a:srgbClr val="800080"/>
              </a:solidFill>
              <a:prstDash val="solid"/>
            </a:ln>
          </c:spPr>
          <c:marker>
            <c:symbol val="dot"/>
            <c:size val="3"/>
            <c:spPr>
              <a:noFill/>
              <a:ln>
                <a:solidFill>
                  <a:srgbClr val="800080"/>
                </a:solidFill>
                <a:prstDash val="solid"/>
              </a:ln>
            </c:spPr>
          </c:marker>
          <c:cat>
            <c:strRef>
              <c:f>Sheet1!$B$1:$D$1</c:f>
              <c:strCache>
                <c:ptCount val="3"/>
                <c:pt idx="0">
                  <c:v>г. Ростов н/Д</c:v>
                </c:pt>
                <c:pt idx="1">
                  <c:v>Города</c:v>
                </c:pt>
                <c:pt idx="2">
                  <c:v>Сельская местность</c:v>
                </c:pt>
              </c:strCache>
            </c:strRef>
          </c:cat>
          <c:val>
            <c:numRef>
              <c:f>Sheet1!$B$106:$D$106</c:f>
              <c:numCache>
                <c:formatCode>General</c:formatCode>
                <c:ptCount val="3"/>
              </c:numCache>
            </c:numRef>
          </c:val>
          <c:smooth val="0"/>
        </c:ser>
        <c:ser>
          <c:idx val="44"/>
          <c:order val="42"/>
          <c:tx>
            <c:strRef>
              <c:f>Sheet1!$A$107</c:f>
              <c:strCache>
                <c:ptCount val="1"/>
              </c:strCache>
            </c:strRef>
          </c:tx>
          <c:spPr>
            <a:ln w="12687">
              <a:solidFill>
                <a:srgbClr val="008080"/>
              </a:solidFill>
              <a:prstDash val="solid"/>
            </a:ln>
          </c:spPr>
          <c:marker>
            <c:symbol val="dash"/>
            <c:size val="3"/>
            <c:spPr>
              <a:noFill/>
              <a:ln>
                <a:solidFill>
                  <a:srgbClr val="008080"/>
                </a:solidFill>
                <a:prstDash val="solid"/>
              </a:ln>
            </c:spPr>
          </c:marker>
          <c:cat>
            <c:strRef>
              <c:f>Sheet1!$B$1:$D$1</c:f>
              <c:strCache>
                <c:ptCount val="3"/>
                <c:pt idx="0">
                  <c:v>г. Ростов н/Д</c:v>
                </c:pt>
                <c:pt idx="1">
                  <c:v>Города</c:v>
                </c:pt>
                <c:pt idx="2">
                  <c:v>Сельская местность</c:v>
                </c:pt>
              </c:strCache>
            </c:strRef>
          </c:cat>
          <c:val>
            <c:numRef>
              <c:f>Sheet1!$B$107:$D$107</c:f>
              <c:numCache>
                <c:formatCode>General</c:formatCode>
                <c:ptCount val="3"/>
              </c:numCache>
            </c:numRef>
          </c:val>
          <c:smooth val="0"/>
        </c:ser>
        <c:ser>
          <c:idx val="45"/>
          <c:order val="43"/>
          <c:tx>
            <c:strRef>
              <c:f>Sheet1!$A$108</c:f>
              <c:strCache>
                <c:ptCount val="1"/>
              </c:strCache>
            </c:strRef>
          </c:tx>
          <c:spPr>
            <a:ln w="12687">
              <a:solidFill>
                <a:srgbClr val="C0C0C0"/>
              </a:solidFill>
              <a:prstDash val="solid"/>
            </a:ln>
          </c:spPr>
          <c:marker>
            <c:symbol val="diamond"/>
            <c:size val="3"/>
            <c:spPr>
              <a:solidFill>
                <a:srgbClr val="C0C0C0"/>
              </a:solidFill>
              <a:ln>
                <a:solidFill>
                  <a:srgbClr val="C0C0C0"/>
                </a:solidFill>
                <a:prstDash val="solid"/>
              </a:ln>
            </c:spPr>
          </c:marker>
          <c:cat>
            <c:strRef>
              <c:f>Sheet1!$B$1:$D$1</c:f>
              <c:strCache>
                <c:ptCount val="3"/>
                <c:pt idx="0">
                  <c:v>г. Ростов н/Д</c:v>
                </c:pt>
                <c:pt idx="1">
                  <c:v>Города</c:v>
                </c:pt>
                <c:pt idx="2">
                  <c:v>Сельская местность</c:v>
                </c:pt>
              </c:strCache>
            </c:strRef>
          </c:cat>
          <c:val>
            <c:numRef>
              <c:f>Sheet1!$B$108:$D$108</c:f>
              <c:numCache>
                <c:formatCode>General</c:formatCode>
                <c:ptCount val="3"/>
              </c:numCache>
            </c:numRef>
          </c:val>
          <c:smooth val="0"/>
        </c:ser>
        <c:ser>
          <c:idx val="46"/>
          <c:order val="44"/>
          <c:tx>
            <c:strRef>
              <c:f>Sheet1!$A$109</c:f>
              <c:strCache>
                <c:ptCount val="1"/>
              </c:strCache>
            </c:strRef>
          </c:tx>
          <c:spPr>
            <a:ln w="12687">
              <a:solidFill>
                <a:srgbClr val="808080"/>
              </a:solidFill>
              <a:prstDash val="solid"/>
            </a:ln>
          </c:spPr>
          <c:marker>
            <c:symbol val="square"/>
            <c:size val="3"/>
            <c:spPr>
              <a:solidFill>
                <a:srgbClr val="808080"/>
              </a:solidFill>
              <a:ln>
                <a:solidFill>
                  <a:srgbClr val="808080"/>
                </a:solidFill>
                <a:prstDash val="solid"/>
              </a:ln>
            </c:spPr>
          </c:marker>
          <c:cat>
            <c:strRef>
              <c:f>Sheet1!$B$1:$D$1</c:f>
              <c:strCache>
                <c:ptCount val="3"/>
                <c:pt idx="0">
                  <c:v>г. Ростов н/Д</c:v>
                </c:pt>
                <c:pt idx="1">
                  <c:v>Города</c:v>
                </c:pt>
                <c:pt idx="2">
                  <c:v>Сельская местность</c:v>
                </c:pt>
              </c:strCache>
            </c:strRef>
          </c:cat>
          <c:val>
            <c:numRef>
              <c:f>Sheet1!$B$109:$D$109</c:f>
              <c:numCache>
                <c:formatCode>General</c:formatCode>
                <c:ptCount val="3"/>
              </c:numCache>
            </c:numRef>
          </c:val>
          <c:smooth val="0"/>
        </c:ser>
        <c:ser>
          <c:idx val="47"/>
          <c:order val="45"/>
          <c:tx>
            <c:strRef>
              <c:f>Sheet1!$A$110</c:f>
              <c:strCache>
                <c:ptCount val="1"/>
              </c:strCache>
            </c:strRef>
          </c:tx>
          <c:spPr>
            <a:ln w="12687">
              <a:solidFill>
                <a:srgbClr val="9999FF"/>
              </a:solidFill>
              <a:prstDash val="solid"/>
            </a:ln>
          </c:spPr>
          <c:marker>
            <c:symbol val="triangle"/>
            <c:size val="3"/>
            <c:spPr>
              <a:solidFill>
                <a:srgbClr val="9999FF"/>
              </a:solidFill>
              <a:ln>
                <a:solidFill>
                  <a:srgbClr val="9999FF"/>
                </a:solidFill>
                <a:prstDash val="solid"/>
              </a:ln>
            </c:spPr>
          </c:marker>
          <c:cat>
            <c:strRef>
              <c:f>Sheet1!$B$1:$D$1</c:f>
              <c:strCache>
                <c:ptCount val="3"/>
                <c:pt idx="0">
                  <c:v>г. Ростов н/Д</c:v>
                </c:pt>
                <c:pt idx="1">
                  <c:v>Города</c:v>
                </c:pt>
                <c:pt idx="2">
                  <c:v>Сельская местность</c:v>
                </c:pt>
              </c:strCache>
            </c:strRef>
          </c:cat>
          <c:val>
            <c:numRef>
              <c:f>Sheet1!$B$110:$D$110</c:f>
              <c:numCache>
                <c:formatCode>General</c:formatCode>
                <c:ptCount val="3"/>
              </c:numCache>
            </c:numRef>
          </c:val>
          <c:smooth val="0"/>
        </c:ser>
        <c:ser>
          <c:idx val="48"/>
          <c:order val="46"/>
          <c:tx>
            <c:strRef>
              <c:f>Sheet1!$A$120</c:f>
              <c:strCache>
                <c:ptCount val="1"/>
              </c:strCache>
            </c:strRef>
          </c:tx>
          <c:spPr>
            <a:ln w="12687">
              <a:solidFill>
                <a:srgbClr val="993366"/>
              </a:solidFill>
              <a:prstDash val="solid"/>
            </a:ln>
          </c:spPr>
          <c:marker>
            <c:symbol val="x"/>
            <c:size val="3"/>
            <c:spPr>
              <a:noFill/>
              <a:ln>
                <a:solidFill>
                  <a:srgbClr val="993366"/>
                </a:solidFill>
                <a:prstDash val="solid"/>
              </a:ln>
            </c:spPr>
          </c:marker>
          <c:cat>
            <c:strRef>
              <c:f>Sheet1!$B$1:$D$1</c:f>
              <c:strCache>
                <c:ptCount val="3"/>
                <c:pt idx="0">
                  <c:v>г. Ростов н/Д</c:v>
                </c:pt>
                <c:pt idx="1">
                  <c:v>Города</c:v>
                </c:pt>
                <c:pt idx="2">
                  <c:v>Сельская местность</c:v>
                </c:pt>
              </c:strCache>
            </c:strRef>
          </c:cat>
          <c:val>
            <c:numRef>
              <c:f>Sheet1!$B$120:$D$120</c:f>
              <c:numCache>
                <c:formatCode>General</c:formatCode>
                <c:ptCount val="3"/>
              </c:numCache>
            </c:numRef>
          </c:val>
          <c:smooth val="0"/>
        </c:ser>
        <c:ser>
          <c:idx val="49"/>
          <c:order val="47"/>
          <c:tx>
            <c:strRef>
              <c:f>Sheet1!$A$121</c:f>
              <c:strCache>
                <c:ptCount val="1"/>
              </c:strCache>
            </c:strRef>
          </c:tx>
          <c:spPr>
            <a:ln w="12687">
              <a:solidFill>
                <a:srgbClr val="FFFFCC"/>
              </a:solidFill>
              <a:prstDash val="solid"/>
            </a:ln>
          </c:spPr>
          <c:marker>
            <c:symbol val="star"/>
            <c:size val="3"/>
            <c:spPr>
              <a:noFill/>
              <a:ln>
                <a:solidFill>
                  <a:srgbClr val="FFFFCC"/>
                </a:solidFill>
                <a:prstDash val="solid"/>
              </a:ln>
            </c:spPr>
          </c:marker>
          <c:cat>
            <c:strRef>
              <c:f>Sheet1!$B$1:$D$1</c:f>
              <c:strCache>
                <c:ptCount val="3"/>
                <c:pt idx="0">
                  <c:v>г. Ростов н/Д</c:v>
                </c:pt>
                <c:pt idx="1">
                  <c:v>Города</c:v>
                </c:pt>
                <c:pt idx="2">
                  <c:v>Сельская местность</c:v>
                </c:pt>
              </c:strCache>
            </c:strRef>
          </c:cat>
          <c:val>
            <c:numRef>
              <c:f>Sheet1!$B$121:$D$121</c:f>
              <c:numCache>
                <c:formatCode>General</c:formatCode>
                <c:ptCount val="3"/>
              </c:numCache>
            </c:numRef>
          </c:val>
          <c:smooth val="0"/>
        </c:ser>
        <c:ser>
          <c:idx val="50"/>
          <c:order val="48"/>
          <c:tx>
            <c:strRef>
              <c:f>Sheet1!$A$122</c:f>
              <c:strCache>
                <c:ptCount val="1"/>
              </c:strCache>
            </c:strRef>
          </c:tx>
          <c:spPr>
            <a:ln w="12687">
              <a:solidFill>
                <a:srgbClr val="CCFFFF"/>
              </a:solidFill>
              <a:prstDash val="solid"/>
            </a:ln>
          </c:spPr>
          <c:marker>
            <c:symbol val="circle"/>
            <c:size val="3"/>
            <c:spPr>
              <a:solidFill>
                <a:srgbClr val="CCFFFF"/>
              </a:solidFill>
              <a:ln>
                <a:solidFill>
                  <a:srgbClr val="CCFFFF"/>
                </a:solidFill>
                <a:prstDash val="solid"/>
              </a:ln>
            </c:spPr>
          </c:marker>
          <c:cat>
            <c:strRef>
              <c:f>Sheet1!$B$1:$D$1</c:f>
              <c:strCache>
                <c:ptCount val="3"/>
                <c:pt idx="0">
                  <c:v>г. Ростов н/Д</c:v>
                </c:pt>
                <c:pt idx="1">
                  <c:v>Города</c:v>
                </c:pt>
                <c:pt idx="2">
                  <c:v>Сельская местность</c:v>
                </c:pt>
              </c:strCache>
            </c:strRef>
          </c:cat>
          <c:val>
            <c:numRef>
              <c:f>Sheet1!$B$122:$D$122</c:f>
              <c:numCache>
                <c:formatCode>General</c:formatCode>
                <c:ptCount val="3"/>
              </c:numCache>
            </c:numRef>
          </c:val>
          <c:smooth val="0"/>
        </c:ser>
        <c:ser>
          <c:idx val="51"/>
          <c:order val="49"/>
          <c:tx>
            <c:strRef>
              <c:f>Sheet1!$A$123</c:f>
              <c:strCache>
                <c:ptCount val="1"/>
              </c:strCache>
            </c:strRef>
          </c:tx>
          <c:spPr>
            <a:ln w="12687">
              <a:solidFill>
                <a:srgbClr val="660066"/>
              </a:solidFill>
              <a:prstDash val="solid"/>
            </a:ln>
          </c:spPr>
          <c:marker>
            <c:symbol val="plus"/>
            <c:size val="3"/>
            <c:spPr>
              <a:noFill/>
              <a:ln>
                <a:solidFill>
                  <a:srgbClr val="660066"/>
                </a:solidFill>
                <a:prstDash val="solid"/>
              </a:ln>
            </c:spPr>
          </c:marker>
          <c:cat>
            <c:strRef>
              <c:f>Sheet1!$B$1:$D$1</c:f>
              <c:strCache>
                <c:ptCount val="3"/>
                <c:pt idx="0">
                  <c:v>г. Ростов н/Д</c:v>
                </c:pt>
                <c:pt idx="1">
                  <c:v>Города</c:v>
                </c:pt>
                <c:pt idx="2">
                  <c:v>Сельская местность</c:v>
                </c:pt>
              </c:strCache>
            </c:strRef>
          </c:cat>
          <c:val>
            <c:numRef>
              <c:f>Sheet1!$B$123:$D$123</c:f>
              <c:numCache>
                <c:formatCode>General</c:formatCode>
                <c:ptCount val="3"/>
              </c:numCache>
            </c:numRef>
          </c:val>
          <c:smooth val="0"/>
        </c:ser>
        <c:ser>
          <c:idx val="52"/>
          <c:order val="50"/>
          <c:tx>
            <c:strRef>
              <c:f>Sheet1!$A$124</c:f>
              <c:strCache>
                <c:ptCount val="1"/>
              </c:strCache>
            </c:strRef>
          </c:tx>
          <c:spPr>
            <a:ln w="12687">
              <a:solidFill>
                <a:srgbClr val="FF8080"/>
              </a:solidFill>
              <a:prstDash val="solid"/>
            </a:ln>
          </c:spPr>
          <c:marker>
            <c:symbol val="dot"/>
            <c:size val="3"/>
            <c:spPr>
              <a:noFill/>
              <a:ln>
                <a:solidFill>
                  <a:srgbClr val="FF8080"/>
                </a:solidFill>
                <a:prstDash val="solid"/>
              </a:ln>
            </c:spPr>
          </c:marker>
          <c:cat>
            <c:strRef>
              <c:f>Sheet1!$B$1:$D$1</c:f>
              <c:strCache>
                <c:ptCount val="3"/>
                <c:pt idx="0">
                  <c:v>г. Ростов н/Д</c:v>
                </c:pt>
                <c:pt idx="1">
                  <c:v>Города</c:v>
                </c:pt>
                <c:pt idx="2">
                  <c:v>Сельская местность</c:v>
                </c:pt>
              </c:strCache>
            </c:strRef>
          </c:cat>
          <c:val>
            <c:numRef>
              <c:f>Sheet1!$B$124:$D$124</c:f>
              <c:numCache>
                <c:formatCode>General</c:formatCode>
                <c:ptCount val="3"/>
              </c:numCache>
            </c:numRef>
          </c:val>
          <c:smooth val="0"/>
        </c:ser>
        <c:ser>
          <c:idx val="53"/>
          <c:order val="51"/>
          <c:tx>
            <c:strRef>
              <c:f>Sheet1!$A$125</c:f>
              <c:strCache>
                <c:ptCount val="1"/>
              </c:strCache>
            </c:strRef>
          </c:tx>
          <c:spPr>
            <a:ln w="12687">
              <a:solidFill>
                <a:srgbClr val="0066CC"/>
              </a:solidFill>
              <a:prstDash val="solid"/>
            </a:ln>
          </c:spPr>
          <c:marker>
            <c:symbol val="dash"/>
            <c:size val="3"/>
            <c:spPr>
              <a:noFill/>
              <a:ln>
                <a:solidFill>
                  <a:srgbClr val="0066CC"/>
                </a:solidFill>
                <a:prstDash val="solid"/>
              </a:ln>
            </c:spPr>
          </c:marker>
          <c:cat>
            <c:strRef>
              <c:f>Sheet1!$B$1:$D$1</c:f>
              <c:strCache>
                <c:ptCount val="3"/>
                <c:pt idx="0">
                  <c:v>г. Ростов н/Д</c:v>
                </c:pt>
                <c:pt idx="1">
                  <c:v>Города</c:v>
                </c:pt>
                <c:pt idx="2">
                  <c:v>Сельская местность</c:v>
                </c:pt>
              </c:strCache>
            </c:strRef>
          </c:cat>
          <c:val>
            <c:numRef>
              <c:f>Sheet1!$B$125:$D$125</c:f>
              <c:numCache>
                <c:formatCode>General</c:formatCode>
                <c:ptCount val="3"/>
              </c:numCache>
            </c:numRef>
          </c:val>
          <c:smooth val="0"/>
        </c:ser>
        <c:ser>
          <c:idx val="54"/>
          <c:order val="52"/>
          <c:tx>
            <c:strRef>
              <c:f>Sheet1!$A$135</c:f>
              <c:strCache>
                <c:ptCount val="1"/>
              </c:strCache>
            </c:strRef>
          </c:tx>
          <c:spPr>
            <a:ln w="12687">
              <a:solidFill>
                <a:srgbClr val="CCCCFF"/>
              </a:solidFill>
              <a:prstDash val="solid"/>
            </a:ln>
          </c:spPr>
          <c:marker>
            <c:symbol val="diamond"/>
            <c:size val="3"/>
            <c:spPr>
              <a:solidFill>
                <a:srgbClr val="CCCCFF"/>
              </a:solidFill>
              <a:ln>
                <a:solidFill>
                  <a:srgbClr val="CCCCFF"/>
                </a:solidFill>
                <a:prstDash val="solid"/>
              </a:ln>
            </c:spPr>
          </c:marker>
          <c:cat>
            <c:strRef>
              <c:f>Sheet1!$B$1:$D$1</c:f>
              <c:strCache>
                <c:ptCount val="3"/>
                <c:pt idx="0">
                  <c:v>г. Ростов н/Д</c:v>
                </c:pt>
                <c:pt idx="1">
                  <c:v>Города</c:v>
                </c:pt>
                <c:pt idx="2">
                  <c:v>Сельская местность</c:v>
                </c:pt>
              </c:strCache>
            </c:strRef>
          </c:cat>
          <c:val>
            <c:numRef>
              <c:f>Sheet1!$B$135:$D$135</c:f>
              <c:numCache>
                <c:formatCode>General</c:formatCode>
                <c:ptCount val="3"/>
              </c:numCache>
            </c:numRef>
          </c:val>
          <c:smooth val="0"/>
        </c:ser>
        <c:ser>
          <c:idx val="55"/>
          <c:order val="53"/>
          <c:tx>
            <c:strRef>
              <c:f>Sheet1!$A$136</c:f>
              <c:strCache>
                <c:ptCount val="1"/>
              </c:strCache>
            </c:strRef>
          </c:tx>
          <c:spPr>
            <a:ln w="12687">
              <a:solidFill>
                <a:srgbClr val="000080"/>
              </a:solidFill>
              <a:prstDash val="solid"/>
            </a:ln>
          </c:spPr>
          <c:marker>
            <c:symbol val="square"/>
            <c:size val="3"/>
            <c:spPr>
              <a:solidFill>
                <a:srgbClr val="000080"/>
              </a:solidFill>
              <a:ln>
                <a:solidFill>
                  <a:srgbClr val="000080"/>
                </a:solidFill>
                <a:prstDash val="solid"/>
              </a:ln>
            </c:spPr>
          </c:marker>
          <c:cat>
            <c:strRef>
              <c:f>Sheet1!$B$1:$D$1</c:f>
              <c:strCache>
                <c:ptCount val="3"/>
                <c:pt idx="0">
                  <c:v>г. Ростов н/Д</c:v>
                </c:pt>
                <c:pt idx="1">
                  <c:v>Города</c:v>
                </c:pt>
                <c:pt idx="2">
                  <c:v>Сельская местность</c:v>
                </c:pt>
              </c:strCache>
            </c:strRef>
          </c:cat>
          <c:val>
            <c:numRef>
              <c:f>Sheet1!$B$136:$D$136</c:f>
              <c:numCache>
                <c:formatCode>General</c:formatCode>
                <c:ptCount val="3"/>
              </c:numCache>
            </c:numRef>
          </c:val>
          <c:smooth val="0"/>
        </c:ser>
        <c:ser>
          <c:idx val="56"/>
          <c:order val="54"/>
          <c:tx>
            <c:strRef>
              <c:f>Sheet1!$A$137</c:f>
              <c:strCache>
                <c:ptCount val="1"/>
              </c:strCache>
            </c:strRef>
          </c:tx>
          <c:spPr>
            <a:ln w="12687">
              <a:solidFill>
                <a:srgbClr val="FF00FF"/>
              </a:solidFill>
              <a:prstDash val="solid"/>
            </a:ln>
          </c:spPr>
          <c:marker>
            <c:symbol val="triangle"/>
            <c:size val="3"/>
            <c:spPr>
              <a:solidFill>
                <a:srgbClr val="FF00FF"/>
              </a:solidFill>
              <a:ln>
                <a:solidFill>
                  <a:srgbClr val="FF00FF"/>
                </a:solidFill>
                <a:prstDash val="solid"/>
              </a:ln>
            </c:spPr>
          </c:marker>
          <c:cat>
            <c:strRef>
              <c:f>Sheet1!$B$1:$D$1</c:f>
              <c:strCache>
                <c:ptCount val="3"/>
                <c:pt idx="0">
                  <c:v>г. Ростов н/Д</c:v>
                </c:pt>
                <c:pt idx="1">
                  <c:v>Города</c:v>
                </c:pt>
                <c:pt idx="2">
                  <c:v>Сельская местность</c:v>
                </c:pt>
              </c:strCache>
            </c:strRef>
          </c:cat>
          <c:val>
            <c:numRef>
              <c:f>Sheet1!$B$137:$D$137</c:f>
              <c:numCache>
                <c:formatCode>General</c:formatCode>
                <c:ptCount val="3"/>
              </c:numCache>
            </c:numRef>
          </c:val>
          <c:smooth val="0"/>
        </c:ser>
        <c:ser>
          <c:idx val="57"/>
          <c:order val="55"/>
          <c:tx>
            <c:strRef>
              <c:f>Sheet1!$A$138</c:f>
              <c:strCache>
                <c:ptCount val="1"/>
              </c:strCache>
            </c:strRef>
          </c:tx>
          <c:spPr>
            <a:ln w="12687">
              <a:solidFill>
                <a:srgbClr val="FFFF00"/>
              </a:solidFill>
              <a:prstDash val="solid"/>
            </a:ln>
          </c:spPr>
          <c:marker>
            <c:symbol val="x"/>
            <c:size val="3"/>
            <c:spPr>
              <a:noFill/>
              <a:ln>
                <a:solidFill>
                  <a:srgbClr val="FFFF00"/>
                </a:solidFill>
                <a:prstDash val="solid"/>
              </a:ln>
            </c:spPr>
          </c:marker>
          <c:cat>
            <c:strRef>
              <c:f>Sheet1!$B$1:$D$1</c:f>
              <c:strCache>
                <c:ptCount val="3"/>
                <c:pt idx="0">
                  <c:v>г. Ростов н/Д</c:v>
                </c:pt>
                <c:pt idx="1">
                  <c:v>Города</c:v>
                </c:pt>
                <c:pt idx="2">
                  <c:v>Сельская местность</c:v>
                </c:pt>
              </c:strCache>
            </c:strRef>
          </c:cat>
          <c:val>
            <c:numRef>
              <c:f>Sheet1!$B$138:$D$138</c:f>
              <c:numCache>
                <c:formatCode>General</c:formatCode>
                <c:ptCount val="3"/>
              </c:numCache>
            </c:numRef>
          </c:val>
          <c:smooth val="0"/>
        </c:ser>
        <c:ser>
          <c:idx val="58"/>
          <c:order val="56"/>
          <c:tx>
            <c:strRef>
              <c:f>Sheet1!$A$139</c:f>
              <c:strCache>
                <c:ptCount val="1"/>
              </c:strCache>
            </c:strRef>
          </c:tx>
          <c:spPr>
            <a:ln w="12687">
              <a:solidFill>
                <a:srgbClr val="00FFFF"/>
              </a:solidFill>
              <a:prstDash val="solid"/>
            </a:ln>
          </c:spPr>
          <c:marker>
            <c:symbol val="star"/>
            <c:size val="3"/>
            <c:spPr>
              <a:noFill/>
              <a:ln>
                <a:solidFill>
                  <a:srgbClr val="00FFFF"/>
                </a:solidFill>
                <a:prstDash val="solid"/>
              </a:ln>
            </c:spPr>
          </c:marker>
          <c:cat>
            <c:strRef>
              <c:f>Sheet1!$B$1:$D$1</c:f>
              <c:strCache>
                <c:ptCount val="3"/>
                <c:pt idx="0">
                  <c:v>г. Ростов н/Д</c:v>
                </c:pt>
                <c:pt idx="1">
                  <c:v>Города</c:v>
                </c:pt>
                <c:pt idx="2">
                  <c:v>Сельская местность</c:v>
                </c:pt>
              </c:strCache>
            </c:strRef>
          </c:cat>
          <c:val>
            <c:numRef>
              <c:f>Sheet1!$B$139:$D$139</c:f>
              <c:numCache>
                <c:formatCode>General</c:formatCode>
                <c:ptCount val="3"/>
              </c:numCache>
            </c:numRef>
          </c:val>
          <c:smooth val="0"/>
        </c:ser>
        <c:ser>
          <c:idx val="59"/>
          <c:order val="57"/>
          <c:tx>
            <c:strRef>
              <c:f>Sheet1!$A$140</c:f>
              <c:strCache>
                <c:ptCount val="1"/>
              </c:strCache>
            </c:strRef>
          </c:tx>
          <c:spPr>
            <a:ln w="12687">
              <a:solidFill>
                <a:srgbClr val="800080"/>
              </a:solidFill>
              <a:prstDash val="solid"/>
            </a:ln>
          </c:spPr>
          <c:marker>
            <c:symbol val="circle"/>
            <c:size val="3"/>
            <c:spPr>
              <a:solidFill>
                <a:srgbClr val="800080"/>
              </a:solidFill>
              <a:ln>
                <a:solidFill>
                  <a:srgbClr val="800080"/>
                </a:solidFill>
                <a:prstDash val="solid"/>
              </a:ln>
            </c:spPr>
          </c:marker>
          <c:cat>
            <c:strRef>
              <c:f>Sheet1!$B$1:$D$1</c:f>
              <c:strCache>
                <c:ptCount val="3"/>
                <c:pt idx="0">
                  <c:v>г. Ростов н/Д</c:v>
                </c:pt>
                <c:pt idx="1">
                  <c:v>Города</c:v>
                </c:pt>
                <c:pt idx="2">
                  <c:v>Сельская местность</c:v>
                </c:pt>
              </c:strCache>
            </c:strRef>
          </c:cat>
          <c:val>
            <c:numRef>
              <c:f>Sheet1!$B$140:$D$140</c:f>
              <c:numCache>
                <c:formatCode>General</c:formatCode>
                <c:ptCount val="3"/>
              </c:numCache>
            </c:numRef>
          </c:val>
          <c:smooth val="0"/>
        </c:ser>
        <c:ser>
          <c:idx val="60"/>
          <c:order val="58"/>
          <c:tx>
            <c:strRef>
              <c:f>Sheet1!$A$150</c:f>
              <c:strCache>
                <c:ptCount val="1"/>
              </c:strCache>
            </c:strRef>
          </c:tx>
          <c:spPr>
            <a:ln w="12687">
              <a:solidFill>
                <a:srgbClr val="800000"/>
              </a:solidFill>
              <a:prstDash val="solid"/>
            </a:ln>
          </c:spPr>
          <c:marker>
            <c:symbol val="plus"/>
            <c:size val="3"/>
            <c:spPr>
              <a:noFill/>
              <a:ln>
                <a:solidFill>
                  <a:srgbClr val="800000"/>
                </a:solidFill>
                <a:prstDash val="solid"/>
              </a:ln>
            </c:spPr>
          </c:marker>
          <c:cat>
            <c:strRef>
              <c:f>Sheet1!$B$1:$D$1</c:f>
              <c:strCache>
                <c:ptCount val="3"/>
                <c:pt idx="0">
                  <c:v>г. Ростов н/Д</c:v>
                </c:pt>
                <c:pt idx="1">
                  <c:v>Города</c:v>
                </c:pt>
                <c:pt idx="2">
                  <c:v>Сельская местность</c:v>
                </c:pt>
              </c:strCache>
            </c:strRef>
          </c:cat>
          <c:val>
            <c:numRef>
              <c:f>Sheet1!$B$150:$D$150</c:f>
              <c:numCache>
                <c:formatCode>General</c:formatCode>
                <c:ptCount val="3"/>
              </c:numCache>
            </c:numRef>
          </c:val>
          <c:smooth val="0"/>
        </c:ser>
        <c:ser>
          <c:idx val="61"/>
          <c:order val="59"/>
          <c:tx>
            <c:strRef>
              <c:f>Sheet1!$A$151</c:f>
              <c:strCache>
                <c:ptCount val="1"/>
              </c:strCache>
            </c:strRef>
          </c:tx>
          <c:spPr>
            <a:ln w="12687">
              <a:solidFill>
                <a:srgbClr val="008080"/>
              </a:solidFill>
              <a:prstDash val="solid"/>
            </a:ln>
          </c:spPr>
          <c:marker>
            <c:symbol val="dot"/>
            <c:size val="3"/>
            <c:spPr>
              <a:noFill/>
              <a:ln>
                <a:solidFill>
                  <a:srgbClr val="008080"/>
                </a:solidFill>
                <a:prstDash val="solid"/>
              </a:ln>
            </c:spPr>
          </c:marker>
          <c:cat>
            <c:strRef>
              <c:f>Sheet1!$B$1:$D$1</c:f>
              <c:strCache>
                <c:ptCount val="3"/>
                <c:pt idx="0">
                  <c:v>г. Ростов н/Д</c:v>
                </c:pt>
                <c:pt idx="1">
                  <c:v>Города</c:v>
                </c:pt>
                <c:pt idx="2">
                  <c:v>Сельская местность</c:v>
                </c:pt>
              </c:strCache>
            </c:strRef>
          </c:cat>
          <c:val>
            <c:numRef>
              <c:f>Sheet1!$B$151:$D$151</c:f>
              <c:numCache>
                <c:formatCode>General</c:formatCode>
                <c:ptCount val="3"/>
              </c:numCache>
            </c:numRef>
          </c:val>
          <c:smooth val="0"/>
        </c:ser>
        <c:ser>
          <c:idx val="62"/>
          <c:order val="60"/>
          <c:tx>
            <c:strRef>
              <c:f>Sheet1!$A$152</c:f>
              <c:strCache>
                <c:ptCount val="1"/>
              </c:strCache>
            </c:strRef>
          </c:tx>
          <c:spPr>
            <a:ln w="12687">
              <a:solidFill>
                <a:srgbClr val="0000FF"/>
              </a:solidFill>
              <a:prstDash val="solid"/>
            </a:ln>
          </c:spPr>
          <c:marker>
            <c:symbol val="dash"/>
            <c:size val="3"/>
            <c:spPr>
              <a:noFill/>
              <a:ln>
                <a:solidFill>
                  <a:srgbClr val="0000FF"/>
                </a:solidFill>
                <a:prstDash val="solid"/>
              </a:ln>
            </c:spPr>
          </c:marker>
          <c:cat>
            <c:strRef>
              <c:f>Sheet1!$B$1:$D$1</c:f>
              <c:strCache>
                <c:ptCount val="3"/>
                <c:pt idx="0">
                  <c:v>г. Ростов н/Д</c:v>
                </c:pt>
                <c:pt idx="1">
                  <c:v>Города</c:v>
                </c:pt>
                <c:pt idx="2">
                  <c:v>Сельская местность</c:v>
                </c:pt>
              </c:strCache>
            </c:strRef>
          </c:cat>
          <c:val>
            <c:numRef>
              <c:f>Sheet1!$B$152:$D$152</c:f>
              <c:numCache>
                <c:formatCode>General</c:formatCode>
                <c:ptCount val="3"/>
              </c:numCache>
            </c:numRef>
          </c:val>
          <c:smooth val="0"/>
        </c:ser>
        <c:ser>
          <c:idx val="63"/>
          <c:order val="61"/>
          <c:tx>
            <c:strRef>
              <c:f>Sheet1!$A$153</c:f>
              <c:strCache>
                <c:ptCount val="1"/>
              </c:strCache>
            </c:strRef>
          </c:tx>
          <c:spPr>
            <a:ln w="12687">
              <a:solidFill>
                <a:srgbClr val="00CCFF"/>
              </a:solidFill>
              <a:prstDash val="solid"/>
            </a:ln>
          </c:spPr>
          <c:marker>
            <c:symbol val="diamond"/>
            <c:size val="3"/>
            <c:spPr>
              <a:solidFill>
                <a:srgbClr val="00CCFF"/>
              </a:solidFill>
              <a:ln>
                <a:solidFill>
                  <a:srgbClr val="00CCFF"/>
                </a:solidFill>
                <a:prstDash val="solid"/>
              </a:ln>
            </c:spPr>
          </c:marker>
          <c:cat>
            <c:strRef>
              <c:f>Sheet1!$B$1:$D$1</c:f>
              <c:strCache>
                <c:ptCount val="3"/>
                <c:pt idx="0">
                  <c:v>г. Ростов н/Д</c:v>
                </c:pt>
                <c:pt idx="1">
                  <c:v>Города</c:v>
                </c:pt>
                <c:pt idx="2">
                  <c:v>Сельская местность</c:v>
                </c:pt>
              </c:strCache>
            </c:strRef>
          </c:cat>
          <c:val>
            <c:numRef>
              <c:f>Sheet1!$B$153:$D$153</c:f>
              <c:numCache>
                <c:formatCode>General</c:formatCode>
                <c:ptCount val="3"/>
              </c:numCache>
            </c:numRef>
          </c:val>
          <c:smooth val="0"/>
        </c:ser>
        <c:ser>
          <c:idx val="64"/>
          <c:order val="62"/>
          <c:tx>
            <c:strRef>
              <c:f>Sheet1!$A$154</c:f>
              <c:strCache>
                <c:ptCount val="1"/>
              </c:strCache>
            </c:strRef>
          </c:tx>
          <c:spPr>
            <a:ln w="12687">
              <a:solidFill>
                <a:srgbClr val="CCFFFF"/>
              </a:solidFill>
              <a:prstDash val="solid"/>
            </a:ln>
          </c:spPr>
          <c:marker>
            <c:symbol val="square"/>
            <c:size val="3"/>
            <c:spPr>
              <a:solidFill>
                <a:srgbClr val="CCFFFF"/>
              </a:solidFill>
              <a:ln>
                <a:solidFill>
                  <a:srgbClr val="CCFFFF"/>
                </a:solidFill>
                <a:prstDash val="solid"/>
              </a:ln>
            </c:spPr>
          </c:marker>
          <c:cat>
            <c:strRef>
              <c:f>Sheet1!$B$1:$D$1</c:f>
              <c:strCache>
                <c:ptCount val="3"/>
                <c:pt idx="0">
                  <c:v>г. Ростов н/Д</c:v>
                </c:pt>
                <c:pt idx="1">
                  <c:v>Города</c:v>
                </c:pt>
                <c:pt idx="2">
                  <c:v>Сельская местность</c:v>
                </c:pt>
              </c:strCache>
            </c:strRef>
          </c:cat>
          <c:val>
            <c:numRef>
              <c:f>Sheet1!$B$154:$D$154</c:f>
              <c:numCache>
                <c:formatCode>General</c:formatCode>
                <c:ptCount val="3"/>
              </c:numCache>
            </c:numRef>
          </c:val>
          <c:smooth val="0"/>
        </c:ser>
        <c:ser>
          <c:idx val="65"/>
          <c:order val="63"/>
          <c:tx>
            <c:strRef>
              <c:f>Sheet1!$A$155</c:f>
              <c:strCache>
                <c:ptCount val="1"/>
              </c:strCache>
            </c:strRef>
          </c:tx>
          <c:spPr>
            <a:ln w="12687">
              <a:solidFill>
                <a:srgbClr val="CCFFCC"/>
              </a:solidFill>
              <a:prstDash val="solid"/>
            </a:ln>
          </c:spPr>
          <c:marker>
            <c:symbol val="triangle"/>
            <c:size val="3"/>
            <c:spPr>
              <a:solidFill>
                <a:srgbClr val="CCFFCC"/>
              </a:solidFill>
              <a:ln>
                <a:solidFill>
                  <a:srgbClr val="CCFFCC"/>
                </a:solidFill>
                <a:prstDash val="solid"/>
              </a:ln>
            </c:spPr>
          </c:marker>
          <c:cat>
            <c:strRef>
              <c:f>Sheet1!$B$1:$D$1</c:f>
              <c:strCache>
                <c:ptCount val="3"/>
                <c:pt idx="0">
                  <c:v>г. Ростов н/Д</c:v>
                </c:pt>
                <c:pt idx="1">
                  <c:v>Города</c:v>
                </c:pt>
                <c:pt idx="2">
                  <c:v>Сельская местность</c:v>
                </c:pt>
              </c:strCache>
            </c:strRef>
          </c:cat>
          <c:val>
            <c:numRef>
              <c:f>Sheet1!$B$155:$D$155</c:f>
              <c:numCache>
                <c:formatCode>General</c:formatCode>
                <c:ptCount val="3"/>
              </c:numCache>
            </c:numRef>
          </c:val>
          <c:smooth val="0"/>
        </c:ser>
        <c:ser>
          <c:idx val="66"/>
          <c:order val="64"/>
          <c:tx>
            <c:strRef>
              <c:f>Sheet1!$A$165</c:f>
              <c:strCache>
                <c:ptCount val="1"/>
              </c:strCache>
            </c:strRef>
          </c:tx>
          <c:spPr>
            <a:ln w="12687">
              <a:solidFill>
                <a:srgbClr val="FFFF99"/>
              </a:solidFill>
              <a:prstDash val="solid"/>
            </a:ln>
          </c:spPr>
          <c:marker>
            <c:symbol val="x"/>
            <c:size val="3"/>
            <c:spPr>
              <a:noFill/>
              <a:ln>
                <a:solidFill>
                  <a:srgbClr val="FFFF99"/>
                </a:solidFill>
                <a:prstDash val="solid"/>
              </a:ln>
            </c:spPr>
          </c:marker>
          <c:cat>
            <c:strRef>
              <c:f>Sheet1!$B$1:$D$1</c:f>
              <c:strCache>
                <c:ptCount val="3"/>
                <c:pt idx="0">
                  <c:v>г. Ростов н/Д</c:v>
                </c:pt>
                <c:pt idx="1">
                  <c:v>Города</c:v>
                </c:pt>
                <c:pt idx="2">
                  <c:v>Сельская местность</c:v>
                </c:pt>
              </c:strCache>
            </c:strRef>
          </c:cat>
          <c:val>
            <c:numRef>
              <c:f>Sheet1!$B$165:$D$165</c:f>
              <c:numCache>
                <c:formatCode>General</c:formatCode>
                <c:ptCount val="3"/>
              </c:numCache>
            </c:numRef>
          </c:val>
          <c:smooth val="0"/>
        </c:ser>
        <c:ser>
          <c:idx val="67"/>
          <c:order val="65"/>
          <c:tx>
            <c:strRef>
              <c:f>Sheet1!$A$166</c:f>
              <c:strCache>
                <c:ptCount val="1"/>
              </c:strCache>
            </c:strRef>
          </c:tx>
          <c:spPr>
            <a:ln w="12687">
              <a:solidFill>
                <a:srgbClr val="99CCFF"/>
              </a:solidFill>
              <a:prstDash val="solid"/>
            </a:ln>
          </c:spPr>
          <c:marker>
            <c:symbol val="star"/>
            <c:size val="3"/>
            <c:spPr>
              <a:noFill/>
              <a:ln>
                <a:solidFill>
                  <a:srgbClr val="99CCFF"/>
                </a:solidFill>
                <a:prstDash val="solid"/>
              </a:ln>
            </c:spPr>
          </c:marker>
          <c:cat>
            <c:strRef>
              <c:f>Sheet1!$B$1:$D$1</c:f>
              <c:strCache>
                <c:ptCount val="3"/>
                <c:pt idx="0">
                  <c:v>г. Ростов н/Д</c:v>
                </c:pt>
                <c:pt idx="1">
                  <c:v>Города</c:v>
                </c:pt>
                <c:pt idx="2">
                  <c:v>Сельская местность</c:v>
                </c:pt>
              </c:strCache>
            </c:strRef>
          </c:cat>
          <c:val>
            <c:numRef>
              <c:f>Sheet1!$B$166:$D$166</c:f>
              <c:numCache>
                <c:formatCode>General</c:formatCode>
                <c:ptCount val="3"/>
              </c:numCache>
            </c:numRef>
          </c:val>
          <c:smooth val="0"/>
        </c:ser>
        <c:ser>
          <c:idx val="68"/>
          <c:order val="66"/>
          <c:tx>
            <c:strRef>
              <c:f>Sheet1!$A$167</c:f>
              <c:strCache>
                <c:ptCount val="1"/>
              </c:strCache>
            </c:strRef>
          </c:tx>
          <c:spPr>
            <a:ln w="12687">
              <a:solidFill>
                <a:srgbClr val="FF99CC"/>
              </a:solidFill>
              <a:prstDash val="solid"/>
            </a:ln>
          </c:spPr>
          <c:marker>
            <c:symbol val="circle"/>
            <c:size val="3"/>
            <c:spPr>
              <a:solidFill>
                <a:srgbClr val="FF99CC"/>
              </a:solidFill>
              <a:ln>
                <a:solidFill>
                  <a:srgbClr val="FF99CC"/>
                </a:solidFill>
                <a:prstDash val="solid"/>
              </a:ln>
            </c:spPr>
          </c:marker>
          <c:cat>
            <c:strRef>
              <c:f>Sheet1!$B$1:$D$1</c:f>
              <c:strCache>
                <c:ptCount val="3"/>
                <c:pt idx="0">
                  <c:v>г. Ростов н/Д</c:v>
                </c:pt>
                <c:pt idx="1">
                  <c:v>Города</c:v>
                </c:pt>
                <c:pt idx="2">
                  <c:v>Сельская местность</c:v>
                </c:pt>
              </c:strCache>
            </c:strRef>
          </c:cat>
          <c:val>
            <c:numRef>
              <c:f>Sheet1!$B$167:$D$167</c:f>
              <c:numCache>
                <c:formatCode>General</c:formatCode>
                <c:ptCount val="3"/>
              </c:numCache>
            </c:numRef>
          </c:val>
          <c:smooth val="0"/>
        </c:ser>
        <c:ser>
          <c:idx val="69"/>
          <c:order val="67"/>
          <c:tx>
            <c:strRef>
              <c:f>Sheet1!$A$168</c:f>
              <c:strCache>
                <c:ptCount val="1"/>
              </c:strCache>
            </c:strRef>
          </c:tx>
          <c:spPr>
            <a:ln w="12687">
              <a:solidFill>
                <a:srgbClr val="CC99FF"/>
              </a:solidFill>
              <a:prstDash val="solid"/>
            </a:ln>
          </c:spPr>
          <c:marker>
            <c:symbol val="plus"/>
            <c:size val="3"/>
            <c:spPr>
              <a:noFill/>
              <a:ln>
                <a:solidFill>
                  <a:srgbClr val="CC99FF"/>
                </a:solidFill>
                <a:prstDash val="solid"/>
              </a:ln>
            </c:spPr>
          </c:marker>
          <c:cat>
            <c:strRef>
              <c:f>Sheet1!$B$1:$D$1</c:f>
              <c:strCache>
                <c:ptCount val="3"/>
                <c:pt idx="0">
                  <c:v>г. Ростов н/Д</c:v>
                </c:pt>
                <c:pt idx="1">
                  <c:v>Города</c:v>
                </c:pt>
                <c:pt idx="2">
                  <c:v>Сельская местность</c:v>
                </c:pt>
              </c:strCache>
            </c:strRef>
          </c:cat>
          <c:val>
            <c:numRef>
              <c:f>Sheet1!$B$168:$D$168</c:f>
              <c:numCache>
                <c:formatCode>General</c:formatCode>
                <c:ptCount val="3"/>
              </c:numCache>
            </c:numRef>
          </c:val>
          <c:smooth val="0"/>
        </c:ser>
        <c:ser>
          <c:idx val="70"/>
          <c:order val="68"/>
          <c:tx>
            <c:strRef>
              <c:f>Sheet1!$A$169</c:f>
              <c:strCache>
                <c:ptCount val="1"/>
              </c:strCache>
            </c:strRef>
          </c:tx>
          <c:spPr>
            <a:ln w="12687">
              <a:solidFill>
                <a:srgbClr val="FFCC99"/>
              </a:solidFill>
              <a:prstDash val="solid"/>
            </a:ln>
          </c:spPr>
          <c:marker>
            <c:symbol val="dot"/>
            <c:size val="3"/>
            <c:spPr>
              <a:noFill/>
              <a:ln>
                <a:solidFill>
                  <a:srgbClr val="FFCC99"/>
                </a:solidFill>
                <a:prstDash val="solid"/>
              </a:ln>
            </c:spPr>
          </c:marker>
          <c:cat>
            <c:strRef>
              <c:f>Sheet1!$B$1:$D$1</c:f>
              <c:strCache>
                <c:ptCount val="3"/>
                <c:pt idx="0">
                  <c:v>г. Ростов н/Д</c:v>
                </c:pt>
                <c:pt idx="1">
                  <c:v>Города</c:v>
                </c:pt>
                <c:pt idx="2">
                  <c:v>Сельская местность</c:v>
                </c:pt>
              </c:strCache>
            </c:strRef>
          </c:cat>
          <c:val>
            <c:numRef>
              <c:f>Sheet1!$B$169:$D$169</c:f>
              <c:numCache>
                <c:formatCode>General</c:formatCode>
                <c:ptCount val="3"/>
              </c:numCache>
            </c:numRef>
          </c:val>
          <c:smooth val="0"/>
        </c:ser>
        <c:ser>
          <c:idx val="71"/>
          <c:order val="69"/>
          <c:tx>
            <c:strRef>
              <c:f>Sheet1!$A$170</c:f>
              <c:strCache>
                <c:ptCount val="1"/>
              </c:strCache>
            </c:strRef>
          </c:tx>
          <c:spPr>
            <a:ln w="12687">
              <a:solidFill>
                <a:srgbClr val="3366FF"/>
              </a:solidFill>
              <a:prstDash val="solid"/>
            </a:ln>
          </c:spPr>
          <c:marker>
            <c:symbol val="dash"/>
            <c:size val="3"/>
            <c:spPr>
              <a:noFill/>
              <a:ln>
                <a:solidFill>
                  <a:srgbClr val="3366FF"/>
                </a:solidFill>
                <a:prstDash val="solid"/>
              </a:ln>
            </c:spPr>
          </c:marker>
          <c:cat>
            <c:strRef>
              <c:f>Sheet1!$B$1:$D$1</c:f>
              <c:strCache>
                <c:ptCount val="3"/>
                <c:pt idx="0">
                  <c:v>г. Ростов н/Д</c:v>
                </c:pt>
                <c:pt idx="1">
                  <c:v>Города</c:v>
                </c:pt>
                <c:pt idx="2">
                  <c:v>Сельская местность</c:v>
                </c:pt>
              </c:strCache>
            </c:strRef>
          </c:cat>
          <c:val>
            <c:numRef>
              <c:f>Sheet1!$B$170:$D$170</c:f>
              <c:numCache>
                <c:formatCode>General</c:formatCode>
                <c:ptCount val="3"/>
              </c:numCache>
            </c:numRef>
          </c:val>
          <c:smooth val="0"/>
        </c:ser>
        <c:ser>
          <c:idx val="72"/>
          <c:order val="70"/>
          <c:tx>
            <c:strRef>
              <c:f>Sheet1!$A$180</c:f>
              <c:strCache>
                <c:ptCount val="1"/>
              </c:strCache>
            </c:strRef>
          </c:tx>
          <c:spPr>
            <a:ln w="12687">
              <a:solidFill>
                <a:srgbClr val="33CCCC"/>
              </a:solidFill>
              <a:prstDash val="solid"/>
            </a:ln>
          </c:spPr>
          <c:marker>
            <c:symbol val="diamond"/>
            <c:size val="3"/>
            <c:spPr>
              <a:solidFill>
                <a:srgbClr val="33CCCC"/>
              </a:solidFill>
              <a:ln>
                <a:solidFill>
                  <a:srgbClr val="33CCCC"/>
                </a:solidFill>
                <a:prstDash val="solid"/>
              </a:ln>
            </c:spPr>
          </c:marker>
          <c:cat>
            <c:strRef>
              <c:f>Sheet1!$B$1:$D$1</c:f>
              <c:strCache>
                <c:ptCount val="3"/>
                <c:pt idx="0">
                  <c:v>г. Ростов н/Д</c:v>
                </c:pt>
                <c:pt idx="1">
                  <c:v>Города</c:v>
                </c:pt>
                <c:pt idx="2">
                  <c:v>Сельская местность</c:v>
                </c:pt>
              </c:strCache>
            </c:strRef>
          </c:cat>
          <c:val>
            <c:numRef>
              <c:f>Sheet1!$B$180:$D$180</c:f>
              <c:numCache>
                <c:formatCode>General</c:formatCode>
                <c:ptCount val="3"/>
              </c:numCache>
            </c:numRef>
          </c:val>
          <c:smooth val="0"/>
        </c:ser>
        <c:ser>
          <c:idx val="73"/>
          <c:order val="71"/>
          <c:tx>
            <c:strRef>
              <c:f>Sheet1!$A$181</c:f>
              <c:strCache>
                <c:ptCount val="1"/>
              </c:strCache>
            </c:strRef>
          </c:tx>
          <c:spPr>
            <a:ln w="12687">
              <a:solidFill>
                <a:srgbClr val="99CC00"/>
              </a:solidFill>
              <a:prstDash val="solid"/>
            </a:ln>
          </c:spPr>
          <c:marker>
            <c:symbol val="square"/>
            <c:size val="3"/>
            <c:spPr>
              <a:solidFill>
                <a:srgbClr val="99CC00"/>
              </a:solidFill>
              <a:ln>
                <a:solidFill>
                  <a:srgbClr val="99CC00"/>
                </a:solidFill>
                <a:prstDash val="solid"/>
              </a:ln>
            </c:spPr>
          </c:marker>
          <c:cat>
            <c:strRef>
              <c:f>Sheet1!$B$1:$D$1</c:f>
              <c:strCache>
                <c:ptCount val="3"/>
                <c:pt idx="0">
                  <c:v>г. Ростов н/Д</c:v>
                </c:pt>
                <c:pt idx="1">
                  <c:v>Города</c:v>
                </c:pt>
                <c:pt idx="2">
                  <c:v>Сельская местность</c:v>
                </c:pt>
              </c:strCache>
            </c:strRef>
          </c:cat>
          <c:val>
            <c:numRef>
              <c:f>Sheet1!$B$181:$D$181</c:f>
              <c:numCache>
                <c:formatCode>General</c:formatCode>
                <c:ptCount val="3"/>
              </c:numCache>
            </c:numRef>
          </c:val>
          <c:smooth val="0"/>
        </c:ser>
        <c:ser>
          <c:idx val="74"/>
          <c:order val="72"/>
          <c:tx>
            <c:strRef>
              <c:f>Sheet1!$A$182</c:f>
              <c:strCache>
                <c:ptCount val="1"/>
              </c:strCache>
            </c:strRef>
          </c:tx>
          <c:spPr>
            <a:ln w="12687">
              <a:solidFill>
                <a:srgbClr val="FFCC00"/>
              </a:solidFill>
              <a:prstDash val="solid"/>
            </a:ln>
          </c:spPr>
          <c:marker>
            <c:symbol val="triangle"/>
            <c:size val="3"/>
            <c:spPr>
              <a:solidFill>
                <a:srgbClr val="FFCC00"/>
              </a:solidFill>
              <a:ln>
                <a:solidFill>
                  <a:srgbClr val="FFCC00"/>
                </a:solidFill>
                <a:prstDash val="solid"/>
              </a:ln>
            </c:spPr>
          </c:marker>
          <c:cat>
            <c:strRef>
              <c:f>Sheet1!$B$1:$D$1</c:f>
              <c:strCache>
                <c:ptCount val="3"/>
                <c:pt idx="0">
                  <c:v>г. Ростов н/Д</c:v>
                </c:pt>
                <c:pt idx="1">
                  <c:v>Города</c:v>
                </c:pt>
                <c:pt idx="2">
                  <c:v>Сельская местность</c:v>
                </c:pt>
              </c:strCache>
            </c:strRef>
          </c:cat>
          <c:val>
            <c:numRef>
              <c:f>Sheet1!$B$182:$D$182</c:f>
              <c:numCache>
                <c:formatCode>General</c:formatCode>
                <c:ptCount val="3"/>
              </c:numCache>
            </c:numRef>
          </c:val>
          <c:smooth val="0"/>
        </c:ser>
        <c:ser>
          <c:idx val="75"/>
          <c:order val="73"/>
          <c:tx>
            <c:strRef>
              <c:f>Sheet1!$A$183</c:f>
              <c:strCache>
                <c:ptCount val="1"/>
              </c:strCache>
            </c:strRef>
          </c:tx>
          <c:spPr>
            <a:ln w="12687">
              <a:solidFill>
                <a:srgbClr val="FF9900"/>
              </a:solidFill>
              <a:prstDash val="solid"/>
            </a:ln>
          </c:spPr>
          <c:marker>
            <c:symbol val="x"/>
            <c:size val="3"/>
            <c:spPr>
              <a:noFill/>
              <a:ln>
                <a:solidFill>
                  <a:srgbClr val="FF9900"/>
                </a:solidFill>
                <a:prstDash val="solid"/>
              </a:ln>
            </c:spPr>
          </c:marker>
          <c:cat>
            <c:strRef>
              <c:f>Sheet1!$B$1:$D$1</c:f>
              <c:strCache>
                <c:ptCount val="3"/>
                <c:pt idx="0">
                  <c:v>г. Ростов н/Д</c:v>
                </c:pt>
                <c:pt idx="1">
                  <c:v>Города</c:v>
                </c:pt>
                <c:pt idx="2">
                  <c:v>Сельская местность</c:v>
                </c:pt>
              </c:strCache>
            </c:strRef>
          </c:cat>
          <c:val>
            <c:numRef>
              <c:f>Sheet1!$B$183:$D$183</c:f>
              <c:numCache>
                <c:formatCode>General</c:formatCode>
                <c:ptCount val="3"/>
              </c:numCache>
            </c:numRef>
          </c:val>
          <c:smooth val="0"/>
        </c:ser>
        <c:ser>
          <c:idx val="76"/>
          <c:order val="74"/>
          <c:tx>
            <c:strRef>
              <c:f>Sheet1!$A$184</c:f>
              <c:strCache>
                <c:ptCount val="1"/>
              </c:strCache>
            </c:strRef>
          </c:tx>
          <c:spPr>
            <a:ln w="12687">
              <a:solidFill>
                <a:srgbClr val="FF6600"/>
              </a:solidFill>
              <a:prstDash val="solid"/>
            </a:ln>
          </c:spPr>
          <c:marker>
            <c:symbol val="star"/>
            <c:size val="3"/>
            <c:spPr>
              <a:noFill/>
              <a:ln>
                <a:solidFill>
                  <a:srgbClr val="FF6600"/>
                </a:solidFill>
                <a:prstDash val="solid"/>
              </a:ln>
            </c:spPr>
          </c:marker>
          <c:cat>
            <c:strRef>
              <c:f>Sheet1!$B$1:$D$1</c:f>
              <c:strCache>
                <c:ptCount val="3"/>
                <c:pt idx="0">
                  <c:v>г. Ростов н/Д</c:v>
                </c:pt>
                <c:pt idx="1">
                  <c:v>Города</c:v>
                </c:pt>
                <c:pt idx="2">
                  <c:v>Сельская местность</c:v>
                </c:pt>
              </c:strCache>
            </c:strRef>
          </c:cat>
          <c:val>
            <c:numRef>
              <c:f>Sheet1!$B$184:$D$184</c:f>
              <c:numCache>
                <c:formatCode>General</c:formatCode>
                <c:ptCount val="3"/>
              </c:numCache>
            </c:numRef>
          </c:val>
          <c:smooth val="0"/>
        </c:ser>
        <c:ser>
          <c:idx val="77"/>
          <c:order val="75"/>
          <c:tx>
            <c:strRef>
              <c:f>Sheet1!$A$185</c:f>
              <c:strCache>
                <c:ptCount val="1"/>
              </c:strCache>
            </c:strRef>
          </c:tx>
          <c:spPr>
            <a:ln w="12687">
              <a:solidFill>
                <a:srgbClr val="666699"/>
              </a:solidFill>
              <a:prstDash val="solid"/>
            </a:ln>
          </c:spPr>
          <c:marker>
            <c:symbol val="circle"/>
            <c:size val="3"/>
            <c:spPr>
              <a:solidFill>
                <a:srgbClr val="666699"/>
              </a:solidFill>
              <a:ln>
                <a:solidFill>
                  <a:srgbClr val="666699"/>
                </a:solidFill>
                <a:prstDash val="solid"/>
              </a:ln>
            </c:spPr>
          </c:marker>
          <c:cat>
            <c:strRef>
              <c:f>Sheet1!$B$1:$D$1</c:f>
              <c:strCache>
                <c:ptCount val="3"/>
                <c:pt idx="0">
                  <c:v>г. Ростов н/Д</c:v>
                </c:pt>
                <c:pt idx="1">
                  <c:v>Города</c:v>
                </c:pt>
                <c:pt idx="2">
                  <c:v>Сельская местность</c:v>
                </c:pt>
              </c:strCache>
            </c:strRef>
          </c:cat>
          <c:val>
            <c:numRef>
              <c:f>Sheet1!$B$185:$D$185</c:f>
              <c:numCache>
                <c:formatCode>General</c:formatCode>
                <c:ptCount val="3"/>
              </c:numCache>
            </c:numRef>
          </c:val>
          <c:smooth val="0"/>
        </c:ser>
        <c:ser>
          <c:idx val="78"/>
          <c:order val="76"/>
          <c:tx>
            <c:strRef>
              <c:f>Sheet1!$A$195</c:f>
              <c:strCache>
                <c:ptCount val="1"/>
              </c:strCache>
            </c:strRef>
          </c:tx>
          <c:spPr>
            <a:ln w="12687">
              <a:solidFill>
                <a:srgbClr val="969696"/>
              </a:solidFill>
              <a:prstDash val="solid"/>
            </a:ln>
          </c:spPr>
          <c:marker>
            <c:symbol val="plus"/>
            <c:size val="3"/>
            <c:spPr>
              <a:noFill/>
              <a:ln>
                <a:solidFill>
                  <a:srgbClr val="969696"/>
                </a:solidFill>
                <a:prstDash val="solid"/>
              </a:ln>
            </c:spPr>
          </c:marker>
          <c:cat>
            <c:strRef>
              <c:f>Sheet1!$B$1:$D$1</c:f>
              <c:strCache>
                <c:ptCount val="3"/>
                <c:pt idx="0">
                  <c:v>г. Ростов н/Д</c:v>
                </c:pt>
                <c:pt idx="1">
                  <c:v>Города</c:v>
                </c:pt>
                <c:pt idx="2">
                  <c:v>Сельская местность</c:v>
                </c:pt>
              </c:strCache>
            </c:strRef>
          </c:cat>
          <c:val>
            <c:numRef>
              <c:f>Sheet1!$B$195:$D$195</c:f>
              <c:numCache>
                <c:formatCode>General</c:formatCode>
                <c:ptCount val="3"/>
              </c:numCache>
            </c:numRef>
          </c:val>
          <c:smooth val="0"/>
        </c:ser>
        <c:ser>
          <c:idx val="79"/>
          <c:order val="77"/>
          <c:tx>
            <c:strRef>
              <c:f>Sheet1!$A$196</c:f>
              <c:strCache>
                <c:ptCount val="1"/>
              </c:strCache>
            </c:strRef>
          </c:tx>
          <c:spPr>
            <a:ln w="12687">
              <a:solidFill>
                <a:srgbClr val="003366"/>
              </a:solidFill>
              <a:prstDash val="solid"/>
            </a:ln>
          </c:spPr>
          <c:marker>
            <c:symbol val="dot"/>
            <c:size val="3"/>
            <c:spPr>
              <a:noFill/>
              <a:ln>
                <a:solidFill>
                  <a:srgbClr val="003366"/>
                </a:solidFill>
                <a:prstDash val="solid"/>
              </a:ln>
            </c:spPr>
          </c:marker>
          <c:cat>
            <c:strRef>
              <c:f>Sheet1!$B$1:$D$1</c:f>
              <c:strCache>
                <c:ptCount val="3"/>
                <c:pt idx="0">
                  <c:v>г. Ростов н/Д</c:v>
                </c:pt>
                <c:pt idx="1">
                  <c:v>Города</c:v>
                </c:pt>
                <c:pt idx="2">
                  <c:v>Сельская местность</c:v>
                </c:pt>
              </c:strCache>
            </c:strRef>
          </c:cat>
          <c:val>
            <c:numRef>
              <c:f>Sheet1!$B$196:$D$196</c:f>
              <c:numCache>
                <c:formatCode>General</c:formatCode>
                <c:ptCount val="3"/>
              </c:numCache>
            </c:numRef>
          </c:val>
          <c:smooth val="0"/>
        </c:ser>
        <c:ser>
          <c:idx val="80"/>
          <c:order val="78"/>
          <c:tx>
            <c:strRef>
              <c:f>Sheet1!$A$197</c:f>
              <c:strCache>
                <c:ptCount val="1"/>
              </c:strCache>
            </c:strRef>
          </c:tx>
          <c:spPr>
            <a:ln w="12687">
              <a:solidFill>
                <a:srgbClr val="339966"/>
              </a:solidFill>
              <a:prstDash val="solid"/>
            </a:ln>
          </c:spPr>
          <c:marker>
            <c:symbol val="dash"/>
            <c:size val="3"/>
            <c:spPr>
              <a:noFill/>
              <a:ln>
                <a:solidFill>
                  <a:srgbClr val="339966"/>
                </a:solidFill>
                <a:prstDash val="solid"/>
              </a:ln>
            </c:spPr>
          </c:marker>
          <c:cat>
            <c:strRef>
              <c:f>Sheet1!$B$1:$D$1</c:f>
              <c:strCache>
                <c:ptCount val="3"/>
                <c:pt idx="0">
                  <c:v>г. Ростов н/Д</c:v>
                </c:pt>
                <c:pt idx="1">
                  <c:v>Города</c:v>
                </c:pt>
                <c:pt idx="2">
                  <c:v>Сельская местность</c:v>
                </c:pt>
              </c:strCache>
            </c:strRef>
          </c:cat>
          <c:val>
            <c:numRef>
              <c:f>Sheet1!$B$197:$D$197</c:f>
              <c:numCache>
                <c:formatCode>General</c:formatCode>
                <c:ptCount val="3"/>
              </c:numCache>
            </c:numRef>
          </c:val>
          <c:smooth val="0"/>
        </c:ser>
        <c:ser>
          <c:idx val="81"/>
          <c:order val="79"/>
          <c:tx>
            <c:strRef>
              <c:f>Sheet1!$A$198</c:f>
              <c:strCache>
                <c:ptCount val="1"/>
              </c:strCache>
            </c:strRef>
          </c:tx>
          <c:spPr>
            <a:ln w="12687">
              <a:solidFill>
                <a:srgbClr val="003300"/>
              </a:solidFill>
              <a:prstDash val="solid"/>
            </a:ln>
          </c:spPr>
          <c:marker>
            <c:symbol val="diamond"/>
            <c:size val="3"/>
            <c:spPr>
              <a:solidFill>
                <a:srgbClr val="003300"/>
              </a:solidFill>
              <a:ln>
                <a:solidFill>
                  <a:srgbClr val="003300"/>
                </a:solidFill>
                <a:prstDash val="solid"/>
              </a:ln>
            </c:spPr>
          </c:marker>
          <c:cat>
            <c:strRef>
              <c:f>Sheet1!$B$1:$D$1</c:f>
              <c:strCache>
                <c:ptCount val="3"/>
                <c:pt idx="0">
                  <c:v>г. Ростов н/Д</c:v>
                </c:pt>
                <c:pt idx="1">
                  <c:v>Города</c:v>
                </c:pt>
                <c:pt idx="2">
                  <c:v>Сельская местность</c:v>
                </c:pt>
              </c:strCache>
            </c:strRef>
          </c:cat>
          <c:val>
            <c:numRef>
              <c:f>Sheet1!$B$198:$D$198</c:f>
              <c:numCache>
                <c:formatCode>General</c:formatCode>
                <c:ptCount val="3"/>
              </c:numCache>
            </c:numRef>
          </c:val>
          <c:smooth val="0"/>
        </c:ser>
        <c:ser>
          <c:idx val="82"/>
          <c:order val="80"/>
          <c:tx>
            <c:strRef>
              <c:f>Sheet1!$A$199</c:f>
              <c:strCache>
                <c:ptCount val="1"/>
              </c:strCache>
            </c:strRef>
          </c:tx>
          <c:spPr>
            <a:ln w="12687">
              <a:solidFill>
                <a:srgbClr val="333300"/>
              </a:solidFill>
              <a:prstDash val="solid"/>
            </a:ln>
          </c:spPr>
          <c:marker>
            <c:symbol val="square"/>
            <c:size val="3"/>
            <c:spPr>
              <a:solidFill>
                <a:srgbClr val="333300"/>
              </a:solidFill>
              <a:ln>
                <a:solidFill>
                  <a:srgbClr val="333300"/>
                </a:solidFill>
                <a:prstDash val="solid"/>
              </a:ln>
            </c:spPr>
          </c:marker>
          <c:cat>
            <c:strRef>
              <c:f>Sheet1!$B$1:$D$1</c:f>
              <c:strCache>
                <c:ptCount val="3"/>
                <c:pt idx="0">
                  <c:v>г. Ростов н/Д</c:v>
                </c:pt>
                <c:pt idx="1">
                  <c:v>Города</c:v>
                </c:pt>
                <c:pt idx="2">
                  <c:v>Сельская местность</c:v>
                </c:pt>
              </c:strCache>
            </c:strRef>
          </c:cat>
          <c:val>
            <c:numRef>
              <c:f>Sheet1!$B$199:$D$199</c:f>
              <c:numCache>
                <c:formatCode>General</c:formatCode>
                <c:ptCount val="3"/>
              </c:numCache>
            </c:numRef>
          </c:val>
          <c:smooth val="0"/>
        </c:ser>
        <c:ser>
          <c:idx val="83"/>
          <c:order val="81"/>
          <c:tx>
            <c:strRef>
              <c:f>Sheet1!$A$200</c:f>
              <c:strCache>
                <c:ptCount val="1"/>
              </c:strCache>
            </c:strRef>
          </c:tx>
          <c:spPr>
            <a:ln w="12687">
              <a:solidFill>
                <a:srgbClr val="993300"/>
              </a:solidFill>
              <a:prstDash val="solid"/>
            </a:ln>
          </c:spPr>
          <c:marker>
            <c:symbol val="triangle"/>
            <c:size val="3"/>
            <c:spPr>
              <a:solidFill>
                <a:srgbClr val="993300"/>
              </a:solidFill>
              <a:ln>
                <a:solidFill>
                  <a:srgbClr val="993300"/>
                </a:solidFill>
                <a:prstDash val="solid"/>
              </a:ln>
            </c:spPr>
          </c:marker>
          <c:cat>
            <c:strRef>
              <c:f>Sheet1!$B$1:$D$1</c:f>
              <c:strCache>
                <c:ptCount val="3"/>
                <c:pt idx="0">
                  <c:v>г. Ростов н/Д</c:v>
                </c:pt>
                <c:pt idx="1">
                  <c:v>Города</c:v>
                </c:pt>
                <c:pt idx="2">
                  <c:v>Сельская местность</c:v>
                </c:pt>
              </c:strCache>
            </c:strRef>
          </c:cat>
          <c:val>
            <c:numRef>
              <c:f>Sheet1!$B$200:$D$200</c:f>
              <c:numCache>
                <c:formatCode>General</c:formatCode>
                <c:ptCount val="3"/>
              </c:numCache>
            </c:numRef>
          </c:val>
          <c:smooth val="0"/>
        </c:ser>
        <c:ser>
          <c:idx val="84"/>
          <c:order val="82"/>
          <c:tx>
            <c:strRef>
              <c:f>Sheet1!$A$210</c:f>
              <c:strCache>
                <c:ptCount val="1"/>
              </c:strCache>
            </c:strRef>
          </c:tx>
          <c:spPr>
            <a:ln w="12687">
              <a:solidFill>
                <a:srgbClr val="993366"/>
              </a:solidFill>
              <a:prstDash val="solid"/>
            </a:ln>
          </c:spPr>
          <c:marker>
            <c:symbol val="x"/>
            <c:size val="3"/>
            <c:spPr>
              <a:noFill/>
              <a:ln>
                <a:solidFill>
                  <a:srgbClr val="993366"/>
                </a:solidFill>
                <a:prstDash val="solid"/>
              </a:ln>
            </c:spPr>
          </c:marker>
          <c:cat>
            <c:strRef>
              <c:f>Sheet1!$B$1:$D$1</c:f>
              <c:strCache>
                <c:ptCount val="3"/>
                <c:pt idx="0">
                  <c:v>г. Ростов н/Д</c:v>
                </c:pt>
                <c:pt idx="1">
                  <c:v>Города</c:v>
                </c:pt>
                <c:pt idx="2">
                  <c:v>Сельская местность</c:v>
                </c:pt>
              </c:strCache>
            </c:strRef>
          </c:cat>
          <c:val>
            <c:numRef>
              <c:f>Sheet1!$B$210:$D$210</c:f>
              <c:numCache>
                <c:formatCode>General</c:formatCode>
                <c:ptCount val="3"/>
              </c:numCache>
            </c:numRef>
          </c:val>
          <c:smooth val="0"/>
        </c:ser>
        <c:ser>
          <c:idx val="85"/>
          <c:order val="83"/>
          <c:tx>
            <c:strRef>
              <c:f>Sheet1!$A$211</c:f>
              <c:strCache>
                <c:ptCount val="1"/>
              </c:strCache>
            </c:strRef>
          </c:tx>
          <c:spPr>
            <a:ln w="12687">
              <a:solidFill>
                <a:srgbClr val="333399"/>
              </a:solidFill>
              <a:prstDash val="solid"/>
            </a:ln>
          </c:spPr>
          <c:marker>
            <c:symbol val="star"/>
            <c:size val="3"/>
            <c:spPr>
              <a:noFill/>
              <a:ln>
                <a:solidFill>
                  <a:srgbClr val="333399"/>
                </a:solidFill>
                <a:prstDash val="solid"/>
              </a:ln>
            </c:spPr>
          </c:marker>
          <c:cat>
            <c:strRef>
              <c:f>Sheet1!$B$1:$D$1</c:f>
              <c:strCache>
                <c:ptCount val="3"/>
                <c:pt idx="0">
                  <c:v>г. Ростов н/Д</c:v>
                </c:pt>
                <c:pt idx="1">
                  <c:v>Города</c:v>
                </c:pt>
                <c:pt idx="2">
                  <c:v>Сельская местность</c:v>
                </c:pt>
              </c:strCache>
            </c:strRef>
          </c:cat>
          <c:val>
            <c:numRef>
              <c:f>Sheet1!$B$211:$D$211</c:f>
              <c:numCache>
                <c:formatCode>General</c:formatCode>
                <c:ptCount val="3"/>
              </c:numCache>
            </c:numRef>
          </c:val>
          <c:smooth val="0"/>
        </c:ser>
        <c:ser>
          <c:idx val="86"/>
          <c:order val="84"/>
          <c:tx>
            <c:strRef>
              <c:f>Sheet1!$A$212</c:f>
              <c:strCache>
                <c:ptCount val="1"/>
              </c:strCache>
            </c:strRef>
          </c:tx>
          <c:spPr>
            <a:ln w="12687">
              <a:solidFill>
                <a:srgbClr val="000000"/>
              </a:solidFill>
              <a:prstDash val="solid"/>
            </a:ln>
          </c:spPr>
          <c:marker>
            <c:symbol val="circle"/>
            <c:size val="3"/>
            <c:spPr>
              <a:solidFill>
                <a:srgbClr val="000000"/>
              </a:solidFill>
              <a:ln>
                <a:solidFill>
                  <a:srgbClr val="000000"/>
                </a:solidFill>
                <a:prstDash val="solid"/>
              </a:ln>
            </c:spPr>
          </c:marker>
          <c:cat>
            <c:strRef>
              <c:f>Sheet1!$B$1:$D$1</c:f>
              <c:strCache>
                <c:ptCount val="3"/>
                <c:pt idx="0">
                  <c:v>г. Ростов н/Д</c:v>
                </c:pt>
                <c:pt idx="1">
                  <c:v>Города</c:v>
                </c:pt>
                <c:pt idx="2">
                  <c:v>Сельская местность</c:v>
                </c:pt>
              </c:strCache>
            </c:strRef>
          </c:cat>
          <c:val>
            <c:numRef>
              <c:f>Sheet1!$B$212:$D$212</c:f>
              <c:numCache>
                <c:formatCode>General</c:formatCode>
                <c:ptCount val="3"/>
              </c:numCache>
            </c:numRef>
          </c:val>
          <c:smooth val="0"/>
        </c:ser>
        <c:ser>
          <c:idx val="87"/>
          <c:order val="85"/>
          <c:tx>
            <c:strRef>
              <c:f>Sheet1!$A$213</c:f>
              <c:strCache>
                <c:ptCount val="1"/>
              </c:strCache>
            </c:strRef>
          </c:tx>
          <c:spPr>
            <a:ln w="12687">
              <a:solidFill>
                <a:srgbClr val="FFFFFF"/>
              </a:solidFill>
              <a:prstDash val="solid"/>
            </a:ln>
          </c:spPr>
          <c:marker>
            <c:symbol val="plus"/>
            <c:size val="3"/>
            <c:spPr>
              <a:noFill/>
              <a:ln>
                <a:solidFill>
                  <a:srgbClr val="FFFFFF"/>
                </a:solidFill>
                <a:prstDash val="solid"/>
              </a:ln>
            </c:spPr>
          </c:marker>
          <c:cat>
            <c:strRef>
              <c:f>Sheet1!$B$1:$D$1</c:f>
              <c:strCache>
                <c:ptCount val="3"/>
                <c:pt idx="0">
                  <c:v>г. Ростов н/Д</c:v>
                </c:pt>
                <c:pt idx="1">
                  <c:v>Города</c:v>
                </c:pt>
                <c:pt idx="2">
                  <c:v>Сельская местность</c:v>
                </c:pt>
              </c:strCache>
            </c:strRef>
          </c:cat>
          <c:val>
            <c:numRef>
              <c:f>Sheet1!$B$213:$D$213</c:f>
              <c:numCache>
                <c:formatCode>General</c:formatCode>
                <c:ptCount val="3"/>
              </c:numCache>
            </c:numRef>
          </c:val>
          <c:smooth val="0"/>
        </c:ser>
        <c:ser>
          <c:idx val="88"/>
          <c:order val="86"/>
          <c:tx>
            <c:strRef>
              <c:f>Sheet1!$A$214</c:f>
              <c:strCache>
                <c:ptCount val="1"/>
              </c:strCache>
            </c:strRef>
          </c:tx>
          <c:spPr>
            <a:ln w="12687">
              <a:solidFill>
                <a:srgbClr val="FF0000"/>
              </a:solidFill>
              <a:prstDash val="solid"/>
            </a:ln>
          </c:spPr>
          <c:marker>
            <c:symbol val="dot"/>
            <c:size val="3"/>
            <c:spPr>
              <a:noFill/>
              <a:ln>
                <a:solidFill>
                  <a:srgbClr val="FF0000"/>
                </a:solidFill>
                <a:prstDash val="solid"/>
              </a:ln>
            </c:spPr>
          </c:marker>
          <c:cat>
            <c:strRef>
              <c:f>Sheet1!$B$1:$D$1</c:f>
              <c:strCache>
                <c:ptCount val="3"/>
                <c:pt idx="0">
                  <c:v>г. Ростов н/Д</c:v>
                </c:pt>
                <c:pt idx="1">
                  <c:v>Города</c:v>
                </c:pt>
                <c:pt idx="2">
                  <c:v>Сельская местность</c:v>
                </c:pt>
              </c:strCache>
            </c:strRef>
          </c:cat>
          <c:val>
            <c:numRef>
              <c:f>Sheet1!$B$214:$D$214</c:f>
              <c:numCache>
                <c:formatCode>General</c:formatCode>
                <c:ptCount val="3"/>
              </c:numCache>
            </c:numRef>
          </c:val>
          <c:smooth val="0"/>
        </c:ser>
        <c:ser>
          <c:idx val="89"/>
          <c:order val="87"/>
          <c:tx>
            <c:strRef>
              <c:f>Sheet1!$A$215</c:f>
              <c:strCache>
                <c:ptCount val="1"/>
              </c:strCache>
            </c:strRef>
          </c:tx>
          <c:spPr>
            <a:ln w="12687">
              <a:solidFill>
                <a:srgbClr val="00FF00"/>
              </a:solidFill>
              <a:prstDash val="solid"/>
            </a:ln>
          </c:spPr>
          <c:marker>
            <c:symbol val="dash"/>
            <c:size val="3"/>
            <c:spPr>
              <a:noFill/>
              <a:ln>
                <a:solidFill>
                  <a:srgbClr val="00FF00"/>
                </a:solidFill>
                <a:prstDash val="solid"/>
              </a:ln>
            </c:spPr>
          </c:marker>
          <c:cat>
            <c:strRef>
              <c:f>Sheet1!$B$1:$D$1</c:f>
              <c:strCache>
                <c:ptCount val="3"/>
                <c:pt idx="0">
                  <c:v>г. Ростов н/Д</c:v>
                </c:pt>
                <c:pt idx="1">
                  <c:v>Города</c:v>
                </c:pt>
                <c:pt idx="2">
                  <c:v>Сельская местность</c:v>
                </c:pt>
              </c:strCache>
            </c:strRef>
          </c:cat>
          <c:val>
            <c:numRef>
              <c:f>Sheet1!$B$215:$D$215</c:f>
              <c:numCache>
                <c:formatCode>General</c:formatCode>
                <c:ptCount val="3"/>
              </c:numCache>
            </c:numRef>
          </c:val>
          <c:smooth val="0"/>
        </c:ser>
        <c:ser>
          <c:idx val="90"/>
          <c:order val="88"/>
          <c:tx>
            <c:strRef>
              <c:f>Sheet1!$A$225</c:f>
              <c:strCache>
                <c:ptCount val="1"/>
              </c:strCache>
            </c:strRef>
          </c:tx>
          <c:spPr>
            <a:ln w="12687">
              <a:solidFill>
                <a:srgbClr val="0000FF"/>
              </a:solidFill>
              <a:prstDash val="solid"/>
            </a:ln>
          </c:spPr>
          <c:marker>
            <c:symbol val="diamond"/>
            <c:size val="3"/>
            <c:spPr>
              <a:solidFill>
                <a:srgbClr val="0000FF"/>
              </a:solidFill>
              <a:ln>
                <a:solidFill>
                  <a:srgbClr val="0000FF"/>
                </a:solidFill>
                <a:prstDash val="solid"/>
              </a:ln>
            </c:spPr>
          </c:marker>
          <c:cat>
            <c:strRef>
              <c:f>Sheet1!$B$1:$D$1</c:f>
              <c:strCache>
                <c:ptCount val="3"/>
                <c:pt idx="0">
                  <c:v>г. Ростов н/Д</c:v>
                </c:pt>
                <c:pt idx="1">
                  <c:v>Города</c:v>
                </c:pt>
                <c:pt idx="2">
                  <c:v>Сельская местность</c:v>
                </c:pt>
              </c:strCache>
            </c:strRef>
          </c:cat>
          <c:val>
            <c:numRef>
              <c:f>Sheet1!$B$225:$D$225</c:f>
              <c:numCache>
                <c:formatCode>General</c:formatCode>
                <c:ptCount val="3"/>
              </c:numCache>
            </c:numRef>
          </c:val>
          <c:smooth val="0"/>
        </c:ser>
        <c:ser>
          <c:idx val="91"/>
          <c:order val="89"/>
          <c:tx>
            <c:strRef>
              <c:f>Sheet1!$A$226</c:f>
              <c:strCache>
                <c:ptCount val="1"/>
              </c:strCache>
            </c:strRef>
          </c:tx>
          <c:spPr>
            <a:ln w="12687">
              <a:solidFill>
                <a:srgbClr val="FFFF00"/>
              </a:solidFill>
              <a:prstDash val="solid"/>
            </a:ln>
          </c:spPr>
          <c:marker>
            <c:symbol val="square"/>
            <c:size val="3"/>
            <c:spPr>
              <a:solidFill>
                <a:srgbClr val="FFFF00"/>
              </a:solidFill>
              <a:ln>
                <a:solidFill>
                  <a:srgbClr val="FFFF00"/>
                </a:solidFill>
                <a:prstDash val="solid"/>
              </a:ln>
            </c:spPr>
          </c:marker>
          <c:cat>
            <c:strRef>
              <c:f>Sheet1!$B$1:$D$1</c:f>
              <c:strCache>
                <c:ptCount val="3"/>
                <c:pt idx="0">
                  <c:v>г. Ростов н/Д</c:v>
                </c:pt>
                <c:pt idx="1">
                  <c:v>Города</c:v>
                </c:pt>
                <c:pt idx="2">
                  <c:v>Сельская местность</c:v>
                </c:pt>
              </c:strCache>
            </c:strRef>
          </c:cat>
          <c:val>
            <c:numRef>
              <c:f>Sheet1!$B$226:$D$226</c:f>
              <c:numCache>
                <c:formatCode>General</c:formatCode>
                <c:ptCount val="3"/>
              </c:numCache>
            </c:numRef>
          </c:val>
          <c:smooth val="0"/>
        </c:ser>
        <c:ser>
          <c:idx val="92"/>
          <c:order val="90"/>
          <c:tx>
            <c:strRef>
              <c:f>Sheet1!$A$227</c:f>
              <c:strCache>
                <c:ptCount val="1"/>
              </c:strCache>
            </c:strRef>
          </c:tx>
          <c:spPr>
            <a:ln w="12687">
              <a:solidFill>
                <a:srgbClr val="FF00FF"/>
              </a:solidFill>
              <a:prstDash val="solid"/>
            </a:ln>
          </c:spPr>
          <c:marker>
            <c:symbol val="triangle"/>
            <c:size val="3"/>
            <c:spPr>
              <a:solidFill>
                <a:srgbClr val="FF00FF"/>
              </a:solidFill>
              <a:ln>
                <a:solidFill>
                  <a:srgbClr val="FF00FF"/>
                </a:solidFill>
                <a:prstDash val="solid"/>
              </a:ln>
            </c:spPr>
          </c:marker>
          <c:cat>
            <c:strRef>
              <c:f>Sheet1!$B$1:$D$1</c:f>
              <c:strCache>
                <c:ptCount val="3"/>
                <c:pt idx="0">
                  <c:v>г. Ростов н/Д</c:v>
                </c:pt>
                <c:pt idx="1">
                  <c:v>Города</c:v>
                </c:pt>
                <c:pt idx="2">
                  <c:v>Сельская местность</c:v>
                </c:pt>
              </c:strCache>
            </c:strRef>
          </c:cat>
          <c:val>
            <c:numRef>
              <c:f>Sheet1!$B$227:$D$227</c:f>
              <c:numCache>
                <c:formatCode>General</c:formatCode>
                <c:ptCount val="3"/>
              </c:numCache>
            </c:numRef>
          </c:val>
          <c:smooth val="0"/>
        </c:ser>
        <c:ser>
          <c:idx val="93"/>
          <c:order val="91"/>
          <c:tx>
            <c:strRef>
              <c:f>Sheet1!$A$228</c:f>
              <c:strCache>
                <c:ptCount val="1"/>
              </c:strCache>
            </c:strRef>
          </c:tx>
          <c:spPr>
            <a:ln w="12687">
              <a:solidFill>
                <a:srgbClr val="00FFFF"/>
              </a:solidFill>
              <a:prstDash val="solid"/>
            </a:ln>
          </c:spPr>
          <c:marker>
            <c:symbol val="x"/>
            <c:size val="3"/>
            <c:spPr>
              <a:noFill/>
              <a:ln>
                <a:solidFill>
                  <a:srgbClr val="00FFFF"/>
                </a:solidFill>
                <a:prstDash val="solid"/>
              </a:ln>
            </c:spPr>
          </c:marker>
          <c:cat>
            <c:strRef>
              <c:f>Sheet1!$B$1:$D$1</c:f>
              <c:strCache>
                <c:ptCount val="3"/>
                <c:pt idx="0">
                  <c:v>г. Ростов н/Д</c:v>
                </c:pt>
                <c:pt idx="1">
                  <c:v>Города</c:v>
                </c:pt>
                <c:pt idx="2">
                  <c:v>Сельская местность</c:v>
                </c:pt>
              </c:strCache>
            </c:strRef>
          </c:cat>
          <c:val>
            <c:numRef>
              <c:f>Sheet1!$B$228:$D$228</c:f>
              <c:numCache>
                <c:formatCode>General</c:formatCode>
                <c:ptCount val="3"/>
              </c:numCache>
            </c:numRef>
          </c:val>
          <c:smooth val="0"/>
        </c:ser>
        <c:ser>
          <c:idx val="94"/>
          <c:order val="92"/>
          <c:tx>
            <c:strRef>
              <c:f>Sheet1!$A$229</c:f>
              <c:strCache>
                <c:ptCount val="1"/>
              </c:strCache>
            </c:strRef>
          </c:tx>
          <c:spPr>
            <a:ln w="12687">
              <a:solidFill>
                <a:srgbClr val="800000"/>
              </a:solidFill>
              <a:prstDash val="solid"/>
            </a:ln>
          </c:spPr>
          <c:marker>
            <c:symbol val="star"/>
            <c:size val="3"/>
            <c:spPr>
              <a:noFill/>
              <a:ln>
                <a:solidFill>
                  <a:srgbClr val="800000"/>
                </a:solidFill>
                <a:prstDash val="solid"/>
              </a:ln>
            </c:spPr>
          </c:marker>
          <c:cat>
            <c:strRef>
              <c:f>Sheet1!$B$1:$D$1</c:f>
              <c:strCache>
                <c:ptCount val="3"/>
                <c:pt idx="0">
                  <c:v>г. Ростов н/Д</c:v>
                </c:pt>
                <c:pt idx="1">
                  <c:v>Города</c:v>
                </c:pt>
                <c:pt idx="2">
                  <c:v>Сельская местность</c:v>
                </c:pt>
              </c:strCache>
            </c:strRef>
          </c:cat>
          <c:val>
            <c:numRef>
              <c:f>Sheet1!$B$229:$D$229</c:f>
              <c:numCache>
                <c:formatCode>General</c:formatCode>
                <c:ptCount val="3"/>
              </c:numCache>
            </c:numRef>
          </c:val>
          <c:smooth val="0"/>
        </c:ser>
        <c:ser>
          <c:idx val="95"/>
          <c:order val="93"/>
          <c:tx>
            <c:strRef>
              <c:f>Sheet1!$A$230</c:f>
              <c:strCache>
                <c:ptCount val="1"/>
              </c:strCache>
            </c:strRef>
          </c:tx>
          <c:spPr>
            <a:ln w="12687">
              <a:solidFill>
                <a:srgbClr val="008000"/>
              </a:solidFill>
              <a:prstDash val="solid"/>
            </a:ln>
          </c:spPr>
          <c:marker>
            <c:symbol val="circle"/>
            <c:size val="3"/>
            <c:spPr>
              <a:solidFill>
                <a:srgbClr val="008000"/>
              </a:solidFill>
              <a:ln>
                <a:solidFill>
                  <a:srgbClr val="008000"/>
                </a:solidFill>
                <a:prstDash val="solid"/>
              </a:ln>
            </c:spPr>
          </c:marker>
          <c:cat>
            <c:strRef>
              <c:f>Sheet1!$B$1:$D$1</c:f>
              <c:strCache>
                <c:ptCount val="3"/>
                <c:pt idx="0">
                  <c:v>г. Ростов н/Д</c:v>
                </c:pt>
                <c:pt idx="1">
                  <c:v>Города</c:v>
                </c:pt>
                <c:pt idx="2">
                  <c:v>Сельская местность</c:v>
                </c:pt>
              </c:strCache>
            </c:strRef>
          </c:cat>
          <c:val>
            <c:numRef>
              <c:f>Sheet1!$B$230:$D$230</c:f>
              <c:numCache>
                <c:formatCode>General</c:formatCode>
                <c:ptCount val="3"/>
              </c:numCache>
            </c:numRef>
          </c:val>
          <c:smooth val="0"/>
        </c:ser>
        <c:ser>
          <c:idx val="96"/>
          <c:order val="94"/>
          <c:tx>
            <c:strRef>
              <c:f>Sheet1!$A$240</c:f>
              <c:strCache>
                <c:ptCount val="1"/>
              </c:strCache>
            </c:strRef>
          </c:tx>
          <c:spPr>
            <a:ln w="12687">
              <a:solidFill>
                <a:srgbClr val="000080"/>
              </a:solidFill>
              <a:prstDash val="solid"/>
            </a:ln>
          </c:spPr>
          <c:marker>
            <c:symbol val="plus"/>
            <c:size val="3"/>
            <c:spPr>
              <a:noFill/>
              <a:ln>
                <a:solidFill>
                  <a:srgbClr val="000080"/>
                </a:solidFill>
                <a:prstDash val="solid"/>
              </a:ln>
            </c:spPr>
          </c:marker>
          <c:cat>
            <c:strRef>
              <c:f>Sheet1!$B$1:$D$1</c:f>
              <c:strCache>
                <c:ptCount val="3"/>
                <c:pt idx="0">
                  <c:v>г. Ростов н/Д</c:v>
                </c:pt>
                <c:pt idx="1">
                  <c:v>Города</c:v>
                </c:pt>
                <c:pt idx="2">
                  <c:v>Сельская местность</c:v>
                </c:pt>
              </c:strCache>
            </c:strRef>
          </c:cat>
          <c:val>
            <c:numRef>
              <c:f>Sheet1!$B$240:$D$240</c:f>
              <c:numCache>
                <c:formatCode>General</c:formatCode>
                <c:ptCount val="3"/>
              </c:numCache>
            </c:numRef>
          </c:val>
          <c:smooth val="0"/>
        </c:ser>
        <c:ser>
          <c:idx val="97"/>
          <c:order val="95"/>
          <c:tx>
            <c:strRef>
              <c:f>Sheet1!$A$241</c:f>
              <c:strCache>
                <c:ptCount val="1"/>
              </c:strCache>
            </c:strRef>
          </c:tx>
          <c:spPr>
            <a:ln w="12687">
              <a:solidFill>
                <a:srgbClr val="808000"/>
              </a:solidFill>
              <a:prstDash val="solid"/>
            </a:ln>
          </c:spPr>
          <c:marker>
            <c:symbol val="dot"/>
            <c:size val="3"/>
            <c:spPr>
              <a:noFill/>
              <a:ln>
                <a:solidFill>
                  <a:srgbClr val="808000"/>
                </a:solidFill>
                <a:prstDash val="solid"/>
              </a:ln>
            </c:spPr>
          </c:marker>
          <c:cat>
            <c:strRef>
              <c:f>Sheet1!$B$1:$D$1</c:f>
              <c:strCache>
                <c:ptCount val="3"/>
                <c:pt idx="0">
                  <c:v>г. Ростов н/Д</c:v>
                </c:pt>
                <c:pt idx="1">
                  <c:v>Города</c:v>
                </c:pt>
                <c:pt idx="2">
                  <c:v>Сельская местность</c:v>
                </c:pt>
              </c:strCache>
            </c:strRef>
          </c:cat>
          <c:val>
            <c:numRef>
              <c:f>Sheet1!$B$241:$D$241</c:f>
              <c:numCache>
                <c:formatCode>General</c:formatCode>
                <c:ptCount val="3"/>
              </c:numCache>
            </c:numRef>
          </c:val>
          <c:smooth val="0"/>
        </c:ser>
        <c:ser>
          <c:idx val="98"/>
          <c:order val="96"/>
          <c:tx>
            <c:strRef>
              <c:f>Sheet1!$A$242</c:f>
              <c:strCache>
                <c:ptCount val="1"/>
              </c:strCache>
            </c:strRef>
          </c:tx>
          <c:spPr>
            <a:ln w="12687">
              <a:solidFill>
                <a:srgbClr val="800080"/>
              </a:solidFill>
              <a:prstDash val="solid"/>
            </a:ln>
          </c:spPr>
          <c:marker>
            <c:symbol val="dash"/>
            <c:size val="3"/>
            <c:spPr>
              <a:noFill/>
              <a:ln>
                <a:solidFill>
                  <a:srgbClr val="800080"/>
                </a:solidFill>
                <a:prstDash val="solid"/>
              </a:ln>
            </c:spPr>
          </c:marker>
          <c:cat>
            <c:strRef>
              <c:f>Sheet1!$B$1:$D$1</c:f>
              <c:strCache>
                <c:ptCount val="3"/>
                <c:pt idx="0">
                  <c:v>г. Ростов н/Д</c:v>
                </c:pt>
                <c:pt idx="1">
                  <c:v>Города</c:v>
                </c:pt>
                <c:pt idx="2">
                  <c:v>Сельская местность</c:v>
                </c:pt>
              </c:strCache>
            </c:strRef>
          </c:cat>
          <c:val>
            <c:numRef>
              <c:f>Sheet1!$B$242:$D$242</c:f>
              <c:numCache>
                <c:formatCode>General</c:formatCode>
                <c:ptCount val="3"/>
              </c:numCache>
            </c:numRef>
          </c:val>
          <c:smooth val="0"/>
        </c:ser>
        <c:ser>
          <c:idx val="99"/>
          <c:order val="97"/>
          <c:tx>
            <c:strRef>
              <c:f>Sheet1!$A$243</c:f>
              <c:strCache>
                <c:ptCount val="1"/>
              </c:strCache>
            </c:strRef>
          </c:tx>
          <c:spPr>
            <a:ln w="12687">
              <a:solidFill>
                <a:srgbClr val="008080"/>
              </a:solidFill>
              <a:prstDash val="solid"/>
            </a:ln>
          </c:spPr>
          <c:marker>
            <c:symbol val="diamond"/>
            <c:size val="3"/>
            <c:spPr>
              <a:solidFill>
                <a:srgbClr val="008080"/>
              </a:solidFill>
              <a:ln>
                <a:solidFill>
                  <a:srgbClr val="008080"/>
                </a:solidFill>
                <a:prstDash val="solid"/>
              </a:ln>
            </c:spPr>
          </c:marker>
          <c:cat>
            <c:strRef>
              <c:f>Sheet1!$B$1:$D$1</c:f>
              <c:strCache>
                <c:ptCount val="3"/>
                <c:pt idx="0">
                  <c:v>г. Ростов н/Д</c:v>
                </c:pt>
                <c:pt idx="1">
                  <c:v>Города</c:v>
                </c:pt>
                <c:pt idx="2">
                  <c:v>Сельская местность</c:v>
                </c:pt>
              </c:strCache>
            </c:strRef>
          </c:cat>
          <c:val>
            <c:numRef>
              <c:f>Sheet1!$B$243:$D$243</c:f>
              <c:numCache>
                <c:formatCode>General</c:formatCode>
                <c:ptCount val="3"/>
              </c:numCache>
            </c:numRef>
          </c:val>
          <c:smooth val="0"/>
        </c:ser>
        <c:ser>
          <c:idx val="100"/>
          <c:order val="98"/>
          <c:tx>
            <c:strRef>
              <c:f>Sheet1!$A$244</c:f>
              <c:strCache>
                <c:ptCount val="1"/>
              </c:strCache>
            </c:strRef>
          </c:tx>
          <c:spPr>
            <a:ln w="12687">
              <a:solidFill>
                <a:srgbClr val="C0C0C0"/>
              </a:solidFill>
              <a:prstDash val="solid"/>
            </a:ln>
          </c:spPr>
          <c:marker>
            <c:symbol val="square"/>
            <c:size val="3"/>
            <c:spPr>
              <a:solidFill>
                <a:srgbClr val="C0C0C0"/>
              </a:solidFill>
              <a:ln>
                <a:solidFill>
                  <a:srgbClr val="C0C0C0"/>
                </a:solidFill>
                <a:prstDash val="solid"/>
              </a:ln>
            </c:spPr>
          </c:marker>
          <c:cat>
            <c:strRef>
              <c:f>Sheet1!$B$1:$D$1</c:f>
              <c:strCache>
                <c:ptCount val="3"/>
                <c:pt idx="0">
                  <c:v>г. Ростов н/Д</c:v>
                </c:pt>
                <c:pt idx="1">
                  <c:v>Города</c:v>
                </c:pt>
                <c:pt idx="2">
                  <c:v>Сельская местность</c:v>
                </c:pt>
              </c:strCache>
            </c:strRef>
          </c:cat>
          <c:val>
            <c:numRef>
              <c:f>Sheet1!$B$244:$D$244</c:f>
              <c:numCache>
                <c:formatCode>General</c:formatCode>
                <c:ptCount val="3"/>
              </c:numCache>
            </c:numRef>
          </c:val>
          <c:smooth val="0"/>
        </c:ser>
        <c:ser>
          <c:idx val="101"/>
          <c:order val="99"/>
          <c:tx>
            <c:strRef>
              <c:f>Sheet1!$A$245</c:f>
              <c:strCache>
                <c:ptCount val="1"/>
              </c:strCache>
            </c:strRef>
          </c:tx>
          <c:spPr>
            <a:ln w="12687">
              <a:solidFill>
                <a:srgbClr val="808080"/>
              </a:solidFill>
              <a:prstDash val="solid"/>
            </a:ln>
          </c:spPr>
          <c:marker>
            <c:symbol val="triangle"/>
            <c:size val="3"/>
            <c:spPr>
              <a:solidFill>
                <a:srgbClr val="808080"/>
              </a:solidFill>
              <a:ln>
                <a:solidFill>
                  <a:srgbClr val="808080"/>
                </a:solidFill>
                <a:prstDash val="solid"/>
              </a:ln>
            </c:spPr>
          </c:marker>
          <c:cat>
            <c:strRef>
              <c:f>Sheet1!$B$1:$D$1</c:f>
              <c:strCache>
                <c:ptCount val="3"/>
                <c:pt idx="0">
                  <c:v>г. Ростов н/Д</c:v>
                </c:pt>
                <c:pt idx="1">
                  <c:v>Города</c:v>
                </c:pt>
                <c:pt idx="2">
                  <c:v>Сельская местность</c:v>
                </c:pt>
              </c:strCache>
            </c:strRef>
          </c:cat>
          <c:val>
            <c:numRef>
              <c:f>Sheet1!$B$245:$D$245</c:f>
              <c:numCache>
                <c:formatCode>General</c:formatCode>
                <c:ptCount val="3"/>
              </c:numCache>
            </c:numRef>
          </c:val>
          <c:smooth val="0"/>
        </c:ser>
        <c:ser>
          <c:idx val="102"/>
          <c:order val="100"/>
          <c:tx>
            <c:strRef>
              <c:f>Sheet1!$A$255</c:f>
              <c:strCache>
                <c:ptCount val="1"/>
              </c:strCache>
            </c:strRef>
          </c:tx>
          <c:spPr>
            <a:ln w="12687">
              <a:solidFill>
                <a:srgbClr val="9999FF"/>
              </a:solidFill>
              <a:prstDash val="solid"/>
            </a:ln>
          </c:spPr>
          <c:marker>
            <c:symbol val="x"/>
            <c:size val="3"/>
            <c:spPr>
              <a:noFill/>
              <a:ln>
                <a:solidFill>
                  <a:srgbClr val="9999FF"/>
                </a:solidFill>
                <a:prstDash val="solid"/>
              </a:ln>
            </c:spPr>
          </c:marker>
          <c:cat>
            <c:strRef>
              <c:f>Sheet1!$B$1:$D$1</c:f>
              <c:strCache>
                <c:ptCount val="3"/>
                <c:pt idx="0">
                  <c:v>г. Ростов н/Д</c:v>
                </c:pt>
                <c:pt idx="1">
                  <c:v>Города</c:v>
                </c:pt>
                <c:pt idx="2">
                  <c:v>Сельская местность</c:v>
                </c:pt>
              </c:strCache>
            </c:strRef>
          </c:cat>
          <c:val>
            <c:numRef>
              <c:f>Sheet1!$B$255:$D$255</c:f>
              <c:numCache>
                <c:formatCode>General</c:formatCode>
                <c:ptCount val="3"/>
              </c:numCache>
            </c:numRef>
          </c:val>
          <c:smooth val="0"/>
        </c:ser>
        <c:ser>
          <c:idx val="103"/>
          <c:order val="101"/>
          <c:tx>
            <c:strRef>
              <c:f>Sheet1!$A$256</c:f>
              <c:strCache>
                <c:ptCount val="1"/>
              </c:strCache>
            </c:strRef>
          </c:tx>
          <c:spPr>
            <a:ln w="12687">
              <a:solidFill>
                <a:srgbClr val="993366"/>
              </a:solidFill>
              <a:prstDash val="solid"/>
            </a:ln>
          </c:spPr>
          <c:marker>
            <c:symbol val="star"/>
            <c:size val="3"/>
            <c:spPr>
              <a:noFill/>
              <a:ln>
                <a:solidFill>
                  <a:srgbClr val="993366"/>
                </a:solidFill>
                <a:prstDash val="solid"/>
              </a:ln>
            </c:spPr>
          </c:marker>
          <c:cat>
            <c:strRef>
              <c:f>Sheet1!$B$1:$D$1</c:f>
              <c:strCache>
                <c:ptCount val="3"/>
                <c:pt idx="0">
                  <c:v>г. Ростов н/Д</c:v>
                </c:pt>
                <c:pt idx="1">
                  <c:v>Города</c:v>
                </c:pt>
                <c:pt idx="2">
                  <c:v>Сельская местность</c:v>
                </c:pt>
              </c:strCache>
            </c:strRef>
          </c:cat>
          <c:val>
            <c:numRef>
              <c:f>Sheet1!$B$256:$D$256</c:f>
              <c:numCache>
                <c:formatCode>General</c:formatCode>
                <c:ptCount val="3"/>
              </c:numCache>
            </c:numRef>
          </c:val>
          <c:smooth val="0"/>
        </c:ser>
        <c:ser>
          <c:idx val="104"/>
          <c:order val="102"/>
          <c:tx>
            <c:strRef>
              <c:f>Sheet1!$A$257</c:f>
              <c:strCache>
                <c:ptCount val="1"/>
              </c:strCache>
            </c:strRef>
          </c:tx>
          <c:spPr>
            <a:ln w="12687">
              <a:solidFill>
                <a:srgbClr val="FFFFCC"/>
              </a:solidFill>
              <a:prstDash val="solid"/>
            </a:ln>
          </c:spPr>
          <c:marker>
            <c:symbol val="circle"/>
            <c:size val="3"/>
            <c:spPr>
              <a:solidFill>
                <a:srgbClr val="FFFFCC"/>
              </a:solidFill>
              <a:ln>
                <a:solidFill>
                  <a:srgbClr val="FFFFCC"/>
                </a:solidFill>
                <a:prstDash val="solid"/>
              </a:ln>
            </c:spPr>
          </c:marker>
          <c:cat>
            <c:strRef>
              <c:f>Sheet1!$B$1:$D$1</c:f>
              <c:strCache>
                <c:ptCount val="3"/>
                <c:pt idx="0">
                  <c:v>г. Ростов н/Д</c:v>
                </c:pt>
                <c:pt idx="1">
                  <c:v>Города</c:v>
                </c:pt>
                <c:pt idx="2">
                  <c:v>Сельская местность</c:v>
                </c:pt>
              </c:strCache>
            </c:strRef>
          </c:cat>
          <c:val>
            <c:numRef>
              <c:f>Sheet1!$B$257:$D$257</c:f>
              <c:numCache>
                <c:formatCode>General</c:formatCode>
                <c:ptCount val="3"/>
              </c:numCache>
            </c:numRef>
          </c:val>
          <c:smooth val="0"/>
        </c:ser>
        <c:ser>
          <c:idx val="105"/>
          <c:order val="103"/>
          <c:tx>
            <c:strRef>
              <c:f>Sheet1!$A$258</c:f>
              <c:strCache>
                <c:ptCount val="1"/>
              </c:strCache>
            </c:strRef>
          </c:tx>
          <c:spPr>
            <a:ln w="12687">
              <a:solidFill>
                <a:srgbClr val="CCFFFF"/>
              </a:solidFill>
              <a:prstDash val="solid"/>
            </a:ln>
          </c:spPr>
          <c:marker>
            <c:symbol val="plus"/>
            <c:size val="3"/>
            <c:spPr>
              <a:noFill/>
              <a:ln>
                <a:solidFill>
                  <a:srgbClr val="CCFFFF"/>
                </a:solidFill>
                <a:prstDash val="solid"/>
              </a:ln>
            </c:spPr>
          </c:marker>
          <c:cat>
            <c:strRef>
              <c:f>Sheet1!$B$1:$D$1</c:f>
              <c:strCache>
                <c:ptCount val="3"/>
                <c:pt idx="0">
                  <c:v>г. Ростов н/Д</c:v>
                </c:pt>
                <c:pt idx="1">
                  <c:v>Города</c:v>
                </c:pt>
                <c:pt idx="2">
                  <c:v>Сельская местность</c:v>
                </c:pt>
              </c:strCache>
            </c:strRef>
          </c:cat>
          <c:val>
            <c:numRef>
              <c:f>Sheet1!$B$258:$D$258</c:f>
              <c:numCache>
                <c:formatCode>General</c:formatCode>
                <c:ptCount val="3"/>
              </c:numCache>
            </c:numRef>
          </c:val>
          <c:smooth val="0"/>
        </c:ser>
        <c:ser>
          <c:idx val="106"/>
          <c:order val="104"/>
          <c:tx>
            <c:strRef>
              <c:f>Sheet1!$A$259</c:f>
              <c:strCache>
                <c:ptCount val="1"/>
              </c:strCache>
            </c:strRef>
          </c:tx>
          <c:spPr>
            <a:ln w="12687">
              <a:solidFill>
                <a:srgbClr val="660066"/>
              </a:solidFill>
              <a:prstDash val="solid"/>
            </a:ln>
          </c:spPr>
          <c:marker>
            <c:symbol val="dot"/>
            <c:size val="3"/>
            <c:spPr>
              <a:noFill/>
              <a:ln>
                <a:solidFill>
                  <a:srgbClr val="660066"/>
                </a:solidFill>
                <a:prstDash val="solid"/>
              </a:ln>
            </c:spPr>
          </c:marker>
          <c:cat>
            <c:strRef>
              <c:f>Sheet1!$B$1:$D$1</c:f>
              <c:strCache>
                <c:ptCount val="3"/>
                <c:pt idx="0">
                  <c:v>г. Ростов н/Д</c:v>
                </c:pt>
                <c:pt idx="1">
                  <c:v>Города</c:v>
                </c:pt>
                <c:pt idx="2">
                  <c:v>Сельская местность</c:v>
                </c:pt>
              </c:strCache>
            </c:strRef>
          </c:cat>
          <c:val>
            <c:numRef>
              <c:f>Sheet1!$B$259:$D$259</c:f>
              <c:numCache>
                <c:formatCode>General</c:formatCode>
                <c:ptCount val="3"/>
              </c:numCache>
            </c:numRef>
          </c:val>
          <c:smooth val="0"/>
        </c:ser>
        <c:ser>
          <c:idx val="107"/>
          <c:order val="105"/>
          <c:tx>
            <c:strRef>
              <c:f>Sheet1!$A$260</c:f>
              <c:strCache>
                <c:ptCount val="1"/>
              </c:strCache>
            </c:strRef>
          </c:tx>
          <c:spPr>
            <a:ln w="12687">
              <a:solidFill>
                <a:srgbClr val="FF8080"/>
              </a:solidFill>
              <a:prstDash val="solid"/>
            </a:ln>
          </c:spPr>
          <c:marker>
            <c:symbol val="dash"/>
            <c:size val="3"/>
            <c:spPr>
              <a:noFill/>
              <a:ln>
                <a:solidFill>
                  <a:srgbClr val="FF8080"/>
                </a:solidFill>
                <a:prstDash val="solid"/>
              </a:ln>
            </c:spPr>
          </c:marker>
          <c:cat>
            <c:strRef>
              <c:f>Sheet1!$B$1:$D$1</c:f>
              <c:strCache>
                <c:ptCount val="3"/>
                <c:pt idx="0">
                  <c:v>г. Ростов н/Д</c:v>
                </c:pt>
                <c:pt idx="1">
                  <c:v>Города</c:v>
                </c:pt>
                <c:pt idx="2">
                  <c:v>Сельская местность</c:v>
                </c:pt>
              </c:strCache>
            </c:strRef>
          </c:cat>
          <c:val>
            <c:numRef>
              <c:f>Sheet1!$B$260:$D$260</c:f>
              <c:numCache>
                <c:formatCode>General</c:formatCode>
                <c:ptCount val="3"/>
              </c:numCache>
            </c:numRef>
          </c:val>
          <c:smooth val="0"/>
        </c:ser>
        <c:ser>
          <c:idx val="108"/>
          <c:order val="106"/>
          <c:tx>
            <c:strRef>
              <c:f>Sheet1!$A$270</c:f>
              <c:strCache>
                <c:ptCount val="1"/>
              </c:strCache>
            </c:strRef>
          </c:tx>
          <c:spPr>
            <a:ln w="12687">
              <a:solidFill>
                <a:srgbClr val="0066CC"/>
              </a:solidFill>
              <a:prstDash val="solid"/>
            </a:ln>
          </c:spPr>
          <c:marker>
            <c:symbol val="diamond"/>
            <c:size val="3"/>
            <c:spPr>
              <a:solidFill>
                <a:srgbClr val="0066CC"/>
              </a:solidFill>
              <a:ln>
                <a:solidFill>
                  <a:srgbClr val="0066CC"/>
                </a:solidFill>
                <a:prstDash val="solid"/>
              </a:ln>
            </c:spPr>
          </c:marker>
          <c:cat>
            <c:strRef>
              <c:f>Sheet1!$B$1:$D$1</c:f>
              <c:strCache>
                <c:ptCount val="3"/>
                <c:pt idx="0">
                  <c:v>г. Ростов н/Д</c:v>
                </c:pt>
                <c:pt idx="1">
                  <c:v>Города</c:v>
                </c:pt>
                <c:pt idx="2">
                  <c:v>Сельская местность</c:v>
                </c:pt>
              </c:strCache>
            </c:strRef>
          </c:cat>
          <c:val>
            <c:numRef>
              <c:f>Sheet1!$B$270:$D$270</c:f>
              <c:numCache>
                <c:formatCode>General</c:formatCode>
                <c:ptCount val="3"/>
              </c:numCache>
            </c:numRef>
          </c:val>
          <c:smooth val="0"/>
        </c:ser>
        <c:ser>
          <c:idx val="109"/>
          <c:order val="107"/>
          <c:tx>
            <c:strRef>
              <c:f>Sheet1!$A$271</c:f>
              <c:strCache>
                <c:ptCount val="1"/>
              </c:strCache>
            </c:strRef>
          </c:tx>
          <c:spPr>
            <a:ln w="12687">
              <a:solidFill>
                <a:srgbClr val="CCCCFF"/>
              </a:solidFill>
              <a:prstDash val="solid"/>
            </a:ln>
          </c:spPr>
          <c:marker>
            <c:symbol val="square"/>
            <c:size val="3"/>
            <c:spPr>
              <a:solidFill>
                <a:srgbClr val="CCCCFF"/>
              </a:solidFill>
              <a:ln>
                <a:solidFill>
                  <a:srgbClr val="CCCCFF"/>
                </a:solidFill>
                <a:prstDash val="solid"/>
              </a:ln>
            </c:spPr>
          </c:marker>
          <c:cat>
            <c:strRef>
              <c:f>Sheet1!$B$1:$D$1</c:f>
              <c:strCache>
                <c:ptCount val="3"/>
                <c:pt idx="0">
                  <c:v>г. Ростов н/Д</c:v>
                </c:pt>
                <c:pt idx="1">
                  <c:v>Города</c:v>
                </c:pt>
                <c:pt idx="2">
                  <c:v>Сельская местность</c:v>
                </c:pt>
              </c:strCache>
            </c:strRef>
          </c:cat>
          <c:val>
            <c:numRef>
              <c:f>Sheet1!$B$271:$D$271</c:f>
              <c:numCache>
                <c:formatCode>General</c:formatCode>
                <c:ptCount val="3"/>
              </c:numCache>
            </c:numRef>
          </c:val>
          <c:smooth val="0"/>
        </c:ser>
        <c:ser>
          <c:idx val="110"/>
          <c:order val="108"/>
          <c:tx>
            <c:strRef>
              <c:f>Sheet1!$A$272</c:f>
              <c:strCache>
                <c:ptCount val="1"/>
              </c:strCache>
            </c:strRef>
          </c:tx>
          <c:spPr>
            <a:ln w="12687">
              <a:solidFill>
                <a:srgbClr val="000080"/>
              </a:solidFill>
              <a:prstDash val="solid"/>
            </a:ln>
          </c:spPr>
          <c:marker>
            <c:symbol val="triangle"/>
            <c:size val="3"/>
            <c:spPr>
              <a:solidFill>
                <a:srgbClr val="000080"/>
              </a:solidFill>
              <a:ln>
                <a:solidFill>
                  <a:srgbClr val="000080"/>
                </a:solidFill>
                <a:prstDash val="solid"/>
              </a:ln>
            </c:spPr>
          </c:marker>
          <c:cat>
            <c:strRef>
              <c:f>Sheet1!$B$1:$D$1</c:f>
              <c:strCache>
                <c:ptCount val="3"/>
                <c:pt idx="0">
                  <c:v>г. Ростов н/Д</c:v>
                </c:pt>
                <c:pt idx="1">
                  <c:v>Города</c:v>
                </c:pt>
                <c:pt idx="2">
                  <c:v>Сельская местность</c:v>
                </c:pt>
              </c:strCache>
            </c:strRef>
          </c:cat>
          <c:val>
            <c:numRef>
              <c:f>Sheet1!$B$272:$D$272</c:f>
              <c:numCache>
                <c:formatCode>General</c:formatCode>
                <c:ptCount val="3"/>
              </c:numCache>
            </c:numRef>
          </c:val>
          <c:smooth val="0"/>
        </c:ser>
        <c:ser>
          <c:idx val="111"/>
          <c:order val="109"/>
          <c:tx>
            <c:strRef>
              <c:f>Sheet1!$A$273</c:f>
              <c:strCache>
                <c:ptCount val="1"/>
              </c:strCache>
            </c:strRef>
          </c:tx>
          <c:spPr>
            <a:ln w="12687">
              <a:solidFill>
                <a:srgbClr val="FF00FF"/>
              </a:solidFill>
              <a:prstDash val="solid"/>
            </a:ln>
          </c:spPr>
          <c:marker>
            <c:symbol val="x"/>
            <c:size val="3"/>
            <c:spPr>
              <a:noFill/>
              <a:ln>
                <a:solidFill>
                  <a:srgbClr val="FF00FF"/>
                </a:solidFill>
                <a:prstDash val="solid"/>
              </a:ln>
            </c:spPr>
          </c:marker>
          <c:cat>
            <c:strRef>
              <c:f>Sheet1!$B$1:$D$1</c:f>
              <c:strCache>
                <c:ptCount val="3"/>
                <c:pt idx="0">
                  <c:v>г. Ростов н/Д</c:v>
                </c:pt>
                <c:pt idx="1">
                  <c:v>Города</c:v>
                </c:pt>
                <c:pt idx="2">
                  <c:v>Сельская местность</c:v>
                </c:pt>
              </c:strCache>
            </c:strRef>
          </c:cat>
          <c:val>
            <c:numRef>
              <c:f>Sheet1!$B$273:$D$273</c:f>
              <c:numCache>
                <c:formatCode>General</c:formatCode>
                <c:ptCount val="3"/>
              </c:numCache>
            </c:numRef>
          </c:val>
          <c:smooth val="0"/>
        </c:ser>
        <c:ser>
          <c:idx val="112"/>
          <c:order val="110"/>
          <c:tx>
            <c:strRef>
              <c:f>Sheet1!$A$274</c:f>
              <c:strCache>
                <c:ptCount val="1"/>
              </c:strCache>
            </c:strRef>
          </c:tx>
          <c:spPr>
            <a:ln w="12687">
              <a:solidFill>
                <a:srgbClr val="FFFF00"/>
              </a:solidFill>
              <a:prstDash val="solid"/>
            </a:ln>
          </c:spPr>
          <c:marker>
            <c:symbol val="star"/>
            <c:size val="3"/>
            <c:spPr>
              <a:noFill/>
              <a:ln>
                <a:solidFill>
                  <a:srgbClr val="FFFF00"/>
                </a:solidFill>
                <a:prstDash val="solid"/>
              </a:ln>
            </c:spPr>
          </c:marker>
          <c:cat>
            <c:strRef>
              <c:f>Sheet1!$B$1:$D$1</c:f>
              <c:strCache>
                <c:ptCount val="3"/>
                <c:pt idx="0">
                  <c:v>г. Ростов н/Д</c:v>
                </c:pt>
                <c:pt idx="1">
                  <c:v>Города</c:v>
                </c:pt>
                <c:pt idx="2">
                  <c:v>Сельская местность</c:v>
                </c:pt>
              </c:strCache>
            </c:strRef>
          </c:cat>
          <c:val>
            <c:numRef>
              <c:f>Sheet1!$B$274:$D$274</c:f>
              <c:numCache>
                <c:formatCode>General</c:formatCode>
                <c:ptCount val="3"/>
              </c:numCache>
            </c:numRef>
          </c:val>
          <c:smooth val="0"/>
        </c:ser>
        <c:ser>
          <c:idx val="113"/>
          <c:order val="111"/>
          <c:tx>
            <c:strRef>
              <c:f>Sheet1!$A$275</c:f>
              <c:strCache>
                <c:ptCount val="1"/>
              </c:strCache>
            </c:strRef>
          </c:tx>
          <c:spPr>
            <a:ln w="12687">
              <a:solidFill>
                <a:srgbClr val="00FFFF"/>
              </a:solidFill>
              <a:prstDash val="solid"/>
            </a:ln>
          </c:spPr>
          <c:marker>
            <c:symbol val="circle"/>
            <c:size val="3"/>
            <c:spPr>
              <a:solidFill>
                <a:srgbClr val="00FFFF"/>
              </a:solidFill>
              <a:ln>
                <a:solidFill>
                  <a:srgbClr val="00FFFF"/>
                </a:solidFill>
                <a:prstDash val="solid"/>
              </a:ln>
            </c:spPr>
          </c:marker>
          <c:cat>
            <c:strRef>
              <c:f>Sheet1!$B$1:$D$1</c:f>
              <c:strCache>
                <c:ptCount val="3"/>
                <c:pt idx="0">
                  <c:v>г. Ростов н/Д</c:v>
                </c:pt>
                <c:pt idx="1">
                  <c:v>Города</c:v>
                </c:pt>
                <c:pt idx="2">
                  <c:v>Сельская местность</c:v>
                </c:pt>
              </c:strCache>
            </c:strRef>
          </c:cat>
          <c:val>
            <c:numRef>
              <c:f>Sheet1!$B$275:$D$275</c:f>
              <c:numCache>
                <c:formatCode>General</c:formatCode>
                <c:ptCount val="3"/>
              </c:numCache>
            </c:numRef>
          </c:val>
          <c:smooth val="0"/>
        </c:ser>
        <c:ser>
          <c:idx val="114"/>
          <c:order val="112"/>
          <c:tx>
            <c:strRef>
              <c:f>Sheet1!$A$285</c:f>
              <c:strCache>
                <c:ptCount val="1"/>
              </c:strCache>
            </c:strRef>
          </c:tx>
          <c:spPr>
            <a:ln w="12687">
              <a:solidFill>
                <a:srgbClr val="800080"/>
              </a:solidFill>
              <a:prstDash val="solid"/>
            </a:ln>
          </c:spPr>
          <c:marker>
            <c:symbol val="plus"/>
            <c:size val="3"/>
            <c:spPr>
              <a:noFill/>
              <a:ln>
                <a:solidFill>
                  <a:srgbClr val="800080"/>
                </a:solidFill>
                <a:prstDash val="solid"/>
              </a:ln>
            </c:spPr>
          </c:marker>
          <c:cat>
            <c:strRef>
              <c:f>Sheet1!$B$1:$D$1</c:f>
              <c:strCache>
                <c:ptCount val="3"/>
                <c:pt idx="0">
                  <c:v>г. Ростов н/Д</c:v>
                </c:pt>
                <c:pt idx="1">
                  <c:v>Города</c:v>
                </c:pt>
                <c:pt idx="2">
                  <c:v>Сельская местность</c:v>
                </c:pt>
              </c:strCache>
            </c:strRef>
          </c:cat>
          <c:val>
            <c:numRef>
              <c:f>Sheet1!$B$285:$D$285</c:f>
              <c:numCache>
                <c:formatCode>General</c:formatCode>
                <c:ptCount val="3"/>
              </c:numCache>
            </c:numRef>
          </c:val>
          <c:smooth val="0"/>
        </c:ser>
        <c:ser>
          <c:idx val="115"/>
          <c:order val="113"/>
          <c:tx>
            <c:strRef>
              <c:f>Sheet1!$A$286</c:f>
              <c:strCache>
                <c:ptCount val="1"/>
              </c:strCache>
            </c:strRef>
          </c:tx>
          <c:spPr>
            <a:ln w="12687">
              <a:solidFill>
                <a:srgbClr val="800000"/>
              </a:solidFill>
              <a:prstDash val="solid"/>
            </a:ln>
          </c:spPr>
          <c:marker>
            <c:symbol val="dot"/>
            <c:size val="3"/>
            <c:spPr>
              <a:noFill/>
              <a:ln>
                <a:solidFill>
                  <a:srgbClr val="800000"/>
                </a:solidFill>
                <a:prstDash val="solid"/>
              </a:ln>
            </c:spPr>
          </c:marker>
          <c:cat>
            <c:strRef>
              <c:f>Sheet1!$B$1:$D$1</c:f>
              <c:strCache>
                <c:ptCount val="3"/>
                <c:pt idx="0">
                  <c:v>г. Ростов н/Д</c:v>
                </c:pt>
                <c:pt idx="1">
                  <c:v>Города</c:v>
                </c:pt>
                <c:pt idx="2">
                  <c:v>Сельская местность</c:v>
                </c:pt>
              </c:strCache>
            </c:strRef>
          </c:cat>
          <c:val>
            <c:numRef>
              <c:f>Sheet1!$B$286:$D$286</c:f>
              <c:numCache>
                <c:formatCode>General</c:formatCode>
                <c:ptCount val="3"/>
              </c:numCache>
            </c:numRef>
          </c:val>
          <c:smooth val="0"/>
        </c:ser>
        <c:ser>
          <c:idx val="116"/>
          <c:order val="114"/>
          <c:tx>
            <c:strRef>
              <c:f>Sheet1!$A$287</c:f>
              <c:strCache>
                <c:ptCount val="1"/>
              </c:strCache>
            </c:strRef>
          </c:tx>
          <c:spPr>
            <a:ln w="12687">
              <a:solidFill>
                <a:srgbClr val="008080"/>
              </a:solidFill>
              <a:prstDash val="solid"/>
            </a:ln>
          </c:spPr>
          <c:marker>
            <c:symbol val="dash"/>
            <c:size val="3"/>
            <c:spPr>
              <a:noFill/>
              <a:ln>
                <a:solidFill>
                  <a:srgbClr val="008080"/>
                </a:solidFill>
                <a:prstDash val="solid"/>
              </a:ln>
            </c:spPr>
          </c:marker>
          <c:cat>
            <c:strRef>
              <c:f>Sheet1!$B$1:$D$1</c:f>
              <c:strCache>
                <c:ptCount val="3"/>
                <c:pt idx="0">
                  <c:v>г. Ростов н/Д</c:v>
                </c:pt>
                <c:pt idx="1">
                  <c:v>Города</c:v>
                </c:pt>
                <c:pt idx="2">
                  <c:v>Сельская местность</c:v>
                </c:pt>
              </c:strCache>
            </c:strRef>
          </c:cat>
          <c:val>
            <c:numRef>
              <c:f>Sheet1!$B$287:$D$287</c:f>
              <c:numCache>
                <c:formatCode>General</c:formatCode>
                <c:ptCount val="3"/>
              </c:numCache>
            </c:numRef>
          </c:val>
          <c:smooth val="0"/>
        </c:ser>
        <c:ser>
          <c:idx val="117"/>
          <c:order val="115"/>
          <c:tx>
            <c:strRef>
              <c:f>Sheet1!$A$288</c:f>
              <c:strCache>
                <c:ptCount val="1"/>
              </c:strCache>
            </c:strRef>
          </c:tx>
          <c:spPr>
            <a:ln w="12687">
              <a:solidFill>
                <a:srgbClr val="0000FF"/>
              </a:solidFill>
              <a:prstDash val="solid"/>
            </a:ln>
          </c:spPr>
          <c:marker>
            <c:symbol val="diamond"/>
            <c:size val="3"/>
            <c:spPr>
              <a:solidFill>
                <a:srgbClr val="0000FF"/>
              </a:solidFill>
              <a:ln>
                <a:solidFill>
                  <a:srgbClr val="0000FF"/>
                </a:solidFill>
                <a:prstDash val="solid"/>
              </a:ln>
            </c:spPr>
          </c:marker>
          <c:cat>
            <c:strRef>
              <c:f>Sheet1!$B$1:$D$1</c:f>
              <c:strCache>
                <c:ptCount val="3"/>
                <c:pt idx="0">
                  <c:v>г. Ростов н/Д</c:v>
                </c:pt>
                <c:pt idx="1">
                  <c:v>Города</c:v>
                </c:pt>
                <c:pt idx="2">
                  <c:v>Сельская местность</c:v>
                </c:pt>
              </c:strCache>
            </c:strRef>
          </c:cat>
          <c:val>
            <c:numRef>
              <c:f>Sheet1!$B$288:$D$288</c:f>
              <c:numCache>
                <c:formatCode>General</c:formatCode>
                <c:ptCount val="3"/>
              </c:numCache>
            </c:numRef>
          </c:val>
          <c:smooth val="0"/>
        </c:ser>
        <c:ser>
          <c:idx val="118"/>
          <c:order val="116"/>
          <c:tx>
            <c:strRef>
              <c:f>Sheet1!$A$289</c:f>
              <c:strCache>
                <c:ptCount val="1"/>
              </c:strCache>
            </c:strRef>
          </c:tx>
          <c:spPr>
            <a:ln w="12687">
              <a:solidFill>
                <a:srgbClr val="00CCFF"/>
              </a:solidFill>
              <a:prstDash val="solid"/>
            </a:ln>
          </c:spPr>
          <c:marker>
            <c:symbol val="square"/>
            <c:size val="3"/>
            <c:spPr>
              <a:solidFill>
                <a:srgbClr val="00CCFF"/>
              </a:solidFill>
              <a:ln>
                <a:solidFill>
                  <a:srgbClr val="00CCFF"/>
                </a:solidFill>
                <a:prstDash val="solid"/>
              </a:ln>
            </c:spPr>
          </c:marker>
          <c:cat>
            <c:strRef>
              <c:f>Sheet1!$B$1:$D$1</c:f>
              <c:strCache>
                <c:ptCount val="3"/>
                <c:pt idx="0">
                  <c:v>г. Ростов н/Д</c:v>
                </c:pt>
                <c:pt idx="1">
                  <c:v>Города</c:v>
                </c:pt>
                <c:pt idx="2">
                  <c:v>Сельская местность</c:v>
                </c:pt>
              </c:strCache>
            </c:strRef>
          </c:cat>
          <c:val>
            <c:numRef>
              <c:f>Sheet1!$B$289:$D$289</c:f>
              <c:numCache>
                <c:formatCode>General</c:formatCode>
                <c:ptCount val="3"/>
              </c:numCache>
            </c:numRef>
          </c:val>
          <c:smooth val="0"/>
        </c:ser>
        <c:ser>
          <c:idx val="119"/>
          <c:order val="117"/>
          <c:tx>
            <c:strRef>
              <c:f>Sheet1!$A$290</c:f>
              <c:strCache>
                <c:ptCount val="1"/>
              </c:strCache>
            </c:strRef>
          </c:tx>
          <c:spPr>
            <a:ln w="12687">
              <a:solidFill>
                <a:srgbClr val="CCFFFF"/>
              </a:solidFill>
              <a:prstDash val="solid"/>
            </a:ln>
          </c:spPr>
          <c:marker>
            <c:symbol val="triangle"/>
            <c:size val="3"/>
            <c:spPr>
              <a:solidFill>
                <a:srgbClr val="CCFFFF"/>
              </a:solidFill>
              <a:ln>
                <a:solidFill>
                  <a:srgbClr val="CCFFFF"/>
                </a:solidFill>
                <a:prstDash val="solid"/>
              </a:ln>
            </c:spPr>
          </c:marker>
          <c:cat>
            <c:strRef>
              <c:f>Sheet1!$B$1:$D$1</c:f>
              <c:strCache>
                <c:ptCount val="3"/>
                <c:pt idx="0">
                  <c:v>г. Ростов н/Д</c:v>
                </c:pt>
                <c:pt idx="1">
                  <c:v>Города</c:v>
                </c:pt>
                <c:pt idx="2">
                  <c:v>Сельская местность</c:v>
                </c:pt>
              </c:strCache>
            </c:strRef>
          </c:cat>
          <c:val>
            <c:numRef>
              <c:f>Sheet1!$B$290:$D$290</c:f>
              <c:numCache>
                <c:formatCode>General</c:formatCode>
                <c:ptCount val="3"/>
              </c:numCache>
            </c:numRef>
          </c:val>
          <c:smooth val="0"/>
        </c:ser>
        <c:ser>
          <c:idx val="120"/>
          <c:order val="118"/>
          <c:tx>
            <c:strRef>
              <c:f>Sheet1!$A$300</c:f>
              <c:strCache>
                <c:ptCount val="1"/>
              </c:strCache>
            </c:strRef>
          </c:tx>
          <c:spPr>
            <a:ln w="12687">
              <a:solidFill>
                <a:srgbClr val="CCFFCC"/>
              </a:solidFill>
              <a:prstDash val="solid"/>
            </a:ln>
          </c:spPr>
          <c:marker>
            <c:symbol val="x"/>
            <c:size val="3"/>
            <c:spPr>
              <a:noFill/>
              <a:ln>
                <a:solidFill>
                  <a:srgbClr val="CCFFCC"/>
                </a:solidFill>
                <a:prstDash val="solid"/>
              </a:ln>
            </c:spPr>
          </c:marker>
          <c:cat>
            <c:strRef>
              <c:f>Sheet1!$B$1:$D$1</c:f>
              <c:strCache>
                <c:ptCount val="3"/>
                <c:pt idx="0">
                  <c:v>г. Ростов н/Д</c:v>
                </c:pt>
                <c:pt idx="1">
                  <c:v>Города</c:v>
                </c:pt>
                <c:pt idx="2">
                  <c:v>Сельская местность</c:v>
                </c:pt>
              </c:strCache>
            </c:strRef>
          </c:cat>
          <c:val>
            <c:numRef>
              <c:f>Sheet1!$B$300:$D$300</c:f>
              <c:numCache>
                <c:formatCode>General</c:formatCode>
                <c:ptCount val="3"/>
              </c:numCache>
            </c:numRef>
          </c:val>
          <c:smooth val="0"/>
        </c:ser>
        <c:ser>
          <c:idx val="121"/>
          <c:order val="119"/>
          <c:tx>
            <c:strRef>
              <c:f>Sheet1!$A$301</c:f>
              <c:strCache>
                <c:ptCount val="1"/>
              </c:strCache>
            </c:strRef>
          </c:tx>
          <c:spPr>
            <a:ln w="12687">
              <a:solidFill>
                <a:srgbClr val="FFFF99"/>
              </a:solidFill>
              <a:prstDash val="solid"/>
            </a:ln>
          </c:spPr>
          <c:marker>
            <c:symbol val="star"/>
            <c:size val="3"/>
            <c:spPr>
              <a:noFill/>
              <a:ln>
                <a:solidFill>
                  <a:srgbClr val="FFFF99"/>
                </a:solidFill>
                <a:prstDash val="solid"/>
              </a:ln>
            </c:spPr>
          </c:marker>
          <c:cat>
            <c:strRef>
              <c:f>Sheet1!$B$1:$D$1</c:f>
              <c:strCache>
                <c:ptCount val="3"/>
                <c:pt idx="0">
                  <c:v>г. Ростов н/Д</c:v>
                </c:pt>
                <c:pt idx="1">
                  <c:v>Города</c:v>
                </c:pt>
                <c:pt idx="2">
                  <c:v>Сельская местность</c:v>
                </c:pt>
              </c:strCache>
            </c:strRef>
          </c:cat>
          <c:val>
            <c:numRef>
              <c:f>Sheet1!$B$301:$D$301</c:f>
              <c:numCache>
                <c:formatCode>General</c:formatCode>
                <c:ptCount val="3"/>
              </c:numCache>
            </c:numRef>
          </c:val>
          <c:smooth val="0"/>
        </c:ser>
        <c:ser>
          <c:idx val="122"/>
          <c:order val="120"/>
          <c:tx>
            <c:strRef>
              <c:f>Sheet1!$A$302</c:f>
              <c:strCache>
                <c:ptCount val="1"/>
              </c:strCache>
            </c:strRef>
          </c:tx>
          <c:spPr>
            <a:ln w="12687">
              <a:solidFill>
                <a:srgbClr val="99CCFF"/>
              </a:solidFill>
              <a:prstDash val="solid"/>
            </a:ln>
          </c:spPr>
          <c:marker>
            <c:symbol val="circle"/>
            <c:size val="3"/>
            <c:spPr>
              <a:solidFill>
                <a:srgbClr val="99CCFF"/>
              </a:solidFill>
              <a:ln>
                <a:solidFill>
                  <a:srgbClr val="99CCFF"/>
                </a:solidFill>
                <a:prstDash val="solid"/>
              </a:ln>
            </c:spPr>
          </c:marker>
          <c:cat>
            <c:strRef>
              <c:f>Sheet1!$B$1:$D$1</c:f>
              <c:strCache>
                <c:ptCount val="3"/>
                <c:pt idx="0">
                  <c:v>г. Ростов н/Д</c:v>
                </c:pt>
                <c:pt idx="1">
                  <c:v>Города</c:v>
                </c:pt>
                <c:pt idx="2">
                  <c:v>Сельская местность</c:v>
                </c:pt>
              </c:strCache>
            </c:strRef>
          </c:cat>
          <c:val>
            <c:numRef>
              <c:f>Sheet1!$B$302:$D$302</c:f>
              <c:numCache>
                <c:formatCode>General</c:formatCode>
                <c:ptCount val="3"/>
              </c:numCache>
            </c:numRef>
          </c:val>
          <c:smooth val="0"/>
        </c:ser>
        <c:ser>
          <c:idx val="123"/>
          <c:order val="121"/>
          <c:tx>
            <c:strRef>
              <c:f>Sheet1!$A$303</c:f>
              <c:strCache>
                <c:ptCount val="1"/>
              </c:strCache>
            </c:strRef>
          </c:tx>
          <c:spPr>
            <a:ln w="12687">
              <a:solidFill>
                <a:srgbClr val="FF99CC"/>
              </a:solidFill>
              <a:prstDash val="solid"/>
            </a:ln>
          </c:spPr>
          <c:marker>
            <c:symbol val="plus"/>
            <c:size val="3"/>
            <c:spPr>
              <a:noFill/>
              <a:ln>
                <a:solidFill>
                  <a:srgbClr val="FF99CC"/>
                </a:solidFill>
                <a:prstDash val="solid"/>
              </a:ln>
            </c:spPr>
          </c:marker>
          <c:cat>
            <c:strRef>
              <c:f>Sheet1!$B$1:$D$1</c:f>
              <c:strCache>
                <c:ptCount val="3"/>
                <c:pt idx="0">
                  <c:v>г. Ростов н/Д</c:v>
                </c:pt>
                <c:pt idx="1">
                  <c:v>Города</c:v>
                </c:pt>
                <c:pt idx="2">
                  <c:v>Сельская местность</c:v>
                </c:pt>
              </c:strCache>
            </c:strRef>
          </c:cat>
          <c:val>
            <c:numRef>
              <c:f>Sheet1!$B$303:$D$303</c:f>
              <c:numCache>
                <c:formatCode>General</c:formatCode>
                <c:ptCount val="3"/>
              </c:numCache>
            </c:numRef>
          </c:val>
          <c:smooth val="0"/>
        </c:ser>
        <c:ser>
          <c:idx val="124"/>
          <c:order val="122"/>
          <c:tx>
            <c:strRef>
              <c:f>Sheet1!$A$304</c:f>
              <c:strCache>
                <c:ptCount val="1"/>
              </c:strCache>
            </c:strRef>
          </c:tx>
          <c:spPr>
            <a:ln w="12687">
              <a:solidFill>
                <a:srgbClr val="CC99FF"/>
              </a:solidFill>
              <a:prstDash val="solid"/>
            </a:ln>
          </c:spPr>
          <c:marker>
            <c:symbol val="dot"/>
            <c:size val="3"/>
            <c:spPr>
              <a:noFill/>
              <a:ln>
                <a:solidFill>
                  <a:srgbClr val="CC99FF"/>
                </a:solidFill>
                <a:prstDash val="solid"/>
              </a:ln>
            </c:spPr>
          </c:marker>
          <c:cat>
            <c:strRef>
              <c:f>Sheet1!$B$1:$D$1</c:f>
              <c:strCache>
                <c:ptCount val="3"/>
                <c:pt idx="0">
                  <c:v>г. Ростов н/Д</c:v>
                </c:pt>
                <c:pt idx="1">
                  <c:v>Города</c:v>
                </c:pt>
                <c:pt idx="2">
                  <c:v>Сельская местность</c:v>
                </c:pt>
              </c:strCache>
            </c:strRef>
          </c:cat>
          <c:val>
            <c:numRef>
              <c:f>Sheet1!$B$304:$D$304</c:f>
              <c:numCache>
                <c:formatCode>General</c:formatCode>
                <c:ptCount val="3"/>
              </c:numCache>
            </c:numRef>
          </c:val>
          <c:smooth val="0"/>
        </c:ser>
        <c:ser>
          <c:idx val="125"/>
          <c:order val="123"/>
          <c:tx>
            <c:strRef>
              <c:f>Sheet1!$A$305</c:f>
              <c:strCache>
                <c:ptCount val="1"/>
              </c:strCache>
            </c:strRef>
          </c:tx>
          <c:spPr>
            <a:ln w="12687">
              <a:solidFill>
                <a:srgbClr val="FFCC99"/>
              </a:solidFill>
              <a:prstDash val="solid"/>
            </a:ln>
          </c:spPr>
          <c:marker>
            <c:symbol val="dash"/>
            <c:size val="3"/>
            <c:spPr>
              <a:noFill/>
              <a:ln>
                <a:solidFill>
                  <a:srgbClr val="FFCC99"/>
                </a:solidFill>
                <a:prstDash val="solid"/>
              </a:ln>
            </c:spPr>
          </c:marker>
          <c:cat>
            <c:strRef>
              <c:f>Sheet1!$B$1:$D$1</c:f>
              <c:strCache>
                <c:ptCount val="3"/>
                <c:pt idx="0">
                  <c:v>г. Ростов н/Д</c:v>
                </c:pt>
                <c:pt idx="1">
                  <c:v>Города</c:v>
                </c:pt>
                <c:pt idx="2">
                  <c:v>Сельская местность</c:v>
                </c:pt>
              </c:strCache>
            </c:strRef>
          </c:cat>
          <c:val>
            <c:numRef>
              <c:f>Sheet1!$B$305:$D$305</c:f>
              <c:numCache>
                <c:formatCode>General</c:formatCode>
                <c:ptCount val="3"/>
              </c:numCache>
            </c:numRef>
          </c:val>
          <c:smooth val="0"/>
        </c:ser>
        <c:ser>
          <c:idx val="126"/>
          <c:order val="124"/>
          <c:tx>
            <c:strRef>
              <c:f>Sheet1!$A$315</c:f>
              <c:strCache>
                <c:ptCount val="1"/>
              </c:strCache>
            </c:strRef>
          </c:tx>
          <c:spPr>
            <a:ln w="12687">
              <a:solidFill>
                <a:srgbClr val="3366FF"/>
              </a:solidFill>
              <a:prstDash val="solid"/>
            </a:ln>
          </c:spPr>
          <c:marker>
            <c:symbol val="diamond"/>
            <c:size val="3"/>
            <c:spPr>
              <a:solidFill>
                <a:srgbClr val="3366FF"/>
              </a:solidFill>
              <a:ln>
                <a:solidFill>
                  <a:srgbClr val="3366FF"/>
                </a:solidFill>
                <a:prstDash val="solid"/>
              </a:ln>
            </c:spPr>
          </c:marker>
          <c:cat>
            <c:strRef>
              <c:f>Sheet1!$B$1:$D$1</c:f>
              <c:strCache>
                <c:ptCount val="3"/>
                <c:pt idx="0">
                  <c:v>г. Ростов н/Д</c:v>
                </c:pt>
                <c:pt idx="1">
                  <c:v>Города</c:v>
                </c:pt>
                <c:pt idx="2">
                  <c:v>Сельская местность</c:v>
                </c:pt>
              </c:strCache>
            </c:strRef>
          </c:cat>
          <c:val>
            <c:numRef>
              <c:f>Sheet1!$B$315:$D$315</c:f>
              <c:numCache>
                <c:formatCode>General</c:formatCode>
                <c:ptCount val="3"/>
              </c:numCache>
            </c:numRef>
          </c:val>
          <c:smooth val="0"/>
        </c:ser>
        <c:ser>
          <c:idx val="127"/>
          <c:order val="125"/>
          <c:tx>
            <c:strRef>
              <c:f>Sheet1!$A$316</c:f>
              <c:strCache>
                <c:ptCount val="1"/>
              </c:strCache>
            </c:strRef>
          </c:tx>
          <c:spPr>
            <a:ln w="12687">
              <a:solidFill>
                <a:srgbClr val="33CCCC"/>
              </a:solidFill>
              <a:prstDash val="solid"/>
            </a:ln>
          </c:spPr>
          <c:marker>
            <c:symbol val="square"/>
            <c:size val="3"/>
            <c:spPr>
              <a:solidFill>
                <a:srgbClr val="33CCCC"/>
              </a:solidFill>
              <a:ln>
                <a:solidFill>
                  <a:srgbClr val="33CCCC"/>
                </a:solidFill>
                <a:prstDash val="solid"/>
              </a:ln>
            </c:spPr>
          </c:marker>
          <c:cat>
            <c:strRef>
              <c:f>Sheet1!$B$1:$D$1</c:f>
              <c:strCache>
                <c:ptCount val="3"/>
                <c:pt idx="0">
                  <c:v>г. Ростов н/Д</c:v>
                </c:pt>
                <c:pt idx="1">
                  <c:v>Города</c:v>
                </c:pt>
                <c:pt idx="2">
                  <c:v>Сельская местность</c:v>
                </c:pt>
              </c:strCache>
            </c:strRef>
          </c:cat>
          <c:val>
            <c:numRef>
              <c:f>Sheet1!$B$316:$D$316</c:f>
              <c:numCache>
                <c:formatCode>General</c:formatCode>
                <c:ptCount val="3"/>
              </c:numCache>
            </c:numRef>
          </c:val>
          <c:smooth val="0"/>
        </c:ser>
        <c:ser>
          <c:idx val="128"/>
          <c:order val="126"/>
          <c:tx>
            <c:strRef>
              <c:f>Sheet1!$A$317</c:f>
              <c:strCache>
                <c:ptCount val="1"/>
              </c:strCache>
            </c:strRef>
          </c:tx>
          <c:spPr>
            <a:ln w="12687">
              <a:solidFill>
                <a:srgbClr val="99CC00"/>
              </a:solidFill>
              <a:prstDash val="solid"/>
            </a:ln>
          </c:spPr>
          <c:marker>
            <c:symbol val="triangle"/>
            <c:size val="3"/>
            <c:spPr>
              <a:solidFill>
                <a:srgbClr val="99CC00"/>
              </a:solidFill>
              <a:ln>
                <a:solidFill>
                  <a:srgbClr val="99CC00"/>
                </a:solidFill>
                <a:prstDash val="solid"/>
              </a:ln>
            </c:spPr>
          </c:marker>
          <c:cat>
            <c:strRef>
              <c:f>Sheet1!$B$1:$D$1</c:f>
              <c:strCache>
                <c:ptCount val="3"/>
                <c:pt idx="0">
                  <c:v>г. Ростов н/Д</c:v>
                </c:pt>
                <c:pt idx="1">
                  <c:v>Города</c:v>
                </c:pt>
                <c:pt idx="2">
                  <c:v>Сельская местность</c:v>
                </c:pt>
              </c:strCache>
            </c:strRef>
          </c:cat>
          <c:val>
            <c:numRef>
              <c:f>Sheet1!$B$317:$D$317</c:f>
              <c:numCache>
                <c:formatCode>General</c:formatCode>
                <c:ptCount val="3"/>
              </c:numCache>
            </c:numRef>
          </c:val>
          <c:smooth val="0"/>
        </c:ser>
        <c:ser>
          <c:idx val="129"/>
          <c:order val="127"/>
          <c:tx>
            <c:strRef>
              <c:f>Sheet1!$A$318</c:f>
              <c:strCache>
                <c:ptCount val="1"/>
              </c:strCache>
            </c:strRef>
          </c:tx>
          <c:spPr>
            <a:ln w="12687">
              <a:solidFill>
                <a:srgbClr val="FFCC00"/>
              </a:solidFill>
              <a:prstDash val="solid"/>
            </a:ln>
          </c:spPr>
          <c:marker>
            <c:symbol val="x"/>
            <c:size val="3"/>
            <c:spPr>
              <a:noFill/>
              <a:ln>
                <a:solidFill>
                  <a:srgbClr val="FFCC00"/>
                </a:solidFill>
                <a:prstDash val="solid"/>
              </a:ln>
            </c:spPr>
          </c:marker>
          <c:cat>
            <c:strRef>
              <c:f>Sheet1!$B$1:$D$1</c:f>
              <c:strCache>
                <c:ptCount val="3"/>
                <c:pt idx="0">
                  <c:v>г. Ростов н/Д</c:v>
                </c:pt>
                <c:pt idx="1">
                  <c:v>Города</c:v>
                </c:pt>
                <c:pt idx="2">
                  <c:v>Сельская местность</c:v>
                </c:pt>
              </c:strCache>
            </c:strRef>
          </c:cat>
          <c:val>
            <c:numRef>
              <c:f>Sheet1!$B$318:$D$318</c:f>
              <c:numCache>
                <c:formatCode>General</c:formatCode>
                <c:ptCount val="3"/>
              </c:numCache>
            </c:numRef>
          </c:val>
          <c:smooth val="0"/>
        </c:ser>
        <c:ser>
          <c:idx val="130"/>
          <c:order val="128"/>
          <c:tx>
            <c:strRef>
              <c:f>Sheet1!$A$319</c:f>
              <c:strCache>
                <c:ptCount val="1"/>
              </c:strCache>
            </c:strRef>
          </c:tx>
          <c:spPr>
            <a:ln w="12687">
              <a:solidFill>
                <a:srgbClr val="FF9900"/>
              </a:solidFill>
              <a:prstDash val="solid"/>
            </a:ln>
          </c:spPr>
          <c:marker>
            <c:symbol val="star"/>
            <c:size val="3"/>
            <c:spPr>
              <a:noFill/>
              <a:ln>
                <a:solidFill>
                  <a:srgbClr val="FF9900"/>
                </a:solidFill>
                <a:prstDash val="solid"/>
              </a:ln>
            </c:spPr>
          </c:marker>
          <c:cat>
            <c:strRef>
              <c:f>Sheet1!$B$1:$D$1</c:f>
              <c:strCache>
                <c:ptCount val="3"/>
                <c:pt idx="0">
                  <c:v>г. Ростов н/Д</c:v>
                </c:pt>
                <c:pt idx="1">
                  <c:v>Города</c:v>
                </c:pt>
                <c:pt idx="2">
                  <c:v>Сельская местность</c:v>
                </c:pt>
              </c:strCache>
            </c:strRef>
          </c:cat>
          <c:val>
            <c:numRef>
              <c:f>Sheet1!$B$319:$D$319</c:f>
              <c:numCache>
                <c:formatCode>General</c:formatCode>
                <c:ptCount val="3"/>
              </c:numCache>
            </c:numRef>
          </c:val>
          <c:smooth val="0"/>
        </c:ser>
        <c:ser>
          <c:idx val="131"/>
          <c:order val="129"/>
          <c:tx>
            <c:strRef>
              <c:f>Sheet1!$A$320</c:f>
              <c:strCache>
                <c:ptCount val="1"/>
              </c:strCache>
            </c:strRef>
          </c:tx>
          <c:spPr>
            <a:ln w="12687">
              <a:solidFill>
                <a:srgbClr val="FF6600"/>
              </a:solidFill>
              <a:prstDash val="solid"/>
            </a:ln>
          </c:spPr>
          <c:marker>
            <c:symbol val="circle"/>
            <c:size val="3"/>
            <c:spPr>
              <a:solidFill>
                <a:srgbClr val="FF6600"/>
              </a:solidFill>
              <a:ln>
                <a:solidFill>
                  <a:srgbClr val="FF6600"/>
                </a:solidFill>
                <a:prstDash val="solid"/>
              </a:ln>
            </c:spPr>
          </c:marker>
          <c:cat>
            <c:strRef>
              <c:f>Sheet1!$B$1:$D$1</c:f>
              <c:strCache>
                <c:ptCount val="3"/>
                <c:pt idx="0">
                  <c:v>г. Ростов н/Д</c:v>
                </c:pt>
                <c:pt idx="1">
                  <c:v>Города</c:v>
                </c:pt>
                <c:pt idx="2">
                  <c:v>Сельская местность</c:v>
                </c:pt>
              </c:strCache>
            </c:strRef>
          </c:cat>
          <c:val>
            <c:numRef>
              <c:f>Sheet1!$B$320:$D$320</c:f>
              <c:numCache>
                <c:formatCode>General</c:formatCode>
                <c:ptCount val="3"/>
              </c:numCache>
            </c:numRef>
          </c:val>
          <c:smooth val="0"/>
        </c:ser>
        <c:ser>
          <c:idx val="132"/>
          <c:order val="130"/>
          <c:tx>
            <c:strRef>
              <c:f>Sheet1!$A$330</c:f>
              <c:strCache>
                <c:ptCount val="1"/>
              </c:strCache>
            </c:strRef>
          </c:tx>
          <c:spPr>
            <a:ln w="12687">
              <a:solidFill>
                <a:srgbClr val="666699"/>
              </a:solidFill>
              <a:prstDash val="solid"/>
            </a:ln>
          </c:spPr>
          <c:marker>
            <c:symbol val="plus"/>
            <c:size val="3"/>
            <c:spPr>
              <a:noFill/>
              <a:ln>
                <a:solidFill>
                  <a:srgbClr val="666699"/>
                </a:solidFill>
                <a:prstDash val="solid"/>
              </a:ln>
            </c:spPr>
          </c:marker>
          <c:cat>
            <c:strRef>
              <c:f>Sheet1!$B$1:$D$1</c:f>
              <c:strCache>
                <c:ptCount val="3"/>
                <c:pt idx="0">
                  <c:v>г. Ростов н/Д</c:v>
                </c:pt>
                <c:pt idx="1">
                  <c:v>Города</c:v>
                </c:pt>
                <c:pt idx="2">
                  <c:v>Сельская местность</c:v>
                </c:pt>
              </c:strCache>
            </c:strRef>
          </c:cat>
          <c:val>
            <c:numRef>
              <c:f>Sheet1!$B$330:$D$330</c:f>
              <c:numCache>
                <c:formatCode>General</c:formatCode>
                <c:ptCount val="3"/>
              </c:numCache>
            </c:numRef>
          </c:val>
          <c:smooth val="0"/>
        </c:ser>
        <c:ser>
          <c:idx val="133"/>
          <c:order val="131"/>
          <c:tx>
            <c:strRef>
              <c:f>Sheet1!$A$331</c:f>
              <c:strCache>
                <c:ptCount val="1"/>
              </c:strCache>
            </c:strRef>
          </c:tx>
          <c:spPr>
            <a:ln w="12687">
              <a:solidFill>
                <a:srgbClr val="969696"/>
              </a:solidFill>
              <a:prstDash val="solid"/>
            </a:ln>
          </c:spPr>
          <c:marker>
            <c:symbol val="dot"/>
            <c:size val="3"/>
            <c:spPr>
              <a:noFill/>
              <a:ln>
                <a:solidFill>
                  <a:srgbClr val="969696"/>
                </a:solidFill>
                <a:prstDash val="solid"/>
              </a:ln>
            </c:spPr>
          </c:marker>
          <c:cat>
            <c:strRef>
              <c:f>Sheet1!$B$1:$D$1</c:f>
              <c:strCache>
                <c:ptCount val="3"/>
                <c:pt idx="0">
                  <c:v>г. Ростов н/Д</c:v>
                </c:pt>
                <c:pt idx="1">
                  <c:v>Города</c:v>
                </c:pt>
                <c:pt idx="2">
                  <c:v>Сельская местность</c:v>
                </c:pt>
              </c:strCache>
            </c:strRef>
          </c:cat>
          <c:val>
            <c:numRef>
              <c:f>Sheet1!$B$331:$D$331</c:f>
              <c:numCache>
                <c:formatCode>General</c:formatCode>
                <c:ptCount val="3"/>
              </c:numCache>
            </c:numRef>
          </c:val>
          <c:smooth val="0"/>
        </c:ser>
        <c:ser>
          <c:idx val="134"/>
          <c:order val="132"/>
          <c:tx>
            <c:strRef>
              <c:f>Sheet1!$A$332</c:f>
              <c:strCache>
                <c:ptCount val="1"/>
              </c:strCache>
            </c:strRef>
          </c:tx>
          <c:spPr>
            <a:ln w="12687">
              <a:solidFill>
                <a:srgbClr val="003366"/>
              </a:solidFill>
              <a:prstDash val="solid"/>
            </a:ln>
          </c:spPr>
          <c:marker>
            <c:symbol val="dash"/>
            <c:size val="3"/>
            <c:spPr>
              <a:noFill/>
              <a:ln>
                <a:solidFill>
                  <a:srgbClr val="003366"/>
                </a:solidFill>
                <a:prstDash val="solid"/>
              </a:ln>
            </c:spPr>
          </c:marker>
          <c:cat>
            <c:strRef>
              <c:f>Sheet1!$B$1:$D$1</c:f>
              <c:strCache>
                <c:ptCount val="3"/>
                <c:pt idx="0">
                  <c:v>г. Ростов н/Д</c:v>
                </c:pt>
                <c:pt idx="1">
                  <c:v>Города</c:v>
                </c:pt>
                <c:pt idx="2">
                  <c:v>Сельская местность</c:v>
                </c:pt>
              </c:strCache>
            </c:strRef>
          </c:cat>
          <c:val>
            <c:numRef>
              <c:f>Sheet1!$B$332:$D$332</c:f>
              <c:numCache>
                <c:formatCode>General</c:formatCode>
                <c:ptCount val="3"/>
              </c:numCache>
            </c:numRef>
          </c:val>
          <c:smooth val="0"/>
        </c:ser>
        <c:ser>
          <c:idx val="135"/>
          <c:order val="133"/>
          <c:tx>
            <c:strRef>
              <c:f>Sheet1!$A$333</c:f>
              <c:strCache>
                <c:ptCount val="1"/>
              </c:strCache>
            </c:strRef>
          </c:tx>
          <c:spPr>
            <a:ln w="12687">
              <a:solidFill>
                <a:srgbClr val="339966"/>
              </a:solidFill>
              <a:prstDash val="solid"/>
            </a:ln>
          </c:spPr>
          <c:marker>
            <c:symbol val="diamond"/>
            <c:size val="3"/>
            <c:spPr>
              <a:solidFill>
                <a:srgbClr val="339966"/>
              </a:solidFill>
              <a:ln>
                <a:solidFill>
                  <a:srgbClr val="339966"/>
                </a:solidFill>
                <a:prstDash val="solid"/>
              </a:ln>
            </c:spPr>
          </c:marker>
          <c:cat>
            <c:strRef>
              <c:f>Sheet1!$B$1:$D$1</c:f>
              <c:strCache>
                <c:ptCount val="3"/>
                <c:pt idx="0">
                  <c:v>г. Ростов н/Д</c:v>
                </c:pt>
                <c:pt idx="1">
                  <c:v>Города</c:v>
                </c:pt>
                <c:pt idx="2">
                  <c:v>Сельская местность</c:v>
                </c:pt>
              </c:strCache>
            </c:strRef>
          </c:cat>
          <c:val>
            <c:numRef>
              <c:f>Sheet1!$B$333:$D$333</c:f>
              <c:numCache>
                <c:formatCode>General</c:formatCode>
                <c:ptCount val="3"/>
              </c:numCache>
            </c:numRef>
          </c:val>
          <c:smooth val="0"/>
        </c:ser>
        <c:ser>
          <c:idx val="136"/>
          <c:order val="134"/>
          <c:tx>
            <c:strRef>
              <c:f>Sheet1!$A$334</c:f>
              <c:strCache>
                <c:ptCount val="1"/>
              </c:strCache>
            </c:strRef>
          </c:tx>
          <c:spPr>
            <a:ln w="12687">
              <a:solidFill>
                <a:srgbClr val="003300"/>
              </a:solidFill>
              <a:prstDash val="solid"/>
            </a:ln>
          </c:spPr>
          <c:marker>
            <c:symbol val="square"/>
            <c:size val="3"/>
            <c:spPr>
              <a:solidFill>
                <a:srgbClr val="003300"/>
              </a:solidFill>
              <a:ln>
                <a:solidFill>
                  <a:srgbClr val="003300"/>
                </a:solidFill>
                <a:prstDash val="solid"/>
              </a:ln>
            </c:spPr>
          </c:marker>
          <c:cat>
            <c:strRef>
              <c:f>Sheet1!$B$1:$D$1</c:f>
              <c:strCache>
                <c:ptCount val="3"/>
                <c:pt idx="0">
                  <c:v>г. Ростов н/Д</c:v>
                </c:pt>
                <c:pt idx="1">
                  <c:v>Города</c:v>
                </c:pt>
                <c:pt idx="2">
                  <c:v>Сельская местность</c:v>
                </c:pt>
              </c:strCache>
            </c:strRef>
          </c:cat>
          <c:val>
            <c:numRef>
              <c:f>Sheet1!$B$334:$D$334</c:f>
              <c:numCache>
                <c:formatCode>General</c:formatCode>
                <c:ptCount val="3"/>
              </c:numCache>
            </c:numRef>
          </c:val>
          <c:smooth val="0"/>
        </c:ser>
        <c:ser>
          <c:idx val="137"/>
          <c:order val="135"/>
          <c:tx>
            <c:strRef>
              <c:f>Sheet1!$A$335</c:f>
              <c:strCache>
                <c:ptCount val="1"/>
              </c:strCache>
            </c:strRef>
          </c:tx>
          <c:spPr>
            <a:ln w="12687">
              <a:solidFill>
                <a:srgbClr val="333300"/>
              </a:solidFill>
              <a:prstDash val="solid"/>
            </a:ln>
          </c:spPr>
          <c:marker>
            <c:symbol val="triangle"/>
            <c:size val="3"/>
            <c:spPr>
              <a:solidFill>
                <a:srgbClr val="333300"/>
              </a:solidFill>
              <a:ln>
                <a:solidFill>
                  <a:srgbClr val="333300"/>
                </a:solidFill>
                <a:prstDash val="solid"/>
              </a:ln>
            </c:spPr>
          </c:marker>
          <c:cat>
            <c:strRef>
              <c:f>Sheet1!$B$1:$D$1</c:f>
              <c:strCache>
                <c:ptCount val="3"/>
                <c:pt idx="0">
                  <c:v>г. Ростов н/Д</c:v>
                </c:pt>
                <c:pt idx="1">
                  <c:v>Города</c:v>
                </c:pt>
                <c:pt idx="2">
                  <c:v>Сельская местность</c:v>
                </c:pt>
              </c:strCache>
            </c:strRef>
          </c:cat>
          <c:val>
            <c:numRef>
              <c:f>Sheet1!$B$335:$D$335</c:f>
              <c:numCache>
                <c:formatCode>General</c:formatCode>
                <c:ptCount val="3"/>
              </c:numCache>
            </c:numRef>
          </c:val>
          <c:smooth val="0"/>
        </c:ser>
        <c:ser>
          <c:idx val="138"/>
          <c:order val="136"/>
          <c:tx>
            <c:strRef>
              <c:f>Sheet1!$A$345</c:f>
              <c:strCache>
                <c:ptCount val="1"/>
              </c:strCache>
            </c:strRef>
          </c:tx>
          <c:spPr>
            <a:ln w="12687">
              <a:solidFill>
                <a:srgbClr val="993300"/>
              </a:solidFill>
              <a:prstDash val="solid"/>
            </a:ln>
          </c:spPr>
          <c:marker>
            <c:symbol val="x"/>
            <c:size val="3"/>
            <c:spPr>
              <a:noFill/>
              <a:ln>
                <a:solidFill>
                  <a:srgbClr val="993300"/>
                </a:solidFill>
                <a:prstDash val="solid"/>
              </a:ln>
            </c:spPr>
          </c:marker>
          <c:cat>
            <c:strRef>
              <c:f>Sheet1!$B$1:$D$1</c:f>
              <c:strCache>
                <c:ptCount val="3"/>
                <c:pt idx="0">
                  <c:v>г. Ростов н/Д</c:v>
                </c:pt>
                <c:pt idx="1">
                  <c:v>Города</c:v>
                </c:pt>
                <c:pt idx="2">
                  <c:v>Сельская местность</c:v>
                </c:pt>
              </c:strCache>
            </c:strRef>
          </c:cat>
          <c:val>
            <c:numRef>
              <c:f>Sheet1!$B$345:$D$345</c:f>
              <c:numCache>
                <c:formatCode>General</c:formatCode>
                <c:ptCount val="3"/>
              </c:numCache>
            </c:numRef>
          </c:val>
          <c:smooth val="0"/>
        </c:ser>
        <c:ser>
          <c:idx val="139"/>
          <c:order val="137"/>
          <c:tx>
            <c:strRef>
              <c:f>Sheet1!$A$346</c:f>
              <c:strCache>
                <c:ptCount val="1"/>
              </c:strCache>
            </c:strRef>
          </c:tx>
          <c:spPr>
            <a:ln w="12687">
              <a:solidFill>
                <a:srgbClr val="993366"/>
              </a:solidFill>
              <a:prstDash val="solid"/>
            </a:ln>
          </c:spPr>
          <c:marker>
            <c:symbol val="star"/>
            <c:size val="3"/>
            <c:spPr>
              <a:noFill/>
              <a:ln>
                <a:solidFill>
                  <a:srgbClr val="993366"/>
                </a:solidFill>
                <a:prstDash val="solid"/>
              </a:ln>
            </c:spPr>
          </c:marker>
          <c:cat>
            <c:strRef>
              <c:f>Sheet1!$B$1:$D$1</c:f>
              <c:strCache>
                <c:ptCount val="3"/>
                <c:pt idx="0">
                  <c:v>г. Ростов н/Д</c:v>
                </c:pt>
                <c:pt idx="1">
                  <c:v>Города</c:v>
                </c:pt>
                <c:pt idx="2">
                  <c:v>Сельская местность</c:v>
                </c:pt>
              </c:strCache>
            </c:strRef>
          </c:cat>
          <c:val>
            <c:numRef>
              <c:f>Sheet1!$B$346:$D$346</c:f>
              <c:numCache>
                <c:formatCode>General</c:formatCode>
                <c:ptCount val="3"/>
              </c:numCache>
            </c:numRef>
          </c:val>
          <c:smooth val="0"/>
        </c:ser>
        <c:ser>
          <c:idx val="140"/>
          <c:order val="138"/>
          <c:tx>
            <c:strRef>
              <c:f>Sheet1!$A$347</c:f>
              <c:strCache>
                <c:ptCount val="1"/>
              </c:strCache>
            </c:strRef>
          </c:tx>
          <c:spPr>
            <a:ln w="12687">
              <a:solidFill>
                <a:srgbClr val="333399"/>
              </a:solidFill>
              <a:prstDash val="solid"/>
            </a:ln>
          </c:spPr>
          <c:marker>
            <c:symbol val="circle"/>
            <c:size val="3"/>
            <c:spPr>
              <a:solidFill>
                <a:srgbClr val="333399"/>
              </a:solidFill>
              <a:ln>
                <a:solidFill>
                  <a:srgbClr val="333399"/>
                </a:solidFill>
                <a:prstDash val="solid"/>
              </a:ln>
            </c:spPr>
          </c:marker>
          <c:cat>
            <c:strRef>
              <c:f>Sheet1!$B$1:$D$1</c:f>
              <c:strCache>
                <c:ptCount val="3"/>
                <c:pt idx="0">
                  <c:v>г. Ростов н/Д</c:v>
                </c:pt>
                <c:pt idx="1">
                  <c:v>Города</c:v>
                </c:pt>
                <c:pt idx="2">
                  <c:v>Сельская местность</c:v>
                </c:pt>
              </c:strCache>
            </c:strRef>
          </c:cat>
          <c:val>
            <c:numRef>
              <c:f>Sheet1!$B$347:$D$347</c:f>
              <c:numCache>
                <c:formatCode>General</c:formatCode>
                <c:ptCount val="3"/>
              </c:numCache>
            </c:numRef>
          </c:val>
          <c:smooth val="0"/>
        </c:ser>
        <c:ser>
          <c:idx val="141"/>
          <c:order val="139"/>
          <c:tx>
            <c:strRef>
              <c:f>Sheet1!$A$348</c:f>
              <c:strCache>
                <c:ptCount val="1"/>
              </c:strCache>
            </c:strRef>
          </c:tx>
          <c:spPr>
            <a:ln w="12687">
              <a:solidFill>
                <a:srgbClr val="000000"/>
              </a:solidFill>
              <a:prstDash val="solid"/>
            </a:ln>
          </c:spPr>
          <c:marker>
            <c:symbol val="plus"/>
            <c:size val="3"/>
            <c:spPr>
              <a:noFill/>
              <a:ln>
                <a:solidFill>
                  <a:srgbClr val="000000"/>
                </a:solidFill>
                <a:prstDash val="solid"/>
              </a:ln>
            </c:spPr>
          </c:marker>
          <c:cat>
            <c:strRef>
              <c:f>Sheet1!$B$1:$D$1</c:f>
              <c:strCache>
                <c:ptCount val="3"/>
                <c:pt idx="0">
                  <c:v>г. Ростов н/Д</c:v>
                </c:pt>
                <c:pt idx="1">
                  <c:v>Города</c:v>
                </c:pt>
                <c:pt idx="2">
                  <c:v>Сельская местность</c:v>
                </c:pt>
              </c:strCache>
            </c:strRef>
          </c:cat>
          <c:val>
            <c:numRef>
              <c:f>Sheet1!$B$348:$D$348</c:f>
              <c:numCache>
                <c:formatCode>General</c:formatCode>
                <c:ptCount val="3"/>
              </c:numCache>
            </c:numRef>
          </c:val>
          <c:smooth val="0"/>
        </c:ser>
        <c:ser>
          <c:idx val="142"/>
          <c:order val="140"/>
          <c:tx>
            <c:strRef>
              <c:f>Sheet1!$A$349</c:f>
              <c:strCache>
                <c:ptCount val="1"/>
              </c:strCache>
            </c:strRef>
          </c:tx>
          <c:spPr>
            <a:ln w="12687">
              <a:solidFill>
                <a:srgbClr val="FFFFFF"/>
              </a:solidFill>
              <a:prstDash val="solid"/>
            </a:ln>
          </c:spPr>
          <c:marker>
            <c:symbol val="dot"/>
            <c:size val="3"/>
            <c:spPr>
              <a:noFill/>
              <a:ln>
                <a:solidFill>
                  <a:srgbClr val="FFFFFF"/>
                </a:solidFill>
                <a:prstDash val="solid"/>
              </a:ln>
            </c:spPr>
          </c:marker>
          <c:cat>
            <c:strRef>
              <c:f>Sheet1!$B$1:$D$1</c:f>
              <c:strCache>
                <c:ptCount val="3"/>
                <c:pt idx="0">
                  <c:v>г. Ростов н/Д</c:v>
                </c:pt>
                <c:pt idx="1">
                  <c:v>Города</c:v>
                </c:pt>
                <c:pt idx="2">
                  <c:v>Сельская местность</c:v>
                </c:pt>
              </c:strCache>
            </c:strRef>
          </c:cat>
          <c:val>
            <c:numRef>
              <c:f>Sheet1!$B$349:$D$349</c:f>
              <c:numCache>
                <c:formatCode>General</c:formatCode>
                <c:ptCount val="3"/>
              </c:numCache>
            </c:numRef>
          </c:val>
          <c:smooth val="0"/>
        </c:ser>
        <c:ser>
          <c:idx val="143"/>
          <c:order val="141"/>
          <c:tx>
            <c:strRef>
              <c:f>Sheet1!$A$350</c:f>
              <c:strCache>
                <c:ptCount val="1"/>
              </c:strCache>
            </c:strRef>
          </c:tx>
          <c:spPr>
            <a:ln w="12687">
              <a:solidFill>
                <a:srgbClr val="FF0000"/>
              </a:solidFill>
              <a:prstDash val="solid"/>
            </a:ln>
          </c:spPr>
          <c:marker>
            <c:symbol val="dash"/>
            <c:size val="3"/>
            <c:spPr>
              <a:noFill/>
              <a:ln>
                <a:solidFill>
                  <a:srgbClr val="FF0000"/>
                </a:solidFill>
                <a:prstDash val="solid"/>
              </a:ln>
            </c:spPr>
          </c:marker>
          <c:cat>
            <c:strRef>
              <c:f>Sheet1!$B$1:$D$1</c:f>
              <c:strCache>
                <c:ptCount val="3"/>
                <c:pt idx="0">
                  <c:v>г. Ростов н/Д</c:v>
                </c:pt>
                <c:pt idx="1">
                  <c:v>Города</c:v>
                </c:pt>
                <c:pt idx="2">
                  <c:v>Сельская местность</c:v>
                </c:pt>
              </c:strCache>
            </c:strRef>
          </c:cat>
          <c:val>
            <c:numRef>
              <c:f>Sheet1!$B$350:$D$350</c:f>
              <c:numCache>
                <c:formatCode>General</c:formatCode>
                <c:ptCount val="3"/>
              </c:numCache>
            </c:numRef>
          </c:val>
          <c:smooth val="0"/>
        </c:ser>
        <c:ser>
          <c:idx val="144"/>
          <c:order val="142"/>
          <c:tx>
            <c:strRef>
              <c:f>Sheet1!$A$360</c:f>
              <c:strCache>
                <c:ptCount val="1"/>
              </c:strCache>
            </c:strRef>
          </c:tx>
          <c:spPr>
            <a:ln w="12687">
              <a:solidFill>
                <a:srgbClr val="00FF00"/>
              </a:solidFill>
              <a:prstDash val="solid"/>
            </a:ln>
          </c:spPr>
          <c:marker>
            <c:symbol val="diamond"/>
            <c:size val="3"/>
            <c:spPr>
              <a:solidFill>
                <a:srgbClr val="00FF00"/>
              </a:solidFill>
              <a:ln>
                <a:solidFill>
                  <a:srgbClr val="00FF00"/>
                </a:solidFill>
                <a:prstDash val="solid"/>
              </a:ln>
            </c:spPr>
          </c:marker>
          <c:cat>
            <c:strRef>
              <c:f>Sheet1!$B$1:$D$1</c:f>
              <c:strCache>
                <c:ptCount val="3"/>
                <c:pt idx="0">
                  <c:v>г. Ростов н/Д</c:v>
                </c:pt>
                <c:pt idx="1">
                  <c:v>Города</c:v>
                </c:pt>
                <c:pt idx="2">
                  <c:v>Сельская местность</c:v>
                </c:pt>
              </c:strCache>
            </c:strRef>
          </c:cat>
          <c:val>
            <c:numRef>
              <c:f>Sheet1!$B$360:$D$360</c:f>
              <c:numCache>
                <c:formatCode>General</c:formatCode>
                <c:ptCount val="3"/>
              </c:numCache>
            </c:numRef>
          </c:val>
          <c:smooth val="0"/>
        </c:ser>
        <c:ser>
          <c:idx val="145"/>
          <c:order val="143"/>
          <c:tx>
            <c:strRef>
              <c:f>Sheet1!$A$361</c:f>
              <c:strCache>
                <c:ptCount val="1"/>
              </c:strCache>
            </c:strRef>
          </c:tx>
          <c:spPr>
            <a:ln w="12687">
              <a:solidFill>
                <a:srgbClr val="0000FF"/>
              </a:solidFill>
              <a:prstDash val="solid"/>
            </a:ln>
          </c:spPr>
          <c:marker>
            <c:symbol val="square"/>
            <c:size val="3"/>
            <c:spPr>
              <a:solidFill>
                <a:srgbClr val="0000FF"/>
              </a:solidFill>
              <a:ln>
                <a:solidFill>
                  <a:srgbClr val="0000FF"/>
                </a:solidFill>
                <a:prstDash val="solid"/>
              </a:ln>
            </c:spPr>
          </c:marker>
          <c:cat>
            <c:strRef>
              <c:f>Sheet1!$B$1:$D$1</c:f>
              <c:strCache>
                <c:ptCount val="3"/>
                <c:pt idx="0">
                  <c:v>г. Ростов н/Д</c:v>
                </c:pt>
                <c:pt idx="1">
                  <c:v>Города</c:v>
                </c:pt>
                <c:pt idx="2">
                  <c:v>Сельская местность</c:v>
                </c:pt>
              </c:strCache>
            </c:strRef>
          </c:cat>
          <c:val>
            <c:numRef>
              <c:f>Sheet1!$B$361:$D$361</c:f>
              <c:numCache>
                <c:formatCode>General</c:formatCode>
                <c:ptCount val="3"/>
              </c:numCache>
            </c:numRef>
          </c:val>
          <c:smooth val="0"/>
        </c:ser>
        <c:ser>
          <c:idx val="146"/>
          <c:order val="144"/>
          <c:tx>
            <c:strRef>
              <c:f>Sheet1!$A$362</c:f>
              <c:strCache>
                <c:ptCount val="1"/>
              </c:strCache>
            </c:strRef>
          </c:tx>
          <c:spPr>
            <a:ln w="12687">
              <a:solidFill>
                <a:srgbClr val="FFFF00"/>
              </a:solidFill>
              <a:prstDash val="solid"/>
            </a:ln>
          </c:spPr>
          <c:marker>
            <c:symbol val="triangle"/>
            <c:size val="3"/>
            <c:spPr>
              <a:solidFill>
                <a:srgbClr val="FFFF00"/>
              </a:solidFill>
              <a:ln>
                <a:solidFill>
                  <a:srgbClr val="FFFF00"/>
                </a:solidFill>
                <a:prstDash val="solid"/>
              </a:ln>
            </c:spPr>
          </c:marker>
          <c:cat>
            <c:strRef>
              <c:f>Sheet1!$B$1:$D$1</c:f>
              <c:strCache>
                <c:ptCount val="3"/>
                <c:pt idx="0">
                  <c:v>г. Ростов н/Д</c:v>
                </c:pt>
                <c:pt idx="1">
                  <c:v>Города</c:v>
                </c:pt>
                <c:pt idx="2">
                  <c:v>Сельская местность</c:v>
                </c:pt>
              </c:strCache>
            </c:strRef>
          </c:cat>
          <c:val>
            <c:numRef>
              <c:f>Sheet1!$B$362:$D$362</c:f>
              <c:numCache>
                <c:formatCode>General</c:formatCode>
                <c:ptCount val="3"/>
              </c:numCache>
            </c:numRef>
          </c:val>
          <c:smooth val="0"/>
        </c:ser>
        <c:ser>
          <c:idx val="147"/>
          <c:order val="145"/>
          <c:tx>
            <c:strRef>
              <c:f>Sheet1!$A$363</c:f>
              <c:strCache>
                <c:ptCount val="1"/>
              </c:strCache>
            </c:strRef>
          </c:tx>
          <c:spPr>
            <a:ln w="12687">
              <a:solidFill>
                <a:srgbClr val="FF00FF"/>
              </a:solidFill>
              <a:prstDash val="solid"/>
            </a:ln>
          </c:spPr>
          <c:marker>
            <c:symbol val="x"/>
            <c:size val="3"/>
            <c:spPr>
              <a:noFill/>
              <a:ln>
                <a:solidFill>
                  <a:srgbClr val="FF00FF"/>
                </a:solidFill>
                <a:prstDash val="solid"/>
              </a:ln>
            </c:spPr>
          </c:marker>
          <c:cat>
            <c:strRef>
              <c:f>Sheet1!$B$1:$D$1</c:f>
              <c:strCache>
                <c:ptCount val="3"/>
                <c:pt idx="0">
                  <c:v>г. Ростов н/Д</c:v>
                </c:pt>
                <c:pt idx="1">
                  <c:v>Города</c:v>
                </c:pt>
                <c:pt idx="2">
                  <c:v>Сельская местность</c:v>
                </c:pt>
              </c:strCache>
            </c:strRef>
          </c:cat>
          <c:val>
            <c:numRef>
              <c:f>Sheet1!$B$363:$D$363</c:f>
              <c:numCache>
                <c:formatCode>General</c:formatCode>
                <c:ptCount val="3"/>
              </c:numCache>
            </c:numRef>
          </c:val>
          <c:smooth val="0"/>
        </c:ser>
        <c:ser>
          <c:idx val="148"/>
          <c:order val="146"/>
          <c:tx>
            <c:strRef>
              <c:f>Sheet1!$A$364</c:f>
              <c:strCache>
                <c:ptCount val="1"/>
              </c:strCache>
            </c:strRef>
          </c:tx>
          <c:spPr>
            <a:ln w="12687">
              <a:solidFill>
                <a:srgbClr val="00FFFF"/>
              </a:solidFill>
              <a:prstDash val="solid"/>
            </a:ln>
          </c:spPr>
          <c:marker>
            <c:symbol val="star"/>
            <c:size val="3"/>
            <c:spPr>
              <a:noFill/>
              <a:ln>
                <a:solidFill>
                  <a:srgbClr val="00FFFF"/>
                </a:solidFill>
                <a:prstDash val="solid"/>
              </a:ln>
            </c:spPr>
          </c:marker>
          <c:cat>
            <c:strRef>
              <c:f>Sheet1!$B$1:$D$1</c:f>
              <c:strCache>
                <c:ptCount val="3"/>
                <c:pt idx="0">
                  <c:v>г. Ростов н/Д</c:v>
                </c:pt>
                <c:pt idx="1">
                  <c:v>Города</c:v>
                </c:pt>
                <c:pt idx="2">
                  <c:v>Сельская местность</c:v>
                </c:pt>
              </c:strCache>
            </c:strRef>
          </c:cat>
          <c:val>
            <c:numRef>
              <c:f>Sheet1!$B$364:$D$364</c:f>
              <c:numCache>
                <c:formatCode>General</c:formatCode>
                <c:ptCount val="3"/>
              </c:numCache>
            </c:numRef>
          </c:val>
          <c:smooth val="0"/>
        </c:ser>
        <c:ser>
          <c:idx val="149"/>
          <c:order val="147"/>
          <c:tx>
            <c:strRef>
              <c:f>Sheet1!$A$365</c:f>
              <c:strCache>
                <c:ptCount val="1"/>
              </c:strCache>
            </c:strRef>
          </c:tx>
          <c:spPr>
            <a:ln w="12687">
              <a:solidFill>
                <a:srgbClr val="800000"/>
              </a:solidFill>
              <a:prstDash val="solid"/>
            </a:ln>
          </c:spPr>
          <c:marker>
            <c:symbol val="circle"/>
            <c:size val="3"/>
            <c:spPr>
              <a:solidFill>
                <a:srgbClr val="800000"/>
              </a:solidFill>
              <a:ln>
                <a:solidFill>
                  <a:srgbClr val="800000"/>
                </a:solidFill>
                <a:prstDash val="solid"/>
              </a:ln>
            </c:spPr>
          </c:marker>
          <c:cat>
            <c:strRef>
              <c:f>Sheet1!$B$1:$D$1</c:f>
              <c:strCache>
                <c:ptCount val="3"/>
                <c:pt idx="0">
                  <c:v>г. Ростов н/Д</c:v>
                </c:pt>
                <c:pt idx="1">
                  <c:v>Города</c:v>
                </c:pt>
                <c:pt idx="2">
                  <c:v>Сельская местность</c:v>
                </c:pt>
              </c:strCache>
            </c:strRef>
          </c:cat>
          <c:val>
            <c:numRef>
              <c:f>Sheet1!$B$365:$D$365</c:f>
              <c:numCache>
                <c:formatCode>General</c:formatCode>
                <c:ptCount val="3"/>
              </c:numCache>
            </c:numRef>
          </c:val>
          <c:smooth val="0"/>
        </c:ser>
        <c:ser>
          <c:idx val="150"/>
          <c:order val="148"/>
          <c:tx>
            <c:strRef>
              <c:f>Sheet1!$A$375</c:f>
              <c:strCache>
                <c:ptCount val="1"/>
              </c:strCache>
            </c:strRef>
          </c:tx>
          <c:spPr>
            <a:ln w="12687">
              <a:solidFill>
                <a:srgbClr val="008000"/>
              </a:solidFill>
              <a:prstDash val="solid"/>
            </a:ln>
          </c:spPr>
          <c:marker>
            <c:symbol val="plus"/>
            <c:size val="3"/>
            <c:spPr>
              <a:noFill/>
              <a:ln>
                <a:solidFill>
                  <a:srgbClr val="008000"/>
                </a:solidFill>
                <a:prstDash val="solid"/>
              </a:ln>
            </c:spPr>
          </c:marker>
          <c:cat>
            <c:strRef>
              <c:f>Sheet1!$B$1:$D$1</c:f>
              <c:strCache>
                <c:ptCount val="3"/>
                <c:pt idx="0">
                  <c:v>г. Ростов н/Д</c:v>
                </c:pt>
                <c:pt idx="1">
                  <c:v>Города</c:v>
                </c:pt>
                <c:pt idx="2">
                  <c:v>Сельская местность</c:v>
                </c:pt>
              </c:strCache>
            </c:strRef>
          </c:cat>
          <c:val>
            <c:numRef>
              <c:f>Sheet1!$B$375:$D$375</c:f>
              <c:numCache>
                <c:formatCode>General</c:formatCode>
                <c:ptCount val="3"/>
              </c:numCache>
            </c:numRef>
          </c:val>
          <c:smooth val="0"/>
        </c:ser>
        <c:ser>
          <c:idx val="151"/>
          <c:order val="149"/>
          <c:tx>
            <c:strRef>
              <c:f>Sheet1!$A$376</c:f>
              <c:strCache>
                <c:ptCount val="1"/>
              </c:strCache>
            </c:strRef>
          </c:tx>
          <c:spPr>
            <a:ln w="12687">
              <a:solidFill>
                <a:srgbClr val="000080"/>
              </a:solidFill>
              <a:prstDash val="solid"/>
            </a:ln>
          </c:spPr>
          <c:marker>
            <c:symbol val="dot"/>
            <c:size val="3"/>
            <c:spPr>
              <a:noFill/>
              <a:ln>
                <a:solidFill>
                  <a:srgbClr val="000080"/>
                </a:solidFill>
                <a:prstDash val="solid"/>
              </a:ln>
            </c:spPr>
          </c:marker>
          <c:cat>
            <c:strRef>
              <c:f>Sheet1!$B$1:$D$1</c:f>
              <c:strCache>
                <c:ptCount val="3"/>
                <c:pt idx="0">
                  <c:v>г. Ростов н/Д</c:v>
                </c:pt>
                <c:pt idx="1">
                  <c:v>Города</c:v>
                </c:pt>
                <c:pt idx="2">
                  <c:v>Сельская местность</c:v>
                </c:pt>
              </c:strCache>
            </c:strRef>
          </c:cat>
          <c:val>
            <c:numRef>
              <c:f>Sheet1!$B$376:$D$376</c:f>
              <c:numCache>
                <c:formatCode>General</c:formatCode>
                <c:ptCount val="3"/>
              </c:numCache>
            </c:numRef>
          </c:val>
          <c:smooth val="0"/>
        </c:ser>
        <c:ser>
          <c:idx val="152"/>
          <c:order val="150"/>
          <c:tx>
            <c:strRef>
              <c:f>Sheet1!$A$377</c:f>
              <c:strCache>
                <c:ptCount val="1"/>
              </c:strCache>
            </c:strRef>
          </c:tx>
          <c:spPr>
            <a:ln w="12687">
              <a:solidFill>
                <a:srgbClr val="808000"/>
              </a:solidFill>
              <a:prstDash val="solid"/>
            </a:ln>
          </c:spPr>
          <c:marker>
            <c:symbol val="dash"/>
            <c:size val="3"/>
            <c:spPr>
              <a:noFill/>
              <a:ln>
                <a:solidFill>
                  <a:srgbClr val="808000"/>
                </a:solidFill>
                <a:prstDash val="solid"/>
              </a:ln>
            </c:spPr>
          </c:marker>
          <c:cat>
            <c:strRef>
              <c:f>Sheet1!$B$1:$D$1</c:f>
              <c:strCache>
                <c:ptCount val="3"/>
                <c:pt idx="0">
                  <c:v>г. Ростов н/Д</c:v>
                </c:pt>
                <c:pt idx="1">
                  <c:v>Города</c:v>
                </c:pt>
                <c:pt idx="2">
                  <c:v>Сельская местность</c:v>
                </c:pt>
              </c:strCache>
            </c:strRef>
          </c:cat>
          <c:val>
            <c:numRef>
              <c:f>Sheet1!$B$377:$D$377</c:f>
              <c:numCache>
                <c:formatCode>General</c:formatCode>
                <c:ptCount val="3"/>
              </c:numCache>
            </c:numRef>
          </c:val>
          <c:smooth val="0"/>
        </c:ser>
        <c:ser>
          <c:idx val="153"/>
          <c:order val="151"/>
          <c:tx>
            <c:strRef>
              <c:f>Sheet1!$A$378</c:f>
              <c:strCache>
                <c:ptCount val="1"/>
              </c:strCache>
            </c:strRef>
          </c:tx>
          <c:spPr>
            <a:ln w="12687">
              <a:solidFill>
                <a:srgbClr val="800080"/>
              </a:solidFill>
              <a:prstDash val="solid"/>
            </a:ln>
          </c:spPr>
          <c:marker>
            <c:symbol val="diamond"/>
            <c:size val="3"/>
            <c:spPr>
              <a:solidFill>
                <a:srgbClr val="800080"/>
              </a:solidFill>
              <a:ln>
                <a:solidFill>
                  <a:srgbClr val="800080"/>
                </a:solidFill>
                <a:prstDash val="solid"/>
              </a:ln>
            </c:spPr>
          </c:marker>
          <c:cat>
            <c:strRef>
              <c:f>Sheet1!$B$1:$D$1</c:f>
              <c:strCache>
                <c:ptCount val="3"/>
                <c:pt idx="0">
                  <c:v>г. Ростов н/Д</c:v>
                </c:pt>
                <c:pt idx="1">
                  <c:v>Города</c:v>
                </c:pt>
                <c:pt idx="2">
                  <c:v>Сельская местность</c:v>
                </c:pt>
              </c:strCache>
            </c:strRef>
          </c:cat>
          <c:val>
            <c:numRef>
              <c:f>Sheet1!$B$378:$D$378</c:f>
              <c:numCache>
                <c:formatCode>General</c:formatCode>
                <c:ptCount val="3"/>
              </c:numCache>
            </c:numRef>
          </c:val>
          <c:smooth val="0"/>
        </c:ser>
        <c:ser>
          <c:idx val="154"/>
          <c:order val="152"/>
          <c:tx>
            <c:strRef>
              <c:f>Sheet1!$A$379</c:f>
              <c:strCache>
                <c:ptCount val="1"/>
              </c:strCache>
            </c:strRef>
          </c:tx>
          <c:spPr>
            <a:ln w="12687">
              <a:solidFill>
                <a:srgbClr val="008080"/>
              </a:solidFill>
              <a:prstDash val="solid"/>
            </a:ln>
          </c:spPr>
          <c:marker>
            <c:symbol val="square"/>
            <c:size val="3"/>
            <c:spPr>
              <a:solidFill>
                <a:srgbClr val="008080"/>
              </a:solidFill>
              <a:ln>
                <a:solidFill>
                  <a:srgbClr val="008080"/>
                </a:solidFill>
                <a:prstDash val="solid"/>
              </a:ln>
            </c:spPr>
          </c:marker>
          <c:cat>
            <c:strRef>
              <c:f>Sheet1!$B$1:$D$1</c:f>
              <c:strCache>
                <c:ptCount val="3"/>
                <c:pt idx="0">
                  <c:v>г. Ростов н/Д</c:v>
                </c:pt>
                <c:pt idx="1">
                  <c:v>Города</c:v>
                </c:pt>
                <c:pt idx="2">
                  <c:v>Сельская местность</c:v>
                </c:pt>
              </c:strCache>
            </c:strRef>
          </c:cat>
          <c:val>
            <c:numRef>
              <c:f>Sheet1!$B$379:$D$379</c:f>
              <c:numCache>
                <c:formatCode>General</c:formatCode>
                <c:ptCount val="3"/>
              </c:numCache>
            </c:numRef>
          </c:val>
          <c:smooth val="0"/>
        </c:ser>
        <c:ser>
          <c:idx val="155"/>
          <c:order val="153"/>
          <c:tx>
            <c:strRef>
              <c:f>Sheet1!$A$380</c:f>
              <c:strCache>
                <c:ptCount val="1"/>
              </c:strCache>
            </c:strRef>
          </c:tx>
          <c:spPr>
            <a:ln w="12687">
              <a:solidFill>
                <a:srgbClr val="C0C0C0"/>
              </a:solidFill>
              <a:prstDash val="solid"/>
            </a:ln>
          </c:spPr>
          <c:marker>
            <c:symbol val="triangle"/>
            <c:size val="3"/>
            <c:spPr>
              <a:solidFill>
                <a:srgbClr val="C0C0C0"/>
              </a:solidFill>
              <a:ln>
                <a:solidFill>
                  <a:srgbClr val="C0C0C0"/>
                </a:solidFill>
                <a:prstDash val="solid"/>
              </a:ln>
            </c:spPr>
          </c:marker>
          <c:cat>
            <c:strRef>
              <c:f>Sheet1!$B$1:$D$1</c:f>
              <c:strCache>
                <c:ptCount val="3"/>
                <c:pt idx="0">
                  <c:v>г. Ростов н/Д</c:v>
                </c:pt>
                <c:pt idx="1">
                  <c:v>Города</c:v>
                </c:pt>
                <c:pt idx="2">
                  <c:v>Сельская местность</c:v>
                </c:pt>
              </c:strCache>
            </c:strRef>
          </c:cat>
          <c:val>
            <c:numRef>
              <c:f>Sheet1!$B$380:$D$380</c:f>
              <c:numCache>
                <c:formatCode>General</c:formatCode>
                <c:ptCount val="3"/>
              </c:numCache>
            </c:numRef>
          </c:val>
          <c:smooth val="0"/>
        </c:ser>
        <c:ser>
          <c:idx val="156"/>
          <c:order val="154"/>
          <c:tx>
            <c:strRef>
              <c:f>Sheet1!$A$390</c:f>
              <c:strCache>
                <c:ptCount val="1"/>
              </c:strCache>
            </c:strRef>
          </c:tx>
          <c:spPr>
            <a:ln w="12687">
              <a:solidFill>
                <a:srgbClr val="808080"/>
              </a:solidFill>
              <a:prstDash val="solid"/>
            </a:ln>
          </c:spPr>
          <c:marker>
            <c:symbol val="x"/>
            <c:size val="3"/>
            <c:spPr>
              <a:noFill/>
              <a:ln>
                <a:solidFill>
                  <a:srgbClr val="808080"/>
                </a:solidFill>
                <a:prstDash val="solid"/>
              </a:ln>
            </c:spPr>
          </c:marker>
          <c:cat>
            <c:strRef>
              <c:f>Sheet1!$B$1:$D$1</c:f>
              <c:strCache>
                <c:ptCount val="3"/>
                <c:pt idx="0">
                  <c:v>г. Ростов н/Д</c:v>
                </c:pt>
                <c:pt idx="1">
                  <c:v>Города</c:v>
                </c:pt>
                <c:pt idx="2">
                  <c:v>Сельская местность</c:v>
                </c:pt>
              </c:strCache>
            </c:strRef>
          </c:cat>
          <c:val>
            <c:numRef>
              <c:f>Sheet1!$B$390:$D$390</c:f>
              <c:numCache>
                <c:formatCode>General</c:formatCode>
                <c:ptCount val="3"/>
              </c:numCache>
            </c:numRef>
          </c:val>
          <c:smooth val="0"/>
        </c:ser>
        <c:ser>
          <c:idx val="157"/>
          <c:order val="155"/>
          <c:tx>
            <c:strRef>
              <c:f>Sheet1!$A$391</c:f>
              <c:strCache>
                <c:ptCount val="1"/>
              </c:strCache>
            </c:strRef>
          </c:tx>
          <c:spPr>
            <a:ln w="12687">
              <a:solidFill>
                <a:srgbClr val="9999FF"/>
              </a:solidFill>
              <a:prstDash val="solid"/>
            </a:ln>
          </c:spPr>
          <c:marker>
            <c:symbol val="star"/>
            <c:size val="3"/>
            <c:spPr>
              <a:noFill/>
              <a:ln>
                <a:solidFill>
                  <a:srgbClr val="9999FF"/>
                </a:solidFill>
                <a:prstDash val="solid"/>
              </a:ln>
            </c:spPr>
          </c:marker>
          <c:cat>
            <c:strRef>
              <c:f>Sheet1!$B$1:$D$1</c:f>
              <c:strCache>
                <c:ptCount val="3"/>
                <c:pt idx="0">
                  <c:v>г. Ростов н/Д</c:v>
                </c:pt>
                <c:pt idx="1">
                  <c:v>Города</c:v>
                </c:pt>
                <c:pt idx="2">
                  <c:v>Сельская местность</c:v>
                </c:pt>
              </c:strCache>
            </c:strRef>
          </c:cat>
          <c:val>
            <c:numRef>
              <c:f>Sheet1!$B$391:$D$391</c:f>
              <c:numCache>
                <c:formatCode>General</c:formatCode>
                <c:ptCount val="3"/>
              </c:numCache>
            </c:numRef>
          </c:val>
          <c:smooth val="0"/>
        </c:ser>
        <c:ser>
          <c:idx val="158"/>
          <c:order val="156"/>
          <c:tx>
            <c:strRef>
              <c:f>Sheet1!$A$392</c:f>
              <c:strCache>
                <c:ptCount val="1"/>
              </c:strCache>
            </c:strRef>
          </c:tx>
          <c:spPr>
            <a:ln w="12687">
              <a:solidFill>
                <a:srgbClr val="993366"/>
              </a:solidFill>
              <a:prstDash val="solid"/>
            </a:ln>
          </c:spPr>
          <c:marker>
            <c:symbol val="circle"/>
            <c:size val="3"/>
            <c:spPr>
              <a:solidFill>
                <a:srgbClr val="993366"/>
              </a:solidFill>
              <a:ln>
                <a:solidFill>
                  <a:srgbClr val="993366"/>
                </a:solidFill>
                <a:prstDash val="solid"/>
              </a:ln>
            </c:spPr>
          </c:marker>
          <c:cat>
            <c:strRef>
              <c:f>Sheet1!$B$1:$D$1</c:f>
              <c:strCache>
                <c:ptCount val="3"/>
                <c:pt idx="0">
                  <c:v>г. Ростов н/Д</c:v>
                </c:pt>
                <c:pt idx="1">
                  <c:v>Города</c:v>
                </c:pt>
                <c:pt idx="2">
                  <c:v>Сельская местность</c:v>
                </c:pt>
              </c:strCache>
            </c:strRef>
          </c:cat>
          <c:val>
            <c:numRef>
              <c:f>Sheet1!$B$392:$D$392</c:f>
              <c:numCache>
                <c:formatCode>General</c:formatCode>
                <c:ptCount val="3"/>
              </c:numCache>
            </c:numRef>
          </c:val>
          <c:smooth val="0"/>
        </c:ser>
        <c:ser>
          <c:idx val="159"/>
          <c:order val="157"/>
          <c:tx>
            <c:strRef>
              <c:f>Sheet1!$A$393</c:f>
              <c:strCache>
                <c:ptCount val="1"/>
              </c:strCache>
            </c:strRef>
          </c:tx>
          <c:spPr>
            <a:ln w="12687">
              <a:solidFill>
                <a:srgbClr val="FFFFCC"/>
              </a:solidFill>
              <a:prstDash val="solid"/>
            </a:ln>
          </c:spPr>
          <c:marker>
            <c:symbol val="plus"/>
            <c:size val="3"/>
            <c:spPr>
              <a:noFill/>
              <a:ln>
                <a:solidFill>
                  <a:srgbClr val="FFFFCC"/>
                </a:solidFill>
                <a:prstDash val="solid"/>
              </a:ln>
            </c:spPr>
          </c:marker>
          <c:cat>
            <c:strRef>
              <c:f>Sheet1!$B$1:$D$1</c:f>
              <c:strCache>
                <c:ptCount val="3"/>
                <c:pt idx="0">
                  <c:v>г. Ростов н/Д</c:v>
                </c:pt>
                <c:pt idx="1">
                  <c:v>Города</c:v>
                </c:pt>
                <c:pt idx="2">
                  <c:v>Сельская местность</c:v>
                </c:pt>
              </c:strCache>
            </c:strRef>
          </c:cat>
          <c:val>
            <c:numRef>
              <c:f>Sheet1!$B$393:$D$393</c:f>
              <c:numCache>
                <c:formatCode>General</c:formatCode>
                <c:ptCount val="3"/>
              </c:numCache>
            </c:numRef>
          </c:val>
          <c:smooth val="0"/>
        </c:ser>
        <c:ser>
          <c:idx val="160"/>
          <c:order val="158"/>
          <c:tx>
            <c:strRef>
              <c:f>Sheet1!$A$394</c:f>
              <c:strCache>
                <c:ptCount val="1"/>
              </c:strCache>
            </c:strRef>
          </c:tx>
          <c:spPr>
            <a:ln w="12687">
              <a:solidFill>
                <a:srgbClr val="CCFFFF"/>
              </a:solidFill>
              <a:prstDash val="solid"/>
            </a:ln>
          </c:spPr>
          <c:marker>
            <c:symbol val="dot"/>
            <c:size val="3"/>
            <c:spPr>
              <a:noFill/>
              <a:ln>
                <a:solidFill>
                  <a:srgbClr val="CCFFFF"/>
                </a:solidFill>
                <a:prstDash val="solid"/>
              </a:ln>
            </c:spPr>
          </c:marker>
          <c:cat>
            <c:strRef>
              <c:f>Sheet1!$B$1:$D$1</c:f>
              <c:strCache>
                <c:ptCount val="3"/>
                <c:pt idx="0">
                  <c:v>г. Ростов н/Д</c:v>
                </c:pt>
                <c:pt idx="1">
                  <c:v>Города</c:v>
                </c:pt>
                <c:pt idx="2">
                  <c:v>Сельская местность</c:v>
                </c:pt>
              </c:strCache>
            </c:strRef>
          </c:cat>
          <c:val>
            <c:numRef>
              <c:f>Sheet1!$B$394:$D$394</c:f>
              <c:numCache>
                <c:formatCode>General</c:formatCode>
                <c:ptCount val="3"/>
              </c:numCache>
            </c:numRef>
          </c:val>
          <c:smooth val="0"/>
        </c:ser>
        <c:ser>
          <c:idx val="161"/>
          <c:order val="159"/>
          <c:tx>
            <c:strRef>
              <c:f>Sheet1!$A$395</c:f>
              <c:strCache>
                <c:ptCount val="1"/>
              </c:strCache>
            </c:strRef>
          </c:tx>
          <c:spPr>
            <a:ln w="12687">
              <a:solidFill>
                <a:srgbClr val="660066"/>
              </a:solidFill>
              <a:prstDash val="solid"/>
            </a:ln>
          </c:spPr>
          <c:marker>
            <c:symbol val="dash"/>
            <c:size val="3"/>
            <c:spPr>
              <a:noFill/>
              <a:ln>
                <a:solidFill>
                  <a:srgbClr val="660066"/>
                </a:solidFill>
                <a:prstDash val="solid"/>
              </a:ln>
            </c:spPr>
          </c:marker>
          <c:cat>
            <c:strRef>
              <c:f>Sheet1!$B$1:$D$1</c:f>
              <c:strCache>
                <c:ptCount val="3"/>
                <c:pt idx="0">
                  <c:v>г. Ростов н/Д</c:v>
                </c:pt>
                <c:pt idx="1">
                  <c:v>Города</c:v>
                </c:pt>
                <c:pt idx="2">
                  <c:v>Сельская местность</c:v>
                </c:pt>
              </c:strCache>
            </c:strRef>
          </c:cat>
          <c:val>
            <c:numRef>
              <c:f>Sheet1!$B$395:$D$395</c:f>
              <c:numCache>
                <c:formatCode>General</c:formatCode>
                <c:ptCount val="3"/>
              </c:numCache>
            </c:numRef>
          </c:val>
          <c:smooth val="0"/>
        </c:ser>
        <c:ser>
          <c:idx val="162"/>
          <c:order val="160"/>
          <c:tx>
            <c:strRef>
              <c:f>Sheet1!$A$405</c:f>
              <c:strCache>
                <c:ptCount val="1"/>
              </c:strCache>
            </c:strRef>
          </c:tx>
          <c:spPr>
            <a:ln w="12687">
              <a:solidFill>
                <a:srgbClr val="FF8080"/>
              </a:solidFill>
              <a:prstDash val="solid"/>
            </a:ln>
          </c:spPr>
          <c:marker>
            <c:symbol val="diamond"/>
            <c:size val="3"/>
            <c:spPr>
              <a:solidFill>
                <a:srgbClr val="FF8080"/>
              </a:solidFill>
              <a:ln>
                <a:solidFill>
                  <a:srgbClr val="FF8080"/>
                </a:solidFill>
                <a:prstDash val="solid"/>
              </a:ln>
            </c:spPr>
          </c:marker>
          <c:cat>
            <c:strRef>
              <c:f>Sheet1!$B$1:$D$1</c:f>
              <c:strCache>
                <c:ptCount val="3"/>
                <c:pt idx="0">
                  <c:v>г. Ростов н/Д</c:v>
                </c:pt>
                <c:pt idx="1">
                  <c:v>Города</c:v>
                </c:pt>
                <c:pt idx="2">
                  <c:v>Сельская местность</c:v>
                </c:pt>
              </c:strCache>
            </c:strRef>
          </c:cat>
          <c:val>
            <c:numRef>
              <c:f>Sheet1!$B$405:$D$405</c:f>
              <c:numCache>
                <c:formatCode>General</c:formatCode>
                <c:ptCount val="3"/>
              </c:numCache>
            </c:numRef>
          </c:val>
          <c:smooth val="0"/>
        </c:ser>
        <c:ser>
          <c:idx val="163"/>
          <c:order val="161"/>
          <c:tx>
            <c:strRef>
              <c:f>Sheet1!$A$406</c:f>
              <c:strCache>
                <c:ptCount val="1"/>
              </c:strCache>
            </c:strRef>
          </c:tx>
          <c:spPr>
            <a:ln w="12687">
              <a:solidFill>
                <a:srgbClr val="0066CC"/>
              </a:solidFill>
              <a:prstDash val="solid"/>
            </a:ln>
          </c:spPr>
          <c:marker>
            <c:symbol val="square"/>
            <c:size val="3"/>
            <c:spPr>
              <a:solidFill>
                <a:srgbClr val="0066CC"/>
              </a:solidFill>
              <a:ln>
                <a:solidFill>
                  <a:srgbClr val="0066CC"/>
                </a:solidFill>
                <a:prstDash val="solid"/>
              </a:ln>
            </c:spPr>
          </c:marker>
          <c:cat>
            <c:strRef>
              <c:f>Sheet1!$B$1:$D$1</c:f>
              <c:strCache>
                <c:ptCount val="3"/>
                <c:pt idx="0">
                  <c:v>г. Ростов н/Д</c:v>
                </c:pt>
                <c:pt idx="1">
                  <c:v>Города</c:v>
                </c:pt>
                <c:pt idx="2">
                  <c:v>Сельская местность</c:v>
                </c:pt>
              </c:strCache>
            </c:strRef>
          </c:cat>
          <c:val>
            <c:numRef>
              <c:f>Sheet1!$B$406:$D$406</c:f>
              <c:numCache>
                <c:formatCode>General</c:formatCode>
                <c:ptCount val="3"/>
              </c:numCache>
            </c:numRef>
          </c:val>
          <c:smooth val="0"/>
        </c:ser>
        <c:ser>
          <c:idx val="164"/>
          <c:order val="162"/>
          <c:tx>
            <c:strRef>
              <c:f>Sheet1!$A$407</c:f>
              <c:strCache>
                <c:ptCount val="1"/>
              </c:strCache>
            </c:strRef>
          </c:tx>
          <c:spPr>
            <a:ln w="12687">
              <a:solidFill>
                <a:srgbClr val="CCCCFF"/>
              </a:solidFill>
              <a:prstDash val="solid"/>
            </a:ln>
          </c:spPr>
          <c:marker>
            <c:symbol val="triangle"/>
            <c:size val="3"/>
            <c:spPr>
              <a:solidFill>
                <a:srgbClr val="CCCCFF"/>
              </a:solidFill>
              <a:ln>
                <a:solidFill>
                  <a:srgbClr val="CCCCFF"/>
                </a:solidFill>
                <a:prstDash val="solid"/>
              </a:ln>
            </c:spPr>
          </c:marker>
          <c:cat>
            <c:strRef>
              <c:f>Sheet1!$B$1:$D$1</c:f>
              <c:strCache>
                <c:ptCount val="3"/>
                <c:pt idx="0">
                  <c:v>г. Ростов н/Д</c:v>
                </c:pt>
                <c:pt idx="1">
                  <c:v>Города</c:v>
                </c:pt>
                <c:pt idx="2">
                  <c:v>Сельская местность</c:v>
                </c:pt>
              </c:strCache>
            </c:strRef>
          </c:cat>
          <c:val>
            <c:numRef>
              <c:f>Sheet1!$B$407:$D$407</c:f>
              <c:numCache>
                <c:formatCode>General</c:formatCode>
                <c:ptCount val="3"/>
              </c:numCache>
            </c:numRef>
          </c:val>
          <c:smooth val="0"/>
        </c:ser>
        <c:ser>
          <c:idx val="165"/>
          <c:order val="163"/>
          <c:tx>
            <c:strRef>
              <c:f>Sheet1!$A$408</c:f>
              <c:strCache>
                <c:ptCount val="1"/>
              </c:strCache>
            </c:strRef>
          </c:tx>
          <c:spPr>
            <a:ln w="12687">
              <a:solidFill>
                <a:srgbClr val="000080"/>
              </a:solidFill>
              <a:prstDash val="solid"/>
            </a:ln>
          </c:spPr>
          <c:marker>
            <c:symbol val="x"/>
            <c:size val="3"/>
            <c:spPr>
              <a:noFill/>
              <a:ln>
                <a:solidFill>
                  <a:srgbClr val="000080"/>
                </a:solidFill>
                <a:prstDash val="solid"/>
              </a:ln>
            </c:spPr>
          </c:marker>
          <c:cat>
            <c:strRef>
              <c:f>Sheet1!$B$1:$D$1</c:f>
              <c:strCache>
                <c:ptCount val="3"/>
                <c:pt idx="0">
                  <c:v>г. Ростов н/Д</c:v>
                </c:pt>
                <c:pt idx="1">
                  <c:v>Города</c:v>
                </c:pt>
                <c:pt idx="2">
                  <c:v>Сельская местность</c:v>
                </c:pt>
              </c:strCache>
            </c:strRef>
          </c:cat>
          <c:val>
            <c:numRef>
              <c:f>Sheet1!$B$408:$D$408</c:f>
              <c:numCache>
                <c:formatCode>General</c:formatCode>
                <c:ptCount val="3"/>
              </c:numCache>
            </c:numRef>
          </c:val>
          <c:smooth val="0"/>
        </c:ser>
        <c:ser>
          <c:idx val="166"/>
          <c:order val="164"/>
          <c:tx>
            <c:strRef>
              <c:f>Sheet1!$A$409</c:f>
              <c:strCache>
                <c:ptCount val="1"/>
              </c:strCache>
            </c:strRef>
          </c:tx>
          <c:spPr>
            <a:ln w="12687">
              <a:solidFill>
                <a:srgbClr val="FF00FF"/>
              </a:solidFill>
              <a:prstDash val="solid"/>
            </a:ln>
          </c:spPr>
          <c:marker>
            <c:symbol val="star"/>
            <c:size val="3"/>
            <c:spPr>
              <a:noFill/>
              <a:ln>
                <a:solidFill>
                  <a:srgbClr val="FF00FF"/>
                </a:solidFill>
                <a:prstDash val="solid"/>
              </a:ln>
            </c:spPr>
          </c:marker>
          <c:cat>
            <c:strRef>
              <c:f>Sheet1!$B$1:$D$1</c:f>
              <c:strCache>
                <c:ptCount val="3"/>
                <c:pt idx="0">
                  <c:v>г. Ростов н/Д</c:v>
                </c:pt>
                <c:pt idx="1">
                  <c:v>Города</c:v>
                </c:pt>
                <c:pt idx="2">
                  <c:v>Сельская местность</c:v>
                </c:pt>
              </c:strCache>
            </c:strRef>
          </c:cat>
          <c:val>
            <c:numRef>
              <c:f>Sheet1!$B$409:$D$409</c:f>
              <c:numCache>
                <c:formatCode>General</c:formatCode>
                <c:ptCount val="3"/>
              </c:numCache>
            </c:numRef>
          </c:val>
          <c:smooth val="0"/>
        </c:ser>
        <c:ser>
          <c:idx val="167"/>
          <c:order val="165"/>
          <c:tx>
            <c:strRef>
              <c:f>Sheet1!$A$410</c:f>
              <c:strCache>
                <c:ptCount val="1"/>
              </c:strCache>
            </c:strRef>
          </c:tx>
          <c:spPr>
            <a:ln w="12687">
              <a:solidFill>
                <a:srgbClr val="FFFF00"/>
              </a:solidFill>
              <a:prstDash val="solid"/>
            </a:ln>
          </c:spPr>
          <c:marker>
            <c:symbol val="circle"/>
            <c:size val="3"/>
            <c:spPr>
              <a:solidFill>
                <a:srgbClr val="FFFF00"/>
              </a:solidFill>
              <a:ln>
                <a:solidFill>
                  <a:srgbClr val="FFFF00"/>
                </a:solidFill>
                <a:prstDash val="solid"/>
              </a:ln>
            </c:spPr>
          </c:marker>
          <c:cat>
            <c:strRef>
              <c:f>Sheet1!$B$1:$D$1</c:f>
              <c:strCache>
                <c:ptCount val="3"/>
                <c:pt idx="0">
                  <c:v>г. Ростов н/Д</c:v>
                </c:pt>
                <c:pt idx="1">
                  <c:v>Города</c:v>
                </c:pt>
                <c:pt idx="2">
                  <c:v>Сельская местность</c:v>
                </c:pt>
              </c:strCache>
            </c:strRef>
          </c:cat>
          <c:val>
            <c:numRef>
              <c:f>Sheet1!$B$410:$D$410</c:f>
              <c:numCache>
                <c:formatCode>General</c:formatCode>
                <c:ptCount val="3"/>
              </c:numCache>
            </c:numRef>
          </c:val>
          <c:smooth val="0"/>
        </c:ser>
        <c:ser>
          <c:idx val="168"/>
          <c:order val="166"/>
          <c:tx>
            <c:strRef>
              <c:f>Sheet1!$A$420</c:f>
              <c:strCache>
                <c:ptCount val="1"/>
              </c:strCache>
            </c:strRef>
          </c:tx>
          <c:spPr>
            <a:ln w="12687">
              <a:solidFill>
                <a:srgbClr val="00FFFF"/>
              </a:solidFill>
              <a:prstDash val="solid"/>
            </a:ln>
          </c:spPr>
          <c:marker>
            <c:symbol val="plus"/>
            <c:size val="3"/>
            <c:spPr>
              <a:noFill/>
              <a:ln>
                <a:solidFill>
                  <a:srgbClr val="00FFFF"/>
                </a:solidFill>
                <a:prstDash val="solid"/>
              </a:ln>
            </c:spPr>
          </c:marker>
          <c:cat>
            <c:strRef>
              <c:f>Sheet1!$B$1:$D$1</c:f>
              <c:strCache>
                <c:ptCount val="3"/>
                <c:pt idx="0">
                  <c:v>г. Ростов н/Д</c:v>
                </c:pt>
                <c:pt idx="1">
                  <c:v>Города</c:v>
                </c:pt>
                <c:pt idx="2">
                  <c:v>Сельская местность</c:v>
                </c:pt>
              </c:strCache>
            </c:strRef>
          </c:cat>
          <c:val>
            <c:numRef>
              <c:f>Sheet1!$B$420:$D$420</c:f>
              <c:numCache>
                <c:formatCode>General</c:formatCode>
                <c:ptCount val="3"/>
              </c:numCache>
            </c:numRef>
          </c:val>
          <c:smooth val="0"/>
        </c:ser>
        <c:ser>
          <c:idx val="169"/>
          <c:order val="167"/>
          <c:tx>
            <c:strRef>
              <c:f>Sheet1!$A$421</c:f>
              <c:strCache>
                <c:ptCount val="1"/>
              </c:strCache>
            </c:strRef>
          </c:tx>
          <c:spPr>
            <a:ln w="12687">
              <a:solidFill>
                <a:srgbClr val="800080"/>
              </a:solidFill>
              <a:prstDash val="solid"/>
            </a:ln>
          </c:spPr>
          <c:marker>
            <c:symbol val="dot"/>
            <c:size val="3"/>
            <c:spPr>
              <a:noFill/>
              <a:ln>
                <a:solidFill>
                  <a:srgbClr val="800080"/>
                </a:solidFill>
                <a:prstDash val="solid"/>
              </a:ln>
            </c:spPr>
          </c:marker>
          <c:cat>
            <c:strRef>
              <c:f>Sheet1!$B$1:$D$1</c:f>
              <c:strCache>
                <c:ptCount val="3"/>
                <c:pt idx="0">
                  <c:v>г. Ростов н/Д</c:v>
                </c:pt>
                <c:pt idx="1">
                  <c:v>Города</c:v>
                </c:pt>
                <c:pt idx="2">
                  <c:v>Сельская местность</c:v>
                </c:pt>
              </c:strCache>
            </c:strRef>
          </c:cat>
          <c:val>
            <c:numRef>
              <c:f>Sheet1!$B$421:$D$421</c:f>
              <c:numCache>
                <c:formatCode>General</c:formatCode>
                <c:ptCount val="3"/>
              </c:numCache>
            </c:numRef>
          </c:val>
          <c:smooth val="0"/>
        </c:ser>
        <c:ser>
          <c:idx val="170"/>
          <c:order val="168"/>
          <c:tx>
            <c:strRef>
              <c:f>Sheet1!$A$422</c:f>
              <c:strCache>
                <c:ptCount val="1"/>
              </c:strCache>
            </c:strRef>
          </c:tx>
          <c:spPr>
            <a:ln w="12687">
              <a:solidFill>
                <a:srgbClr val="800000"/>
              </a:solidFill>
              <a:prstDash val="solid"/>
            </a:ln>
          </c:spPr>
          <c:marker>
            <c:symbol val="dash"/>
            <c:size val="3"/>
            <c:spPr>
              <a:noFill/>
              <a:ln>
                <a:solidFill>
                  <a:srgbClr val="800000"/>
                </a:solidFill>
                <a:prstDash val="solid"/>
              </a:ln>
            </c:spPr>
          </c:marker>
          <c:cat>
            <c:strRef>
              <c:f>Sheet1!$B$1:$D$1</c:f>
              <c:strCache>
                <c:ptCount val="3"/>
                <c:pt idx="0">
                  <c:v>г. Ростов н/Д</c:v>
                </c:pt>
                <c:pt idx="1">
                  <c:v>Города</c:v>
                </c:pt>
                <c:pt idx="2">
                  <c:v>Сельская местность</c:v>
                </c:pt>
              </c:strCache>
            </c:strRef>
          </c:cat>
          <c:val>
            <c:numRef>
              <c:f>Sheet1!$B$422:$D$422</c:f>
              <c:numCache>
                <c:formatCode>General</c:formatCode>
                <c:ptCount val="3"/>
              </c:numCache>
            </c:numRef>
          </c:val>
          <c:smooth val="0"/>
        </c:ser>
        <c:ser>
          <c:idx val="171"/>
          <c:order val="169"/>
          <c:tx>
            <c:strRef>
              <c:f>Sheet1!$A$423</c:f>
              <c:strCache>
                <c:ptCount val="1"/>
              </c:strCache>
            </c:strRef>
          </c:tx>
          <c:spPr>
            <a:ln w="12687">
              <a:solidFill>
                <a:srgbClr val="008080"/>
              </a:solidFill>
              <a:prstDash val="solid"/>
            </a:ln>
          </c:spPr>
          <c:marker>
            <c:symbol val="diamond"/>
            <c:size val="3"/>
            <c:spPr>
              <a:solidFill>
                <a:srgbClr val="008080"/>
              </a:solidFill>
              <a:ln>
                <a:solidFill>
                  <a:srgbClr val="008080"/>
                </a:solidFill>
                <a:prstDash val="solid"/>
              </a:ln>
            </c:spPr>
          </c:marker>
          <c:cat>
            <c:strRef>
              <c:f>Sheet1!$B$1:$D$1</c:f>
              <c:strCache>
                <c:ptCount val="3"/>
                <c:pt idx="0">
                  <c:v>г. Ростов н/Д</c:v>
                </c:pt>
                <c:pt idx="1">
                  <c:v>Города</c:v>
                </c:pt>
                <c:pt idx="2">
                  <c:v>Сельская местность</c:v>
                </c:pt>
              </c:strCache>
            </c:strRef>
          </c:cat>
          <c:val>
            <c:numRef>
              <c:f>Sheet1!$B$423:$D$423</c:f>
              <c:numCache>
                <c:formatCode>General</c:formatCode>
                <c:ptCount val="3"/>
              </c:numCache>
            </c:numRef>
          </c:val>
          <c:smooth val="0"/>
        </c:ser>
        <c:ser>
          <c:idx val="172"/>
          <c:order val="170"/>
          <c:tx>
            <c:strRef>
              <c:f>Sheet1!$A$424</c:f>
              <c:strCache>
                <c:ptCount val="1"/>
              </c:strCache>
            </c:strRef>
          </c:tx>
          <c:spPr>
            <a:ln w="12687">
              <a:solidFill>
                <a:srgbClr val="0000FF"/>
              </a:solidFill>
              <a:prstDash val="solid"/>
            </a:ln>
          </c:spPr>
          <c:marker>
            <c:symbol val="square"/>
            <c:size val="3"/>
            <c:spPr>
              <a:solidFill>
                <a:srgbClr val="0000FF"/>
              </a:solidFill>
              <a:ln>
                <a:solidFill>
                  <a:srgbClr val="0000FF"/>
                </a:solidFill>
                <a:prstDash val="solid"/>
              </a:ln>
            </c:spPr>
          </c:marker>
          <c:cat>
            <c:strRef>
              <c:f>Sheet1!$B$1:$D$1</c:f>
              <c:strCache>
                <c:ptCount val="3"/>
                <c:pt idx="0">
                  <c:v>г. Ростов н/Д</c:v>
                </c:pt>
                <c:pt idx="1">
                  <c:v>Города</c:v>
                </c:pt>
                <c:pt idx="2">
                  <c:v>Сельская местность</c:v>
                </c:pt>
              </c:strCache>
            </c:strRef>
          </c:cat>
          <c:val>
            <c:numRef>
              <c:f>Sheet1!$B$424:$D$424</c:f>
              <c:numCache>
                <c:formatCode>General</c:formatCode>
                <c:ptCount val="3"/>
              </c:numCache>
            </c:numRef>
          </c:val>
          <c:smooth val="0"/>
        </c:ser>
        <c:ser>
          <c:idx val="173"/>
          <c:order val="171"/>
          <c:tx>
            <c:strRef>
              <c:f>Sheet1!$A$425</c:f>
              <c:strCache>
                <c:ptCount val="1"/>
              </c:strCache>
            </c:strRef>
          </c:tx>
          <c:spPr>
            <a:ln w="12687">
              <a:solidFill>
                <a:srgbClr val="00CCFF"/>
              </a:solidFill>
              <a:prstDash val="solid"/>
            </a:ln>
          </c:spPr>
          <c:marker>
            <c:symbol val="triangle"/>
            <c:size val="3"/>
            <c:spPr>
              <a:solidFill>
                <a:srgbClr val="00CCFF"/>
              </a:solidFill>
              <a:ln>
                <a:solidFill>
                  <a:srgbClr val="00CCFF"/>
                </a:solidFill>
                <a:prstDash val="solid"/>
              </a:ln>
            </c:spPr>
          </c:marker>
          <c:cat>
            <c:strRef>
              <c:f>Sheet1!$B$1:$D$1</c:f>
              <c:strCache>
                <c:ptCount val="3"/>
                <c:pt idx="0">
                  <c:v>г. Ростов н/Д</c:v>
                </c:pt>
                <c:pt idx="1">
                  <c:v>Города</c:v>
                </c:pt>
                <c:pt idx="2">
                  <c:v>Сельская местность</c:v>
                </c:pt>
              </c:strCache>
            </c:strRef>
          </c:cat>
          <c:val>
            <c:numRef>
              <c:f>Sheet1!$B$425:$D$425</c:f>
              <c:numCache>
                <c:formatCode>General</c:formatCode>
                <c:ptCount val="3"/>
              </c:numCache>
            </c:numRef>
          </c:val>
          <c:smooth val="0"/>
        </c:ser>
        <c:ser>
          <c:idx val="174"/>
          <c:order val="172"/>
          <c:tx>
            <c:strRef>
              <c:f>Sheet1!$A$435</c:f>
              <c:strCache>
                <c:ptCount val="1"/>
              </c:strCache>
            </c:strRef>
          </c:tx>
          <c:spPr>
            <a:ln w="12687">
              <a:solidFill>
                <a:srgbClr val="CCFFFF"/>
              </a:solidFill>
              <a:prstDash val="solid"/>
            </a:ln>
          </c:spPr>
          <c:marker>
            <c:symbol val="x"/>
            <c:size val="3"/>
            <c:spPr>
              <a:noFill/>
              <a:ln>
                <a:solidFill>
                  <a:srgbClr val="CCFFFF"/>
                </a:solidFill>
                <a:prstDash val="solid"/>
              </a:ln>
            </c:spPr>
          </c:marker>
          <c:cat>
            <c:strRef>
              <c:f>Sheet1!$B$1:$D$1</c:f>
              <c:strCache>
                <c:ptCount val="3"/>
                <c:pt idx="0">
                  <c:v>г. Ростов н/Д</c:v>
                </c:pt>
                <c:pt idx="1">
                  <c:v>Города</c:v>
                </c:pt>
                <c:pt idx="2">
                  <c:v>Сельская местность</c:v>
                </c:pt>
              </c:strCache>
            </c:strRef>
          </c:cat>
          <c:val>
            <c:numRef>
              <c:f>Sheet1!$B$435:$D$435</c:f>
              <c:numCache>
                <c:formatCode>General</c:formatCode>
                <c:ptCount val="3"/>
              </c:numCache>
            </c:numRef>
          </c:val>
          <c:smooth val="0"/>
        </c:ser>
        <c:ser>
          <c:idx val="175"/>
          <c:order val="173"/>
          <c:tx>
            <c:strRef>
              <c:f>Sheet1!$A$436</c:f>
              <c:strCache>
                <c:ptCount val="1"/>
              </c:strCache>
            </c:strRef>
          </c:tx>
          <c:spPr>
            <a:ln w="12687">
              <a:solidFill>
                <a:srgbClr val="CCFFCC"/>
              </a:solidFill>
              <a:prstDash val="solid"/>
            </a:ln>
          </c:spPr>
          <c:marker>
            <c:symbol val="star"/>
            <c:size val="3"/>
            <c:spPr>
              <a:noFill/>
              <a:ln>
                <a:solidFill>
                  <a:srgbClr val="CCFFCC"/>
                </a:solidFill>
                <a:prstDash val="solid"/>
              </a:ln>
            </c:spPr>
          </c:marker>
          <c:cat>
            <c:strRef>
              <c:f>Sheet1!$B$1:$D$1</c:f>
              <c:strCache>
                <c:ptCount val="3"/>
                <c:pt idx="0">
                  <c:v>г. Ростов н/Д</c:v>
                </c:pt>
                <c:pt idx="1">
                  <c:v>Города</c:v>
                </c:pt>
                <c:pt idx="2">
                  <c:v>Сельская местность</c:v>
                </c:pt>
              </c:strCache>
            </c:strRef>
          </c:cat>
          <c:val>
            <c:numRef>
              <c:f>Sheet1!$B$436:$D$436</c:f>
              <c:numCache>
                <c:formatCode>General</c:formatCode>
                <c:ptCount val="3"/>
              </c:numCache>
            </c:numRef>
          </c:val>
          <c:smooth val="0"/>
        </c:ser>
        <c:ser>
          <c:idx val="176"/>
          <c:order val="174"/>
          <c:tx>
            <c:strRef>
              <c:f>Sheet1!$A$437</c:f>
              <c:strCache>
                <c:ptCount val="1"/>
              </c:strCache>
            </c:strRef>
          </c:tx>
          <c:spPr>
            <a:ln w="12687">
              <a:solidFill>
                <a:srgbClr val="FFFF99"/>
              </a:solidFill>
              <a:prstDash val="solid"/>
            </a:ln>
          </c:spPr>
          <c:marker>
            <c:symbol val="circle"/>
            <c:size val="3"/>
            <c:spPr>
              <a:solidFill>
                <a:srgbClr val="FFFF99"/>
              </a:solidFill>
              <a:ln>
                <a:solidFill>
                  <a:srgbClr val="FFFF99"/>
                </a:solidFill>
                <a:prstDash val="solid"/>
              </a:ln>
            </c:spPr>
          </c:marker>
          <c:cat>
            <c:strRef>
              <c:f>Sheet1!$B$1:$D$1</c:f>
              <c:strCache>
                <c:ptCount val="3"/>
                <c:pt idx="0">
                  <c:v>г. Ростов н/Д</c:v>
                </c:pt>
                <c:pt idx="1">
                  <c:v>Города</c:v>
                </c:pt>
                <c:pt idx="2">
                  <c:v>Сельская местность</c:v>
                </c:pt>
              </c:strCache>
            </c:strRef>
          </c:cat>
          <c:val>
            <c:numRef>
              <c:f>Sheet1!$B$437:$D$437</c:f>
              <c:numCache>
                <c:formatCode>General</c:formatCode>
                <c:ptCount val="3"/>
              </c:numCache>
            </c:numRef>
          </c:val>
          <c:smooth val="0"/>
        </c:ser>
        <c:ser>
          <c:idx val="177"/>
          <c:order val="175"/>
          <c:tx>
            <c:strRef>
              <c:f>Sheet1!$A$438</c:f>
              <c:strCache>
                <c:ptCount val="1"/>
              </c:strCache>
            </c:strRef>
          </c:tx>
          <c:spPr>
            <a:ln w="12687">
              <a:solidFill>
                <a:srgbClr val="99CCFF"/>
              </a:solidFill>
              <a:prstDash val="solid"/>
            </a:ln>
          </c:spPr>
          <c:marker>
            <c:symbol val="plus"/>
            <c:size val="3"/>
            <c:spPr>
              <a:noFill/>
              <a:ln>
                <a:solidFill>
                  <a:srgbClr val="99CCFF"/>
                </a:solidFill>
                <a:prstDash val="solid"/>
              </a:ln>
            </c:spPr>
          </c:marker>
          <c:cat>
            <c:strRef>
              <c:f>Sheet1!$B$1:$D$1</c:f>
              <c:strCache>
                <c:ptCount val="3"/>
                <c:pt idx="0">
                  <c:v>г. Ростов н/Д</c:v>
                </c:pt>
                <c:pt idx="1">
                  <c:v>Города</c:v>
                </c:pt>
                <c:pt idx="2">
                  <c:v>Сельская местность</c:v>
                </c:pt>
              </c:strCache>
            </c:strRef>
          </c:cat>
          <c:val>
            <c:numRef>
              <c:f>Sheet1!$B$438:$D$438</c:f>
              <c:numCache>
                <c:formatCode>General</c:formatCode>
                <c:ptCount val="3"/>
              </c:numCache>
            </c:numRef>
          </c:val>
          <c:smooth val="0"/>
        </c:ser>
        <c:ser>
          <c:idx val="178"/>
          <c:order val="176"/>
          <c:tx>
            <c:strRef>
              <c:f>Sheet1!$A$439</c:f>
              <c:strCache>
                <c:ptCount val="1"/>
              </c:strCache>
            </c:strRef>
          </c:tx>
          <c:spPr>
            <a:ln w="12687">
              <a:solidFill>
                <a:srgbClr val="FF99CC"/>
              </a:solidFill>
              <a:prstDash val="solid"/>
            </a:ln>
          </c:spPr>
          <c:marker>
            <c:symbol val="dot"/>
            <c:size val="3"/>
            <c:spPr>
              <a:noFill/>
              <a:ln>
                <a:solidFill>
                  <a:srgbClr val="FF99CC"/>
                </a:solidFill>
                <a:prstDash val="solid"/>
              </a:ln>
            </c:spPr>
          </c:marker>
          <c:cat>
            <c:strRef>
              <c:f>Sheet1!$B$1:$D$1</c:f>
              <c:strCache>
                <c:ptCount val="3"/>
                <c:pt idx="0">
                  <c:v>г. Ростов н/Д</c:v>
                </c:pt>
                <c:pt idx="1">
                  <c:v>Города</c:v>
                </c:pt>
                <c:pt idx="2">
                  <c:v>Сельская местность</c:v>
                </c:pt>
              </c:strCache>
            </c:strRef>
          </c:cat>
          <c:val>
            <c:numRef>
              <c:f>Sheet1!$B$439:$D$439</c:f>
              <c:numCache>
                <c:formatCode>General</c:formatCode>
                <c:ptCount val="3"/>
              </c:numCache>
            </c:numRef>
          </c:val>
          <c:smooth val="0"/>
        </c:ser>
        <c:ser>
          <c:idx val="179"/>
          <c:order val="177"/>
          <c:tx>
            <c:strRef>
              <c:f>Sheet1!$A$440</c:f>
              <c:strCache>
                <c:ptCount val="1"/>
              </c:strCache>
            </c:strRef>
          </c:tx>
          <c:spPr>
            <a:ln w="12687">
              <a:solidFill>
                <a:srgbClr val="CC99FF"/>
              </a:solidFill>
              <a:prstDash val="solid"/>
            </a:ln>
          </c:spPr>
          <c:marker>
            <c:symbol val="dash"/>
            <c:size val="3"/>
            <c:spPr>
              <a:noFill/>
              <a:ln>
                <a:solidFill>
                  <a:srgbClr val="CC99FF"/>
                </a:solidFill>
                <a:prstDash val="solid"/>
              </a:ln>
            </c:spPr>
          </c:marker>
          <c:cat>
            <c:strRef>
              <c:f>Sheet1!$B$1:$D$1</c:f>
              <c:strCache>
                <c:ptCount val="3"/>
                <c:pt idx="0">
                  <c:v>г. Ростов н/Д</c:v>
                </c:pt>
                <c:pt idx="1">
                  <c:v>Города</c:v>
                </c:pt>
                <c:pt idx="2">
                  <c:v>Сельская местность</c:v>
                </c:pt>
              </c:strCache>
            </c:strRef>
          </c:cat>
          <c:val>
            <c:numRef>
              <c:f>Sheet1!$B$440:$D$440</c:f>
              <c:numCache>
                <c:formatCode>General</c:formatCode>
                <c:ptCount val="3"/>
              </c:numCache>
            </c:numRef>
          </c:val>
          <c:smooth val="0"/>
        </c:ser>
        <c:ser>
          <c:idx val="180"/>
          <c:order val="178"/>
          <c:tx>
            <c:strRef>
              <c:f>Sheet1!$A$450</c:f>
              <c:strCache>
                <c:ptCount val="1"/>
              </c:strCache>
            </c:strRef>
          </c:tx>
          <c:spPr>
            <a:ln w="12687">
              <a:solidFill>
                <a:srgbClr val="FFCC99"/>
              </a:solidFill>
              <a:prstDash val="solid"/>
            </a:ln>
          </c:spPr>
          <c:marker>
            <c:symbol val="diamond"/>
            <c:size val="3"/>
            <c:spPr>
              <a:solidFill>
                <a:srgbClr val="FFCC99"/>
              </a:solidFill>
              <a:ln>
                <a:solidFill>
                  <a:srgbClr val="FFCC99"/>
                </a:solidFill>
                <a:prstDash val="solid"/>
              </a:ln>
            </c:spPr>
          </c:marker>
          <c:cat>
            <c:strRef>
              <c:f>Sheet1!$B$1:$D$1</c:f>
              <c:strCache>
                <c:ptCount val="3"/>
                <c:pt idx="0">
                  <c:v>г. Ростов н/Д</c:v>
                </c:pt>
                <c:pt idx="1">
                  <c:v>Города</c:v>
                </c:pt>
                <c:pt idx="2">
                  <c:v>Сельская местность</c:v>
                </c:pt>
              </c:strCache>
            </c:strRef>
          </c:cat>
          <c:val>
            <c:numRef>
              <c:f>Sheet1!$B$450:$D$450</c:f>
              <c:numCache>
                <c:formatCode>General</c:formatCode>
                <c:ptCount val="3"/>
              </c:numCache>
            </c:numRef>
          </c:val>
          <c:smooth val="0"/>
        </c:ser>
        <c:ser>
          <c:idx val="181"/>
          <c:order val="179"/>
          <c:tx>
            <c:strRef>
              <c:f>Sheet1!$A$451</c:f>
              <c:strCache>
                <c:ptCount val="1"/>
              </c:strCache>
            </c:strRef>
          </c:tx>
          <c:spPr>
            <a:ln w="12687">
              <a:solidFill>
                <a:srgbClr val="3366FF"/>
              </a:solidFill>
              <a:prstDash val="solid"/>
            </a:ln>
          </c:spPr>
          <c:marker>
            <c:symbol val="square"/>
            <c:size val="3"/>
            <c:spPr>
              <a:solidFill>
                <a:srgbClr val="3366FF"/>
              </a:solidFill>
              <a:ln>
                <a:solidFill>
                  <a:srgbClr val="3366FF"/>
                </a:solidFill>
                <a:prstDash val="solid"/>
              </a:ln>
            </c:spPr>
          </c:marker>
          <c:cat>
            <c:strRef>
              <c:f>Sheet1!$B$1:$D$1</c:f>
              <c:strCache>
                <c:ptCount val="3"/>
                <c:pt idx="0">
                  <c:v>г. Ростов н/Д</c:v>
                </c:pt>
                <c:pt idx="1">
                  <c:v>Города</c:v>
                </c:pt>
                <c:pt idx="2">
                  <c:v>Сельская местность</c:v>
                </c:pt>
              </c:strCache>
            </c:strRef>
          </c:cat>
          <c:val>
            <c:numRef>
              <c:f>Sheet1!$B$451:$D$451</c:f>
              <c:numCache>
                <c:formatCode>General</c:formatCode>
                <c:ptCount val="3"/>
              </c:numCache>
            </c:numRef>
          </c:val>
          <c:smooth val="0"/>
        </c:ser>
        <c:ser>
          <c:idx val="182"/>
          <c:order val="180"/>
          <c:tx>
            <c:strRef>
              <c:f>Sheet1!$A$452</c:f>
              <c:strCache>
                <c:ptCount val="1"/>
              </c:strCache>
            </c:strRef>
          </c:tx>
          <c:spPr>
            <a:ln w="12687">
              <a:solidFill>
                <a:srgbClr val="33CCCC"/>
              </a:solidFill>
              <a:prstDash val="solid"/>
            </a:ln>
          </c:spPr>
          <c:marker>
            <c:symbol val="triangle"/>
            <c:size val="3"/>
            <c:spPr>
              <a:solidFill>
                <a:srgbClr val="33CCCC"/>
              </a:solidFill>
              <a:ln>
                <a:solidFill>
                  <a:srgbClr val="33CCCC"/>
                </a:solidFill>
                <a:prstDash val="solid"/>
              </a:ln>
            </c:spPr>
          </c:marker>
          <c:cat>
            <c:strRef>
              <c:f>Sheet1!$B$1:$D$1</c:f>
              <c:strCache>
                <c:ptCount val="3"/>
                <c:pt idx="0">
                  <c:v>г. Ростов н/Д</c:v>
                </c:pt>
                <c:pt idx="1">
                  <c:v>Города</c:v>
                </c:pt>
                <c:pt idx="2">
                  <c:v>Сельская местность</c:v>
                </c:pt>
              </c:strCache>
            </c:strRef>
          </c:cat>
          <c:val>
            <c:numRef>
              <c:f>Sheet1!$B$452:$D$452</c:f>
              <c:numCache>
                <c:formatCode>General</c:formatCode>
                <c:ptCount val="3"/>
              </c:numCache>
            </c:numRef>
          </c:val>
          <c:smooth val="0"/>
        </c:ser>
        <c:ser>
          <c:idx val="183"/>
          <c:order val="181"/>
          <c:tx>
            <c:strRef>
              <c:f>Sheet1!$A$453</c:f>
              <c:strCache>
                <c:ptCount val="1"/>
              </c:strCache>
            </c:strRef>
          </c:tx>
          <c:spPr>
            <a:ln w="12687">
              <a:solidFill>
                <a:srgbClr val="99CC00"/>
              </a:solidFill>
              <a:prstDash val="solid"/>
            </a:ln>
          </c:spPr>
          <c:marker>
            <c:symbol val="x"/>
            <c:size val="3"/>
            <c:spPr>
              <a:noFill/>
              <a:ln>
                <a:solidFill>
                  <a:srgbClr val="99CC00"/>
                </a:solidFill>
                <a:prstDash val="solid"/>
              </a:ln>
            </c:spPr>
          </c:marker>
          <c:cat>
            <c:strRef>
              <c:f>Sheet1!$B$1:$D$1</c:f>
              <c:strCache>
                <c:ptCount val="3"/>
                <c:pt idx="0">
                  <c:v>г. Ростов н/Д</c:v>
                </c:pt>
                <c:pt idx="1">
                  <c:v>Города</c:v>
                </c:pt>
                <c:pt idx="2">
                  <c:v>Сельская местность</c:v>
                </c:pt>
              </c:strCache>
            </c:strRef>
          </c:cat>
          <c:val>
            <c:numRef>
              <c:f>Sheet1!$B$453:$D$453</c:f>
              <c:numCache>
                <c:formatCode>General</c:formatCode>
                <c:ptCount val="3"/>
              </c:numCache>
            </c:numRef>
          </c:val>
          <c:smooth val="0"/>
        </c:ser>
        <c:ser>
          <c:idx val="184"/>
          <c:order val="182"/>
          <c:tx>
            <c:strRef>
              <c:f>Sheet1!$A$454</c:f>
              <c:strCache>
                <c:ptCount val="1"/>
              </c:strCache>
            </c:strRef>
          </c:tx>
          <c:spPr>
            <a:ln w="12687">
              <a:solidFill>
                <a:srgbClr val="FFCC00"/>
              </a:solidFill>
              <a:prstDash val="solid"/>
            </a:ln>
          </c:spPr>
          <c:marker>
            <c:symbol val="star"/>
            <c:size val="3"/>
            <c:spPr>
              <a:noFill/>
              <a:ln>
                <a:solidFill>
                  <a:srgbClr val="FFCC00"/>
                </a:solidFill>
                <a:prstDash val="solid"/>
              </a:ln>
            </c:spPr>
          </c:marker>
          <c:cat>
            <c:strRef>
              <c:f>Sheet1!$B$1:$D$1</c:f>
              <c:strCache>
                <c:ptCount val="3"/>
                <c:pt idx="0">
                  <c:v>г. Ростов н/Д</c:v>
                </c:pt>
                <c:pt idx="1">
                  <c:v>Города</c:v>
                </c:pt>
                <c:pt idx="2">
                  <c:v>Сельская местность</c:v>
                </c:pt>
              </c:strCache>
            </c:strRef>
          </c:cat>
          <c:val>
            <c:numRef>
              <c:f>Sheet1!$B$454:$D$454</c:f>
              <c:numCache>
                <c:formatCode>General</c:formatCode>
                <c:ptCount val="3"/>
              </c:numCache>
            </c:numRef>
          </c:val>
          <c:smooth val="0"/>
        </c:ser>
        <c:ser>
          <c:idx val="185"/>
          <c:order val="183"/>
          <c:tx>
            <c:strRef>
              <c:f>Sheet1!$A$455</c:f>
              <c:strCache>
                <c:ptCount val="1"/>
              </c:strCache>
            </c:strRef>
          </c:tx>
          <c:spPr>
            <a:ln w="12687">
              <a:solidFill>
                <a:srgbClr val="FF9900"/>
              </a:solidFill>
              <a:prstDash val="solid"/>
            </a:ln>
          </c:spPr>
          <c:marker>
            <c:symbol val="circle"/>
            <c:size val="3"/>
            <c:spPr>
              <a:solidFill>
                <a:srgbClr val="FF9900"/>
              </a:solidFill>
              <a:ln>
                <a:solidFill>
                  <a:srgbClr val="FF9900"/>
                </a:solidFill>
                <a:prstDash val="solid"/>
              </a:ln>
            </c:spPr>
          </c:marker>
          <c:cat>
            <c:strRef>
              <c:f>Sheet1!$B$1:$D$1</c:f>
              <c:strCache>
                <c:ptCount val="3"/>
                <c:pt idx="0">
                  <c:v>г. Ростов н/Д</c:v>
                </c:pt>
                <c:pt idx="1">
                  <c:v>Города</c:v>
                </c:pt>
                <c:pt idx="2">
                  <c:v>Сельская местность</c:v>
                </c:pt>
              </c:strCache>
            </c:strRef>
          </c:cat>
          <c:val>
            <c:numRef>
              <c:f>Sheet1!$B$455:$D$455</c:f>
              <c:numCache>
                <c:formatCode>General</c:formatCode>
                <c:ptCount val="3"/>
              </c:numCache>
            </c:numRef>
          </c:val>
          <c:smooth val="0"/>
        </c:ser>
        <c:ser>
          <c:idx val="186"/>
          <c:order val="184"/>
          <c:tx>
            <c:strRef>
              <c:f>Sheet1!$A$465</c:f>
              <c:strCache>
                <c:ptCount val="1"/>
              </c:strCache>
            </c:strRef>
          </c:tx>
          <c:spPr>
            <a:ln w="12687">
              <a:solidFill>
                <a:srgbClr val="FF6600"/>
              </a:solidFill>
              <a:prstDash val="solid"/>
            </a:ln>
          </c:spPr>
          <c:marker>
            <c:symbol val="plus"/>
            <c:size val="3"/>
            <c:spPr>
              <a:noFill/>
              <a:ln>
                <a:solidFill>
                  <a:srgbClr val="FF6600"/>
                </a:solidFill>
                <a:prstDash val="solid"/>
              </a:ln>
            </c:spPr>
          </c:marker>
          <c:cat>
            <c:strRef>
              <c:f>Sheet1!$B$1:$D$1</c:f>
              <c:strCache>
                <c:ptCount val="3"/>
                <c:pt idx="0">
                  <c:v>г. Ростов н/Д</c:v>
                </c:pt>
                <c:pt idx="1">
                  <c:v>Города</c:v>
                </c:pt>
                <c:pt idx="2">
                  <c:v>Сельская местность</c:v>
                </c:pt>
              </c:strCache>
            </c:strRef>
          </c:cat>
          <c:val>
            <c:numRef>
              <c:f>Sheet1!$B$465:$D$465</c:f>
              <c:numCache>
                <c:formatCode>General</c:formatCode>
                <c:ptCount val="3"/>
              </c:numCache>
            </c:numRef>
          </c:val>
          <c:smooth val="0"/>
        </c:ser>
        <c:ser>
          <c:idx val="187"/>
          <c:order val="185"/>
          <c:tx>
            <c:strRef>
              <c:f>Sheet1!$A$466</c:f>
              <c:strCache>
                <c:ptCount val="1"/>
              </c:strCache>
            </c:strRef>
          </c:tx>
          <c:spPr>
            <a:ln w="12687">
              <a:solidFill>
                <a:srgbClr val="666699"/>
              </a:solidFill>
              <a:prstDash val="solid"/>
            </a:ln>
          </c:spPr>
          <c:marker>
            <c:symbol val="dot"/>
            <c:size val="3"/>
            <c:spPr>
              <a:noFill/>
              <a:ln>
                <a:solidFill>
                  <a:srgbClr val="666699"/>
                </a:solidFill>
                <a:prstDash val="solid"/>
              </a:ln>
            </c:spPr>
          </c:marker>
          <c:cat>
            <c:strRef>
              <c:f>Sheet1!$B$1:$D$1</c:f>
              <c:strCache>
                <c:ptCount val="3"/>
                <c:pt idx="0">
                  <c:v>г. Ростов н/Д</c:v>
                </c:pt>
                <c:pt idx="1">
                  <c:v>Города</c:v>
                </c:pt>
                <c:pt idx="2">
                  <c:v>Сельская местность</c:v>
                </c:pt>
              </c:strCache>
            </c:strRef>
          </c:cat>
          <c:val>
            <c:numRef>
              <c:f>Sheet1!$B$466:$D$466</c:f>
              <c:numCache>
                <c:formatCode>General</c:formatCode>
                <c:ptCount val="3"/>
              </c:numCache>
            </c:numRef>
          </c:val>
          <c:smooth val="0"/>
        </c:ser>
        <c:ser>
          <c:idx val="188"/>
          <c:order val="186"/>
          <c:tx>
            <c:strRef>
              <c:f>Sheet1!$A$467</c:f>
              <c:strCache>
                <c:ptCount val="1"/>
              </c:strCache>
            </c:strRef>
          </c:tx>
          <c:spPr>
            <a:ln w="12687">
              <a:solidFill>
                <a:srgbClr val="969696"/>
              </a:solidFill>
              <a:prstDash val="solid"/>
            </a:ln>
          </c:spPr>
          <c:marker>
            <c:symbol val="dash"/>
            <c:size val="3"/>
            <c:spPr>
              <a:noFill/>
              <a:ln>
                <a:solidFill>
                  <a:srgbClr val="969696"/>
                </a:solidFill>
                <a:prstDash val="solid"/>
              </a:ln>
            </c:spPr>
          </c:marker>
          <c:cat>
            <c:strRef>
              <c:f>Sheet1!$B$1:$D$1</c:f>
              <c:strCache>
                <c:ptCount val="3"/>
                <c:pt idx="0">
                  <c:v>г. Ростов н/Д</c:v>
                </c:pt>
                <c:pt idx="1">
                  <c:v>Города</c:v>
                </c:pt>
                <c:pt idx="2">
                  <c:v>Сельская местность</c:v>
                </c:pt>
              </c:strCache>
            </c:strRef>
          </c:cat>
          <c:val>
            <c:numRef>
              <c:f>Sheet1!$B$467:$D$467</c:f>
              <c:numCache>
                <c:formatCode>General</c:formatCode>
                <c:ptCount val="3"/>
              </c:numCache>
            </c:numRef>
          </c:val>
          <c:smooth val="0"/>
        </c:ser>
        <c:ser>
          <c:idx val="189"/>
          <c:order val="187"/>
          <c:tx>
            <c:strRef>
              <c:f>Sheet1!$A$468</c:f>
              <c:strCache>
                <c:ptCount val="1"/>
              </c:strCache>
            </c:strRef>
          </c:tx>
          <c:spPr>
            <a:ln w="12687">
              <a:solidFill>
                <a:srgbClr val="003366"/>
              </a:solidFill>
              <a:prstDash val="solid"/>
            </a:ln>
          </c:spPr>
          <c:marker>
            <c:symbol val="diamond"/>
            <c:size val="3"/>
            <c:spPr>
              <a:solidFill>
                <a:srgbClr val="003366"/>
              </a:solidFill>
              <a:ln>
                <a:solidFill>
                  <a:srgbClr val="003366"/>
                </a:solidFill>
                <a:prstDash val="solid"/>
              </a:ln>
            </c:spPr>
          </c:marker>
          <c:cat>
            <c:strRef>
              <c:f>Sheet1!$B$1:$D$1</c:f>
              <c:strCache>
                <c:ptCount val="3"/>
                <c:pt idx="0">
                  <c:v>г. Ростов н/Д</c:v>
                </c:pt>
                <c:pt idx="1">
                  <c:v>Города</c:v>
                </c:pt>
                <c:pt idx="2">
                  <c:v>Сельская местность</c:v>
                </c:pt>
              </c:strCache>
            </c:strRef>
          </c:cat>
          <c:val>
            <c:numRef>
              <c:f>Sheet1!$B$468:$D$468</c:f>
              <c:numCache>
                <c:formatCode>General</c:formatCode>
                <c:ptCount val="3"/>
              </c:numCache>
            </c:numRef>
          </c:val>
          <c:smooth val="0"/>
        </c:ser>
        <c:ser>
          <c:idx val="190"/>
          <c:order val="188"/>
          <c:tx>
            <c:strRef>
              <c:f>Sheet1!$A$469</c:f>
              <c:strCache>
                <c:ptCount val="1"/>
              </c:strCache>
            </c:strRef>
          </c:tx>
          <c:spPr>
            <a:ln w="12687">
              <a:solidFill>
                <a:srgbClr val="339966"/>
              </a:solidFill>
              <a:prstDash val="solid"/>
            </a:ln>
          </c:spPr>
          <c:marker>
            <c:symbol val="square"/>
            <c:size val="3"/>
            <c:spPr>
              <a:solidFill>
                <a:srgbClr val="339966"/>
              </a:solidFill>
              <a:ln>
                <a:solidFill>
                  <a:srgbClr val="339966"/>
                </a:solidFill>
                <a:prstDash val="solid"/>
              </a:ln>
            </c:spPr>
          </c:marker>
          <c:cat>
            <c:strRef>
              <c:f>Sheet1!$B$1:$D$1</c:f>
              <c:strCache>
                <c:ptCount val="3"/>
                <c:pt idx="0">
                  <c:v>г. Ростов н/Д</c:v>
                </c:pt>
                <c:pt idx="1">
                  <c:v>Города</c:v>
                </c:pt>
                <c:pt idx="2">
                  <c:v>Сельская местность</c:v>
                </c:pt>
              </c:strCache>
            </c:strRef>
          </c:cat>
          <c:val>
            <c:numRef>
              <c:f>Sheet1!$B$469:$D$469</c:f>
              <c:numCache>
                <c:formatCode>General</c:formatCode>
                <c:ptCount val="3"/>
              </c:numCache>
            </c:numRef>
          </c:val>
          <c:smooth val="0"/>
        </c:ser>
        <c:ser>
          <c:idx val="191"/>
          <c:order val="189"/>
          <c:tx>
            <c:strRef>
              <c:f>Sheet1!$A$470</c:f>
              <c:strCache>
                <c:ptCount val="1"/>
              </c:strCache>
            </c:strRef>
          </c:tx>
          <c:spPr>
            <a:ln w="12687">
              <a:solidFill>
                <a:srgbClr val="003300"/>
              </a:solidFill>
              <a:prstDash val="solid"/>
            </a:ln>
          </c:spPr>
          <c:marker>
            <c:symbol val="triangle"/>
            <c:size val="3"/>
            <c:spPr>
              <a:solidFill>
                <a:srgbClr val="003300"/>
              </a:solidFill>
              <a:ln>
                <a:solidFill>
                  <a:srgbClr val="003300"/>
                </a:solidFill>
                <a:prstDash val="solid"/>
              </a:ln>
            </c:spPr>
          </c:marker>
          <c:cat>
            <c:strRef>
              <c:f>Sheet1!$B$1:$D$1</c:f>
              <c:strCache>
                <c:ptCount val="3"/>
                <c:pt idx="0">
                  <c:v>г. Ростов н/Д</c:v>
                </c:pt>
                <c:pt idx="1">
                  <c:v>Города</c:v>
                </c:pt>
                <c:pt idx="2">
                  <c:v>Сельская местность</c:v>
                </c:pt>
              </c:strCache>
            </c:strRef>
          </c:cat>
          <c:val>
            <c:numRef>
              <c:f>Sheet1!$B$470:$D$470</c:f>
              <c:numCache>
                <c:formatCode>General</c:formatCode>
                <c:ptCount val="3"/>
              </c:numCache>
            </c:numRef>
          </c:val>
          <c:smooth val="0"/>
        </c:ser>
        <c:ser>
          <c:idx val="192"/>
          <c:order val="190"/>
          <c:tx>
            <c:strRef>
              <c:f>Sheet1!$A$480</c:f>
              <c:strCache>
                <c:ptCount val="1"/>
              </c:strCache>
            </c:strRef>
          </c:tx>
          <c:spPr>
            <a:ln w="12687">
              <a:solidFill>
                <a:srgbClr val="333300"/>
              </a:solidFill>
              <a:prstDash val="solid"/>
            </a:ln>
          </c:spPr>
          <c:marker>
            <c:symbol val="x"/>
            <c:size val="3"/>
            <c:spPr>
              <a:noFill/>
              <a:ln>
                <a:solidFill>
                  <a:srgbClr val="333300"/>
                </a:solidFill>
                <a:prstDash val="solid"/>
              </a:ln>
            </c:spPr>
          </c:marker>
          <c:cat>
            <c:strRef>
              <c:f>Sheet1!$B$1:$D$1</c:f>
              <c:strCache>
                <c:ptCount val="3"/>
                <c:pt idx="0">
                  <c:v>г. Ростов н/Д</c:v>
                </c:pt>
                <c:pt idx="1">
                  <c:v>Города</c:v>
                </c:pt>
                <c:pt idx="2">
                  <c:v>Сельская местность</c:v>
                </c:pt>
              </c:strCache>
            </c:strRef>
          </c:cat>
          <c:val>
            <c:numRef>
              <c:f>Sheet1!$B$480:$D$480</c:f>
              <c:numCache>
                <c:formatCode>General</c:formatCode>
                <c:ptCount val="3"/>
              </c:numCache>
            </c:numRef>
          </c:val>
          <c:smooth val="0"/>
        </c:ser>
        <c:ser>
          <c:idx val="193"/>
          <c:order val="191"/>
          <c:tx>
            <c:strRef>
              <c:f>Sheet1!$A$481</c:f>
              <c:strCache>
                <c:ptCount val="1"/>
              </c:strCache>
            </c:strRef>
          </c:tx>
          <c:spPr>
            <a:ln w="12687">
              <a:solidFill>
                <a:srgbClr val="993300"/>
              </a:solidFill>
              <a:prstDash val="solid"/>
            </a:ln>
          </c:spPr>
          <c:marker>
            <c:symbol val="star"/>
            <c:size val="3"/>
            <c:spPr>
              <a:noFill/>
              <a:ln>
                <a:solidFill>
                  <a:srgbClr val="993300"/>
                </a:solidFill>
                <a:prstDash val="solid"/>
              </a:ln>
            </c:spPr>
          </c:marker>
          <c:cat>
            <c:strRef>
              <c:f>Sheet1!$B$1:$D$1</c:f>
              <c:strCache>
                <c:ptCount val="3"/>
                <c:pt idx="0">
                  <c:v>г. Ростов н/Д</c:v>
                </c:pt>
                <c:pt idx="1">
                  <c:v>Города</c:v>
                </c:pt>
                <c:pt idx="2">
                  <c:v>Сельская местность</c:v>
                </c:pt>
              </c:strCache>
            </c:strRef>
          </c:cat>
          <c:val>
            <c:numRef>
              <c:f>Sheet1!$B$481:$D$481</c:f>
              <c:numCache>
                <c:formatCode>General</c:formatCode>
                <c:ptCount val="3"/>
              </c:numCache>
            </c:numRef>
          </c:val>
          <c:smooth val="0"/>
        </c:ser>
        <c:ser>
          <c:idx val="194"/>
          <c:order val="192"/>
          <c:tx>
            <c:strRef>
              <c:f>Sheet1!$A$482</c:f>
              <c:strCache>
                <c:ptCount val="1"/>
              </c:strCache>
            </c:strRef>
          </c:tx>
          <c:spPr>
            <a:ln w="12687">
              <a:solidFill>
                <a:srgbClr val="993366"/>
              </a:solidFill>
              <a:prstDash val="solid"/>
            </a:ln>
          </c:spPr>
          <c:marker>
            <c:symbol val="circle"/>
            <c:size val="3"/>
            <c:spPr>
              <a:solidFill>
                <a:srgbClr val="993366"/>
              </a:solidFill>
              <a:ln>
                <a:solidFill>
                  <a:srgbClr val="993366"/>
                </a:solidFill>
                <a:prstDash val="solid"/>
              </a:ln>
            </c:spPr>
          </c:marker>
          <c:cat>
            <c:strRef>
              <c:f>Sheet1!$B$1:$D$1</c:f>
              <c:strCache>
                <c:ptCount val="3"/>
                <c:pt idx="0">
                  <c:v>г. Ростов н/Д</c:v>
                </c:pt>
                <c:pt idx="1">
                  <c:v>Города</c:v>
                </c:pt>
                <c:pt idx="2">
                  <c:v>Сельская местность</c:v>
                </c:pt>
              </c:strCache>
            </c:strRef>
          </c:cat>
          <c:val>
            <c:numRef>
              <c:f>Sheet1!$B$482:$D$482</c:f>
              <c:numCache>
                <c:formatCode>General</c:formatCode>
                <c:ptCount val="3"/>
              </c:numCache>
            </c:numRef>
          </c:val>
          <c:smooth val="0"/>
        </c:ser>
        <c:ser>
          <c:idx val="195"/>
          <c:order val="193"/>
          <c:tx>
            <c:strRef>
              <c:f>Sheet1!$A$483</c:f>
              <c:strCache>
                <c:ptCount val="1"/>
              </c:strCache>
            </c:strRef>
          </c:tx>
          <c:spPr>
            <a:ln w="12687">
              <a:solidFill>
                <a:srgbClr val="333399"/>
              </a:solidFill>
              <a:prstDash val="solid"/>
            </a:ln>
          </c:spPr>
          <c:marker>
            <c:symbol val="plus"/>
            <c:size val="3"/>
            <c:spPr>
              <a:noFill/>
              <a:ln>
                <a:solidFill>
                  <a:srgbClr val="333399"/>
                </a:solidFill>
                <a:prstDash val="solid"/>
              </a:ln>
            </c:spPr>
          </c:marker>
          <c:cat>
            <c:strRef>
              <c:f>Sheet1!$B$1:$D$1</c:f>
              <c:strCache>
                <c:ptCount val="3"/>
                <c:pt idx="0">
                  <c:v>г. Ростов н/Д</c:v>
                </c:pt>
                <c:pt idx="1">
                  <c:v>Города</c:v>
                </c:pt>
                <c:pt idx="2">
                  <c:v>Сельская местность</c:v>
                </c:pt>
              </c:strCache>
            </c:strRef>
          </c:cat>
          <c:val>
            <c:numRef>
              <c:f>Sheet1!$B$483:$D$483</c:f>
              <c:numCache>
                <c:formatCode>General</c:formatCode>
                <c:ptCount val="3"/>
              </c:numCache>
            </c:numRef>
          </c:val>
          <c:smooth val="0"/>
        </c:ser>
        <c:ser>
          <c:idx val="196"/>
          <c:order val="194"/>
          <c:tx>
            <c:strRef>
              <c:f>Sheet1!$A$484</c:f>
              <c:strCache>
                <c:ptCount val="1"/>
              </c:strCache>
            </c:strRef>
          </c:tx>
          <c:spPr>
            <a:ln w="12687">
              <a:solidFill>
                <a:srgbClr val="000000"/>
              </a:solidFill>
              <a:prstDash val="solid"/>
            </a:ln>
          </c:spPr>
          <c:marker>
            <c:symbol val="dot"/>
            <c:size val="3"/>
            <c:spPr>
              <a:noFill/>
              <a:ln>
                <a:solidFill>
                  <a:srgbClr val="000000"/>
                </a:solidFill>
                <a:prstDash val="solid"/>
              </a:ln>
            </c:spPr>
          </c:marker>
          <c:cat>
            <c:strRef>
              <c:f>Sheet1!$B$1:$D$1</c:f>
              <c:strCache>
                <c:ptCount val="3"/>
                <c:pt idx="0">
                  <c:v>г. Ростов н/Д</c:v>
                </c:pt>
                <c:pt idx="1">
                  <c:v>Города</c:v>
                </c:pt>
                <c:pt idx="2">
                  <c:v>Сельская местность</c:v>
                </c:pt>
              </c:strCache>
            </c:strRef>
          </c:cat>
          <c:val>
            <c:numRef>
              <c:f>Sheet1!$B$484:$D$484</c:f>
              <c:numCache>
                <c:formatCode>General</c:formatCode>
                <c:ptCount val="3"/>
              </c:numCache>
            </c:numRef>
          </c:val>
          <c:smooth val="0"/>
        </c:ser>
        <c:ser>
          <c:idx val="197"/>
          <c:order val="195"/>
          <c:tx>
            <c:strRef>
              <c:f>Sheet1!$A$485</c:f>
              <c:strCache>
                <c:ptCount val="1"/>
              </c:strCache>
            </c:strRef>
          </c:tx>
          <c:spPr>
            <a:ln w="12687">
              <a:solidFill>
                <a:srgbClr val="FFFFFF"/>
              </a:solidFill>
              <a:prstDash val="solid"/>
            </a:ln>
          </c:spPr>
          <c:marker>
            <c:symbol val="dash"/>
            <c:size val="3"/>
            <c:spPr>
              <a:noFill/>
              <a:ln>
                <a:solidFill>
                  <a:srgbClr val="FFFFFF"/>
                </a:solidFill>
                <a:prstDash val="solid"/>
              </a:ln>
            </c:spPr>
          </c:marker>
          <c:cat>
            <c:strRef>
              <c:f>Sheet1!$B$1:$D$1</c:f>
              <c:strCache>
                <c:ptCount val="3"/>
                <c:pt idx="0">
                  <c:v>г. Ростов н/Д</c:v>
                </c:pt>
                <c:pt idx="1">
                  <c:v>Города</c:v>
                </c:pt>
                <c:pt idx="2">
                  <c:v>Сельская местность</c:v>
                </c:pt>
              </c:strCache>
            </c:strRef>
          </c:cat>
          <c:val>
            <c:numRef>
              <c:f>Sheet1!$B$485:$D$485</c:f>
              <c:numCache>
                <c:formatCode>General</c:formatCode>
                <c:ptCount val="3"/>
              </c:numCache>
            </c:numRef>
          </c:val>
          <c:smooth val="0"/>
        </c:ser>
        <c:ser>
          <c:idx val="198"/>
          <c:order val="196"/>
          <c:tx>
            <c:strRef>
              <c:f>Sheet1!$A$495</c:f>
              <c:strCache>
                <c:ptCount val="1"/>
              </c:strCache>
            </c:strRef>
          </c:tx>
          <c:spPr>
            <a:ln w="12687">
              <a:solidFill>
                <a:srgbClr val="FF0000"/>
              </a:solidFill>
              <a:prstDash val="solid"/>
            </a:ln>
          </c:spPr>
          <c:marker>
            <c:symbol val="diamond"/>
            <c:size val="3"/>
            <c:spPr>
              <a:solidFill>
                <a:srgbClr val="FF0000"/>
              </a:solidFill>
              <a:ln>
                <a:solidFill>
                  <a:srgbClr val="FF0000"/>
                </a:solidFill>
                <a:prstDash val="solid"/>
              </a:ln>
            </c:spPr>
          </c:marker>
          <c:cat>
            <c:strRef>
              <c:f>Sheet1!$B$1:$D$1</c:f>
              <c:strCache>
                <c:ptCount val="3"/>
                <c:pt idx="0">
                  <c:v>г. Ростов н/Д</c:v>
                </c:pt>
                <c:pt idx="1">
                  <c:v>Города</c:v>
                </c:pt>
                <c:pt idx="2">
                  <c:v>Сельская местность</c:v>
                </c:pt>
              </c:strCache>
            </c:strRef>
          </c:cat>
          <c:val>
            <c:numRef>
              <c:f>Sheet1!$B$495:$D$495</c:f>
              <c:numCache>
                <c:formatCode>General</c:formatCode>
                <c:ptCount val="3"/>
              </c:numCache>
            </c:numRef>
          </c:val>
          <c:smooth val="0"/>
        </c:ser>
        <c:ser>
          <c:idx val="199"/>
          <c:order val="197"/>
          <c:tx>
            <c:strRef>
              <c:f>Sheet1!$A$496</c:f>
              <c:strCache>
                <c:ptCount val="1"/>
              </c:strCache>
            </c:strRef>
          </c:tx>
          <c:spPr>
            <a:ln w="12687">
              <a:solidFill>
                <a:srgbClr val="00FF00"/>
              </a:solidFill>
              <a:prstDash val="solid"/>
            </a:ln>
          </c:spPr>
          <c:marker>
            <c:symbol val="square"/>
            <c:size val="3"/>
            <c:spPr>
              <a:solidFill>
                <a:srgbClr val="00FF00"/>
              </a:solidFill>
              <a:ln>
                <a:solidFill>
                  <a:srgbClr val="00FF00"/>
                </a:solidFill>
                <a:prstDash val="solid"/>
              </a:ln>
            </c:spPr>
          </c:marker>
          <c:cat>
            <c:strRef>
              <c:f>Sheet1!$B$1:$D$1</c:f>
              <c:strCache>
                <c:ptCount val="3"/>
                <c:pt idx="0">
                  <c:v>г. Ростов н/Д</c:v>
                </c:pt>
                <c:pt idx="1">
                  <c:v>Города</c:v>
                </c:pt>
                <c:pt idx="2">
                  <c:v>Сельская местность</c:v>
                </c:pt>
              </c:strCache>
            </c:strRef>
          </c:cat>
          <c:val>
            <c:numRef>
              <c:f>Sheet1!$B$496:$D$496</c:f>
              <c:numCache>
                <c:formatCode>General</c:formatCode>
                <c:ptCount val="3"/>
              </c:numCache>
            </c:numRef>
          </c:val>
          <c:smooth val="0"/>
        </c:ser>
        <c:ser>
          <c:idx val="200"/>
          <c:order val="198"/>
          <c:tx>
            <c:strRef>
              <c:f>Sheet1!$A$497</c:f>
              <c:strCache>
                <c:ptCount val="1"/>
              </c:strCache>
            </c:strRef>
          </c:tx>
          <c:spPr>
            <a:ln w="12687">
              <a:solidFill>
                <a:srgbClr val="0000FF"/>
              </a:solidFill>
              <a:prstDash val="solid"/>
            </a:ln>
          </c:spPr>
          <c:marker>
            <c:symbol val="triangle"/>
            <c:size val="3"/>
            <c:spPr>
              <a:solidFill>
                <a:srgbClr val="0000FF"/>
              </a:solidFill>
              <a:ln>
                <a:solidFill>
                  <a:srgbClr val="0000FF"/>
                </a:solidFill>
                <a:prstDash val="solid"/>
              </a:ln>
            </c:spPr>
          </c:marker>
          <c:cat>
            <c:strRef>
              <c:f>Sheet1!$B$1:$D$1</c:f>
              <c:strCache>
                <c:ptCount val="3"/>
                <c:pt idx="0">
                  <c:v>г. Ростов н/Д</c:v>
                </c:pt>
                <c:pt idx="1">
                  <c:v>Города</c:v>
                </c:pt>
                <c:pt idx="2">
                  <c:v>Сельская местность</c:v>
                </c:pt>
              </c:strCache>
            </c:strRef>
          </c:cat>
          <c:val>
            <c:numRef>
              <c:f>Sheet1!$B$497:$D$497</c:f>
              <c:numCache>
                <c:formatCode>General</c:formatCode>
                <c:ptCount val="3"/>
              </c:numCache>
            </c:numRef>
          </c:val>
          <c:smooth val="0"/>
        </c:ser>
        <c:ser>
          <c:idx val="201"/>
          <c:order val="199"/>
          <c:tx>
            <c:strRef>
              <c:f>Sheet1!$A$498</c:f>
              <c:strCache>
                <c:ptCount val="1"/>
              </c:strCache>
            </c:strRef>
          </c:tx>
          <c:spPr>
            <a:ln w="12687">
              <a:solidFill>
                <a:srgbClr val="FFFF00"/>
              </a:solidFill>
              <a:prstDash val="solid"/>
            </a:ln>
          </c:spPr>
          <c:marker>
            <c:symbol val="x"/>
            <c:size val="3"/>
            <c:spPr>
              <a:noFill/>
              <a:ln>
                <a:solidFill>
                  <a:srgbClr val="FFFF00"/>
                </a:solidFill>
                <a:prstDash val="solid"/>
              </a:ln>
            </c:spPr>
          </c:marker>
          <c:cat>
            <c:strRef>
              <c:f>Sheet1!$B$1:$D$1</c:f>
              <c:strCache>
                <c:ptCount val="3"/>
                <c:pt idx="0">
                  <c:v>г. Ростов н/Д</c:v>
                </c:pt>
                <c:pt idx="1">
                  <c:v>Города</c:v>
                </c:pt>
                <c:pt idx="2">
                  <c:v>Сельская местность</c:v>
                </c:pt>
              </c:strCache>
            </c:strRef>
          </c:cat>
          <c:val>
            <c:numRef>
              <c:f>Sheet1!$B$498:$D$498</c:f>
              <c:numCache>
                <c:formatCode>General</c:formatCode>
                <c:ptCount val="3"/>
              </c:numCache>
            </c:numRef>
          </c:val>
          <c:smooth val="0"/>
        </c:ser>
        <c:ser>
          <c:idx val="202"/>
          <c:order val="200"/>
          <c:tx>
            <c:strRef>
              <c:f>Sheet1!$A$499</c:f>
              <c:strCache>
                <c:ptCount val="1"/>
              </c:strCache>
            </c:strRef>
          </c:tx>
          <c:spPr>
            <a:ln w="12687">
              <a:solidFill>
                <a:srgbClr val="FF00FF"/>
              </a:solidFill>
              <a:prstDash val="solid"/>
            </a:ln>
          </c:spPr>
          <c:marker>
            <c:symbol val="star"/>
            <c:size val="3"/>
            <c:spPr>
              <a:noFill/>
              <a:ln>
                <a:solidFill>
                  <a:srgbClr val="FF00FF"/>
                </a:solidFill>
                <a:prstDash val="solid"/>
              </a:ln>
            </c:spPr>
          </c:marker>
          <c:cat>
            <c:strRef>
              <c:f>Sheet1!$B$1:$D$1</c:f>
              <c:strCache>
                <c:ptCount val="3"/>
                <c:pt idx="0">
                  <c:v>г. Ростов н/Д</c:v>
                </c:pt>
                <c:pt idx="1">
                  <c:v>Города</c:v>
                </c:pt>
                <c:pt idx="2">
                  <c:v>Сельская местность</c:v>
                </c:pt>
              </c:strCache>
            </c:strRef>
          </c:cat>
          <c:val>
            <c:numRef>
              <c:f>Sheet1!$B$499:$D$499</c:f>
              <c:numCache>
                <c:formatCode>General</c:formatCode>
                <c:ptCount val="3"/>
              </c:numCache>
            </c:numRef>
          </c:val>
          <c:smooth val="0"/>
        </c:ser>
        <c:ser>
          <c:idx val="203"/>
          <c:order val="201"/>
          <c:tx>
            <c:strRef>
              <c:f>Sheet1!$A$500</c:f>
              <c:strCache>
                <c:ptCount val="1"/>
              </c:strCache>
            </c:strRef>
          </c:tx>
          <c:spPr>
            <a:ln w="12687">
              <a:solidFill>
                <a:srgbClr val="00FFFF"/>
              </a:solidFill>
              <a:prstDash val="solid"/>
            </a:ln>
          </c:spPr>
          <c:marker>
            <c:symbol val="circle"/>
            <c:size val="3"/>
            <c:spPr>
              <a:solidFill>
                <a:srgbClr val="00FFFF"/>
              </a:solidFill>
              <a:ln>
                <a:solidFill>
                  <a:srgbClr val="00FFFF"/>
                </a:solidFill>
                <a:prstDash val="solid"/>
              </a:ln>
            </c:spPr>
          </c:marker>
          <c:cat>
            <c:strRef>
              <c:f>Sheet1!$B$1:$D$1</c:f>
              <c:strCache>
                <c:ptCount val="3"/>
                <c:pt idx="0">
                  <c:v>г. Ростов н/Д</c:v>
                </c:pt>
                <c:pt idx="1">
                  <c:v>Города</c:v>
                </c:pt>
                <c:pt idx="2">
                  <c:v>Сельская местность</c:v>
                </c:pt>
              </c:strCache>
            </c:strRef>
          </c:cat>
          <c:val>
            <c:numRef>
              <c:f>Sheet1!$B$500:$D$500</c:f>
              <c:numCache>
                <c:formatCode>General</c:formatCode>
                <c:ptCount val="3"/>
              </c:numCache>
            </c:numRef>
          </c:val>
          <c:smooth val="0"/>
        </c:ser>
        <c:ser>
          <c:idx val="204"/>
          <c:order val="202"/>
          <c:tx>
            <c:strRef>
              <c:f>Sheet1!$A$510</c:f>
              <c:strCache>
                <c:ptCount val="1"/>
              </c:strCache>
            </c:strRef>
          </c:tx>
          <c:spPr>
            <a:ln w="12687">
              <a:solidFill>
                <a:srgbClr val="800000"/>
              </a:solidFill>
              <a:prstDash val="solid"/>
            </a:ln>
          </c:spPr>
          <c:marker>
            <c:symbol val="plus"/>
            <c:size val="3"/>
            <c:spPr>
              <a:noFill/>
              <a:ln>
                <a:solidFill>
                  <a:srgbClr val="800000"/>
                </a:solidFill>
                <a:prstDash val="solid"/>
              </a:ln>
            </c:spPr>
          </c:marker>
          <c:cat>
            <c:strRef>
              <c:f>Sheet1!$B$1:$D$1</c:f>
              <c:strCache>
                <c:ptCount val="3"/>
                <c:pt idx="0">
                  <c:v>г. Ростов н/Д</c:v>
                </c:pt>
                <c:pt idx="1">
                  <c:v>Города</c:v>
                </c:pt>
                <c:pt idx="2">
                  <c:v>Сельская местность</c:v>
                </c:pt>
              </c:strCache>
            </c:strRef>
          </c:cat>
          <c:val>
            <c:numRef>
              <c:f>Sheet1!$B$510:$D$510</c:f>
              <c:numCache>
                <c:formatCode>General</c:formatCode>
                <c:ptCount val="3"/>
              </c:numCache>
            </c:numRef>
          </c:val>
          <c:smooth val="0"/>
        </c:ser>
        <c:ser>
          <c:idx val="205"/>
          <c:order val="203"/>
          <c:tx>
            <c:strRef>
              <c:f>Sheet1!$A$511</c:f>
              <c:strCache>
                <c:ptCount val="1"/>
              </c:strCache>
            </c:strRef>
          </c:tx>
          <c:spPr>
            <a:ln w="12687">
              <a:solidFill>
                <a:srgbClr val="008000"/>
              </a:solidFill>
              <a:prstDash val="solid"/>
            </a:ln>
          </c:spPr>
          <c:marker>
            <c:symbol val="dot"/>
            <c:size val="3"/>
            <c:spPr>
              <a:noFill/>
              <a:ln>
                <a:solidFill>
                  <a:srgbClr val="008000"/>
                </a:solidFill>
                <a:prstDash val="solid"/>
              </a:ln>
            </c:spPr>
          </c:marker>
          <c:cat>
            <c:strRef>
              <c:f>Sheet1!$B$1:$D$1</c:f>
              <c:strCache>
                <c:ptCount val="3"/>
                <c:pt idx="0">
                  <c:v>г. Ростов н/Д</c:v>
                </c:pt>
                <c:pt idx="1">
                  <c:v>Города</c:v>
                </c:pt>
                <c:pt idx="2">
                  <c:v>Сельская местность</c:v>
                </c:pt>
              </c:strCache>
            </c:strRef>
          </c:cat>
          <c:val>
            <c:numRef>
              <c:f>Sheet1!$B$511:$D$511</c:f>
              <c:numCache>
                <c:formatCode>General</c:formatCode>
                <c:ptCount val="3"/>
              </c:numCache>
            </c:numRef>
          </c:val>
          <c:smooth val="0"/>
        </c:ser>
        <c:ser>
          <c:idx val="206"/>
          <c:order val="204"/>
          <c:tx>
            <c:strRef>
              <c:f>Sheet1!$A$512</c:f>
              <c:strCache>
                <c:ptCount val="1"/>
              </c:strCache>
            </c:strRef>
          </c:tx>
          <c:spPr>
            <a:ln w="12687">
              <a:solidFill>
                <a:srgbClr val="000080"/>
              </a:solidFill>
              <a:prstDash val="solid"/>
            </a:ln>
          </c:spPr>
          <c:marker>
            <c:symbol val="dash"/>
            <c:size val="3"/>
            <c:spPr>
              <a:noFill/>
              <a:ln>
                <a:solidFill>
                  <a:srgbClr val="000080"/>
                </a:solidFill>
                <a:prstDash val="solid"/>
              </a:ln>
            </c:spPr>
          </c:marker>
          <c:cat>
            <c:strRef>
              <c:f>Sheet1!$B$1:$D$1</c:f>
              <c:strCache>
                <c:ptCount val="3"/>
                <c:pt idx="0">
                  <c:v>г. Ростов н/Д</c:v>
                </c:pt>
                <c:pt idx="1">
                  <c:v>Города</c:v>
                </c:pt>
                <c:pt idx="2">
                  <c:v>Сельская местность</c:v>
                </c:pt>
              </c:strCache>
            </c:strRef>
          </c:cat>
          <c:val>
            <c:numRef>
              <c:f>Sheet1!$B$512:$D$512</c:f>
              <c:numCache>
                <c:formatCode>General</c:formatCode>
                <c:ptCount val="3"/>
              </c:numCache>
            </c:numRef>
          </c:val>
          <c:smooth val="0"/>
        </c:ser>
        <c:ser>
          <c:idx val="207"/>
          <c:order val="205"/>
          <c:tx>
            <c:strRef>
              <c:f>Sheet1!$A$513</c:f>
              <c:strCache>
                <c:ptCount val="1"/>
              </c:strCache>
            </c:strRef>
          </c:tx>
          <c:spPr>
            <a:ln w="12687">
              <a:solidFill>
                <a:srgbClr val="808000"/>
              </a:solidFill>
              <a:prstDash val="solid"/>
            </a:ln>
          </c:spPr>
          <c:marker>
            <c:symbol val="diamond"/>
            <c:size val="3"/>
            <c:spPr>
              <a:solidFill>
                <a:srgbClr val="808000"/>
              </a:solidFill>
              <a:ln>
                <a:solidFill>
                  <a:srgbClr val="808000"/>
                </a:solidFill>
                <a:prstDash val="solid"/>
              </a:ln>
            </c:spPr>
          </c:marker>
          <c:cat>
            <c:strRef>
              <c:f>Sheet1!$B$1:$D$1</c:f>
              <c:strCache>
                <c:ptCount val="3"/>
                <c:pt idx="0">
                  <c:v>г. Ростов н/Д</c:v>
                </c:pt>
                <c:pt idx="1">
                  <c:v>Города</c:v>
                </c:pt>
                <c:pt idx="2">
                  <c:v>Сельская местность</c:v>
                </c:pt>
              </c:strCache>
            </c:strRef>
          </c:cat>
          <c:val>
            <c:numRef>
              <c:f>Sheet1!$B$513:$D$513</c:f>
              <c:numCache>
                <c:formatCode>General</c:formatCode>
                <c:ptCount val="3"/>
              </c:numCache>
            </c:numRef>
          </c:val>
          <c:smooth val="0"/>
        </c:ser>
        <c:ser>
          <c:idx val="208"/>
          <c:order val="206"/>
          <c:tx>
            <c:strRef>
              <c:f>Sheet1!$A$514</c:f>
              <c:strCache>
                <c:ptCount val="1"/>
              </c:strCache>
            </c:strRef>
          </c:tx>
          <c:spPr>
            <a:ln w="12687">
              <a:solidFill>
                <a:srgbClr val="800080"/>
              </a:solidFill>
              <a:prstDash val="solid"/>
            </a:ln>
          </c:spPr>
          <c:marker>
            <c:symbol val="square"/>
            <c:size val="3"/>
            <c:spPr>
              <a:solidFill>
                <a:srgbClr val="800080"/>
              </a:solidFill>
              <a:ln>
                <a:solidFill>
                  <a:srgbClr val="800080"/>
                </a:solidFill>
                <a:prstDash val="solid"/>
              </a:ln>
            </c:spPr>
          </c:marker>
          <c:cat>
            <c:strRef>
              <c:f>Sheet1!$B$1:$D$1</c:f>
              <c:strCache>
                <c:ptCount val="3"/>
                <c:pt idx="0">
                  <c:v>г. Ростов н/Д</c:v>
                </c:pt>
                <c:pt idx="1">
                  <c:v>Города</c:v>
                </c:pt>
                <c:pt idx="2">
                  <c:v>Сельская местность</c:v>
                </c:pt>
              </c:strCache>
            </c:strRef>
          </c:cat>
          <c:val>
            <c:numRef>
              <c:f>Sheet1!$B$514:$D$514</c:f>
              <c:numCache>
                <c:formatCode>General</c:formatCode>
                <c:ptCount val="3"/>
              </c:numCache>
            </c:numRef>
          </c:val>
          <c:smooth val="0"/>
        </c:ser>
        <c:ser>
          <c:idx val="209"/>
          <c:order val="207"/>
          <c:tx>
            <c:strRef>
              <c:f>Sheet1!$A$515</c:f>
              <c:strCache>
                <c:ptCount val="1"/>
              </c:strCache>
            </c:strRef>
          </c:tx>
          <c:spPr>
            <a:ln w="12687">
              <a:solidFill>
                <a:srgbClr val="008080"/>
              </a:solidFill>
              <a:prstDash val="solid"/>
            </a:ln>
          </c:spPr>
          <c:marker>
            <c:symbol val="triangle"/>
            <c:size val="3"/>
            <c:spPr>
              <a:solidFill>
                <a:srgbClr val="008080"/>
              </a:solidFill>
              <a:ln>
                <a:solidFill>
                  <a:srgbClr val="008080"/>
                </a:solidFill>
                <a:prstDash val="solid"/>
              </a:ln>
            </c:spPr>
          </c:marker>
          <c:cat>
            <c:strRef>
              <c:f>Sheet1!$B$1:$D$1</c:f>
              <c:strCache>
                <c:ptCount val="3"/>
                <c:pt idx="0">
                  <c:v>г. Ростов н/Д</c:v>
                </c:pt>
                <c:pt idx="1">
                  <c:v>Города</c:v>
                </c:pt>
                <c:pt idx="2">
                  <c:v>Сельская местность</c:v>
                </c:pt>
              </c:strCache>
            </c:strRef>
          </c:cat>
          <c:val>
            <c:numRef>
              <c:f>Sheet1!$B$515:$D$515</c:f>
              <c:numCache>
                <c:formatCode>General</c:formatCode>
                <c:ptCount val="3"/>
              </c:numCache>
            </c:numRef>
          </c:val>
          <c:smooth val="0"/>
        </c:ser>
        <c:ser>
          <c:idx val="210"/>
          <c:order val="208"/>
          <c:tx>
            <c:strRef>
              <c:f>Sheet1!$A$525</c:f>
              <c:strCache>
                <c:ptCount val="1"/>
              </c:strCache>
            </c:strRef>
          </c:tx>
          <c:spPr>
            <a:ln w="12687">
              <a:solidFill>
                <a:srgbClr val="C0C0C0"/>
              </a:solidFill>
              <a:prstDash val="solid"/>
            </a:ln>
          </c:spPr>
          <c:marker>
            <c:symbol val="x"/>
            <c:size val="3"/>
            <c:spPr>
              <a:noFill/>
              <a:ln>
                <a:solidFill>
                  <a:srgbClr val="C0C0C0"/>
                </a:solidFill>
                <a:prstDash val="solid"/>
              </a:ln>
            </c:spPr>
          </c:marker>
          <c:cat>
            <c:strRef>
              <c:f>Sheet1!$B$1:$D$1</c:f>
              <c:strCache>
                <c:ptCount val="3"/>
                <c:pt idx="0">
                  <c:v>г. Ростов н/Д</c:v>
                </c:pt>
                <c:pt idx="1">
                  <c:v>Города</c:v>
                </c:pt>
                <c:pt idx="2">
                  <c:v>Сельская местность</c:v>
                </c:pt>
              </c:strCache>
            </c:strRef>
          </c:cat>
          <c:val>
            <c:numRef>
              <c:f>Sheet1!$B$525:$D$525</c:f>
              <c:numCache>
                <c:formatCode>General</c:formatCode>
                <c:ptCount val="3"/>
              </c:numCache>
            </c:numRef>
          </c:val>
          <c:smooth val="0"/>
        </c:ser>
        <c:ser>
          <c:idx val="211"/>
          <c:order val="209"/>
          <c:tx>
            <c:strRef>
              <c:f>Sheet1!$A$526</c:f>
              <c:strCache>
                <c:ptCount val="1"/>
              </c:strCache>
            </c:strRef>
          </c:tx>
          <c:spPr>
            <a:ln w="12687">
              <a:solidFill>
                <a:srgbClr val="808080"/>
              </a:solidFill>
              <a:prstDash val="solid"/>
            </a:ln>
          </c:spPr>
          <c:marker>
            <c:symbol val="star"/>
            <c:size val="3"/>
            <c:spPr>
              <a:noFill/>
              <a:ln>
                <a:solidFill>
                  <a:srgbClr val="808080"/>
                </a:solidFill>
                <a:prstDash val="solid"/>
              </a:ln>
            </c:spPr>
          </c:marker>
          <c:cat>
            <c:strRef>
              <c:f>Sheet1!$B$1:$D$1</c:f>
              <c:strCache>
                <c:ptCount val="3"/>
                <c:pt idx="0">
                  <c:v>г. Ростов н/Д</c:v>
                </c:pt>
                <c:pt idx="1">
                  <c:v>Города</c:v>
                </c:pt>
                <c:pt idx="2">
                  <c:v>Сельская местность</c:v>
                </c:pt>
              </c:strCache>
            </c:strRef>
          </c:cat>
          <c:val>
            <c:numRef>
              <c:f>Sheet1!$B$526:$D$526</c:f>
              <c:numCache>
                <c:formatCode>General</c:formatCode>
                <c:ptCount val="3"/>
              </c:numCache>
            </c:numRef>
          </c:val>
          <c:smooth val="0"/>
        </c:ser>
        <c:ser>
          <c:idx val="212"/>
          <c:order val="210"/>
          <c:tx>
            <c:strRef>
              <c:f>Sheet1!$A$527</c:f>
              <c:strCache>
                <c:ptCount val="1"/>
              </c:strCache>
            </c:strRef>
          </c:tx>
          <c:spPr>
            <a:ln w="12687">
              <a:solidFill>
                <a:srgbClr val="9999FF"/>
              </a:solidFill>
              <a:prstDash val="solid"/>
            </a:ln>
          </c:spPr>
          <c:marker>
            <c:symbol val="circle"/>
            <c:size val="3"/>
            <c:spPr>
              <a:solidFill>
                <a:srgbClr val="9999FF"/>
              </a:solidFill>
              <a:ln>
                <a:solidFill>
                  <a:srgbClr val="9999FF"/>
                </a:solidFill>
                <a:prstDash val="solid"/>
              </a:ln>
            </c:spPr>
          </c:marker>
          <c:cat>
            <c:strRef>
              <c:f>Sheet1!$B$1:$D$1</c:f>
              <c:strCache>
                <c:ptCount val="3"/>
                <c:pt idx="0">
                  <c:v>г. Ростов н/Д</c:v>
                </c:pt>
                <c:pt idx="1">
                  <c:v>Города</c:v>
                </c:pt>
                <c:pt idx="2">
                  <c:v>Сельская местность</c:v>
                </c:pt>
              </c:strCache>
            </c:strRef>
          </c:cat>
          <c:val>
            <c:numRef>
              <c:f>Sheet1!$B$527:$D$527</c:f>
              <c:numCache>
                <c:formatCode>General</c:formatCode>
                <c:ptCount val="3"/>
              </c:numCache>
            </c:numRef>
          </c:val>
          <c:smooth val="0"/>
        </c:ser>
        <c:ser>
          <c:idx val="213"/>
          <c:order val="211"/>
          <c:tx>
            <c:strRef>
              <c:f>Sheet1!$A$528</c:f>
              <c:strCache>
                <c:ptCount val="1"/>
              </c:strCache>
            </c:strRef>
          </c:tx>
          <c:spPr>
            <a:ln w="12687">
              <a:solidFill>
                <a:srgbClr val="993366"/>
              </a:solidFill>
              <a:prstDash val="solid"/>
            </a:ln>
          </c:spPr>
          <c:marker>
            <c:symbol val="plus"/>
            <c:size val="3"/>
            <c:spPr>
              <a:noFill/>
              <a:ln>
                <a:solidFill>
                  <a:srgbClr val="993366"/>
                </a:solidFill>
                <a:prstDash val="solid"/>
              </a:ln>
            </c:spPr>
          </c:marker>
          <c:cat>
            <c:strRef>
              <c:f>Sheet1!$B$1:$D$1</c:f>
              <c:strCache>
                <c:ptCount val="3"/>
                <c:pt idx="0">
                  <c:v>г. Ростов н/Д</c:v>
                </c:pt>
                <c:pt idx="1">
                  <c:v>Города</c:v>
                </c:pt>
                <c:pt idx="2">
                  <c:v>Сельская местность</c:v>
                </c:pt>
              </c:strCache>
            </c:strRef>
          </c:cat>
          <c:val>
            <c:numRef>
              <c:f>Sheet1!$B$528:$D$528</c:f>
              <c:numCache>
                <c:formatCode>General</c:formatCode>
                <c:ptCount val="3"/>
              </c:numCache>
            </c:numRef>
          </c:val>
          <c:smooth val="0"/>
        </c:ser>
        <c:ser>
          <c:idx val="214"/>
          <c:order val="212"/>
          <c:tx>
            <c:strRef>
              <c:f>Sheet1!$A$529</c:f>
              <c:strCache>
                <c:ptCount val="1"/>
              </c:strCache>
            </c:strRef>
          </c:tx>
          <c:spPr>
            <a:ln w="12687">
              <a:solidFill>
                <a:srgbClr val="FFFFCC"/>
              </a:solidFill>
              <a:prstDash val="solid"/>
            </a:ln>
          </c:spPr>
          <c:marker>
            <c:symbol val="dot"/>
            <c:size val="3"/>
            <c:spPr>
              <a:noFill/>
              <a:ln>
                <a:solidFill>
                  <a:srgbClr val="FFFFCC"/>
                </a:solidFill>
                <a:prstDash val="solid"/>
              </a:ln>
            </c:spPr>
          </c:marker>
          <c:cat>
            <c:strRef>
              <c:f>Sheet1!$B$1:$D$1</c:f>
              <c:strCache>
                <c:ptCount val="3"/>
                <c:pt idx="0">
                  <c:v>г. Ростов н/Д</c:v>
                </c:pt>
                <c:pt idx="1">
                  <c:v>Города</c:v>
                </c:pt>
                <c:pt idx="2">
                  <c:v>Сельская местность</c:v>
                </c:pt>
              </c:strCache>
            </c:strRef>
          </c:cat>
          <c:val>
            <c:numRef>
              <c:f>Sheet1!$B$529:$D$529</c:f>
              <c:numCache>
                <c:formatCode>General</c:formatCode>
                <c:ptCount val="3"/>
              </c:numCache>
            </c:numRef>
          </c:val>
          <c:smooth val="0"/>
        </c:ser>
        <c:ser>
          <c:idx val="215"/>
          <c:order val="213"/>
          <c:tx>
            <c:strRef>
              <c:f>Sheet1!$A$530</c:f>
              <c:strCache>
                <c:ptCount val="1"/>
              </c:strCache>
            </c:strRef>
          </c:tx>
          <c:spPr>
            <a:ln w="12687">
              <a:solidFill>
                <a:srgbClr val="CCFFFF"/>
              </a:solidFill>
              <a:prstDash val="solid"/>
            </a:ln>
          </c:spPr>
          <c:marker>
            <c:symbol val="dash"/>
            <c:size val="3"/>
            <c:spPr>
              <a:noFill/>
              <a:ln>
                <a:solidFill>
                  <a:srgbClr val="CCFFFF"/>
                </a:solidFill>
                <a:prstDash val="solid"/>
              </a:ln>
            </c:spPr>
          </c:marker>
          <c:cat>
            <c:strRef>
              <c:f>Sheet1!$B$1:$D$1</c:f>
              <c:strCache>
                <c:ptCount val="3"/>
                <c:pt idx="0">
                  <c:v>г. Ростов н/Д</c:v>
                </c:pt>
                <c:pt idx="1">
                  <c:v>Города</c:v>
                </c:pt>
                <c:pt idx="2">
                  <c:v>Сельская местность</c:v>
                </c:pt>
              </c:strCache>
            </c:strRef>
          </c:cat>
          <c:val>
            <c:numRef>
              <c:f>Sheet1!$B$530:$D$530</c:f>
              <c:numCache>
                <c:formatCode>General</c:formatCode>
                <c:ptCount val="3"/>
              </c:numCache>
            </c:numRef>
          </c:val>
          <c:smooth val="0"/>
        </c:ser>
        <c:ser>
          <c:idx val="216"/>
          <c:order val="214"/>
          <c:tx>
            <c:strRef>
              <c:f>Sheet1!$A$540</c:f>
              <c:strCache>
                <c:ptCount val="1"/>
              </c:strCache>
            </c:strRef>
          </c:tx>
          <c:spPr>
            <a:ln w="12687">
              <a:solidFill>
                <a:srgbClr val="660066"/>
              </a:solidFill>
              <a:prstDash val="solid"/>
            </a:ln>
          </c:spPr>
          <c:marker>
            <c:symbol val="diamond"/>
            <c:size val="3"/>
            <c:spPr>
              <a:solidFill>
                <a:srgbClr val="660066"/>
              </a:solidFill>
              <a:ln>
                <a:solidFill>
                  <a:srgbClr val="660066"/>
                </a:solidFill>
                <a:prstDash val="solid"/>
              </a:ln>
            </c:spPr>
          </c:marker>
          <c:cat>
            <c:strRef>
              <c:f>Sheet1!$B$1:$D$1</c:f>
              <c:strCache>
                <c:ptCount val="3"/>
                <c:pt idx="0">
                  <c:v>г. Ростов н/Д</c:v>
                </c:pt>
                <c:pt idx="1">
                  <c:v>Города</c:v>
                </c:pt>
                <c:pt idx="2">
                  <c:v>Сельская местность</c:v>
                </c:pt>
              </c:strCache>
            </c:strRef>
          </c:cat>
          <c:val>
            <c:numRef>
              <c:f>Sheet1!$B$540:$D$540</c:f>
              <c:numCache>
                <c:formatCode>General</c:formatCode>
                <c:ptCount val="3"/>
              </c:numCache>
            </c:numRef>
          </c:val>
          <c:smooth val="0"/>
        </c:ser>
        <c:ser>
          <c:idx val="217"/>
          <c:order val="215"/>
          <c:tx>
            <c:strRef>
              <c:f>Sheet1!$A$541</c:f>
              <c:strCache>
                <c:ptCount val="1"/>
              </c:strCache>
            </c:strRef>
          </c:tx>
          <c:spPr>
            <a:ln w="12687">
              <a:solidFill>
                <a:srgbClr val="FF8080"/>
              </a:solidFill>
              <a:prstDash val="solid"/>
            </a:ln>
          </c:spPr>
          <c:marker>
            <c:symbol val="square"/>
            <c:size val="3"/>
            <c:spPr>
              <a:solidFill>
                <a:srgbClr val="FF8080"/>
              </a:solidFill>
              <a:ln>
                <a:solidFill>
                  <a:srgbClr val="FF8080"/>
                </a:solidFill>
                <a:prstDash val="solid"/>
              </a:ln>
            </c:spPr>
          </c:marker>
          <c:cat>
            <c:strRef>
              <c:f>Sheet1!$B$1:$D$1</c:f>
              <c:strCache>
                <c:ptCount val="3"/>
                <c:pt idx="0">
                  <c:v>г. Ростов н/Д</c:v>
                </c:pt>
                <c:pt idx="1">
                  <c:v>Города</c:v>
                </c:pt>
                <c:pt idx="2">
                  <c:v>Сельская местность</c:v>
                </c:pt>
              </c:strCache>
            </c:strRef>
          </c:cat>
          <c:val>
            <c:numRef>
              <c:f>Sheet1!$B$541:$D$541</c:f>
              <c:numCache>
                <c:formatCode>General</c:formatCode>
                <c:ptCount val="3"/>
              </c:numCache>
            </c:numRef>
          </c:val>
          <c:smooth val="0"/>
        </c:ser>
        <c:ser>
          <c:idx val="218"/>
          <c:order val="216"/>
          <c:tx>
            <c:strRef>
              <c:f>Sheet1!$A$542</c:f>
              <c:strCache>
                <c:ptCount val="1"/>
              </c:strCache>
            </c:strRef>
          </c:tx>
          <c:spPr>
            <a:ln w="12687">
              <a:solidFill>
                <a:srgbClr val="0066CC"/>
              </a:solidFill>
              <a:prstDash val="solid"/>
            </a:ln>
          </c:spPr>
          <c:marker>
            <c:symbol val="triangle"/>
            <c:size val="3"/>
            <c:spPr>
              <a:solidFill>
                <a:srgbClr val="0066CC"/>
              </a:solidFill>
              <a:ln>
                <a:solidFill>
                  <a:srgbClr val="0066CC"/>
                </a:solidFill>
                <a:prstDash val="solid"/>
              </a:ln>
            </c:spPr>
          </c:marker>
          <c:cat>
            <c:strRef>
              <c:f>Sheet1!$B$1:$D$1</c:f>
              <c:strCache>
                <c:ptCount val="3"/>
                <c:pt idx="0">
                  <c:v>г. Ростов н/Д</c:v>
                </c:pt>
                <c:pt idx="1">
                  <c:v>Города</c:v>
                </c:pt>
                <c:pt idx="2">
                  <c:v>Сельская местность</c:v>
                </c:pt>
              </c:strCache>
            </c:strRef>
          </c:cat>
          <c:val>
            <c:numRef>
              <c:f>Sheet1!$B$542:$D$542</c:f>
              <c:numCache>
                <c:formatCode>General</c:formatCode>
                <c:ptCount val="3"/>
              </c:numCache>
            </c:numRef>
          </c:val>
          <c:smooth val="0"/>
        </c:ser>
        <c:ser>
          <c:idx val="219"/>
          <c:order val="217"/>
          <c:tx>
            <c:strRef>
              <c:f>Sheet1!$A$543</c:f>
              <c:strCache>
                <c:ptCount val="1"/>
              </c:strCache>
            </c:strRef>
          </c:tx>
          <c:spPr>
            <a:ln w="12687">
              <a:solidFill>
                <a:srgbClr val="CCCCFF"/>
              </a:solidFill>
              <a:prstDash val="solid"/>
            </a:ln>
          </c:spPr>
          <c:marker>
            <c:symbol val="x"/>
            <c:size val="3"/>
            <c:spPr>
              <a:noFill/>
              <a:ln>
                <a:solidFill>
                  <a:srgbClr val="CCCCFF"/>
                </a:solidFill>
                <a:prstDash val="solid"/>
              </a:ln>
            </c:spPr>
          </c:marker>
          <c:cat>
            <c:strRef>
              <c:f>Sheet1!$B$1:$D$1</c:f>
              <c:strCache>
                <c:ptCount val="3"/>
                <c:pt idx="0">
                  <c:v>г. Ростов н/Д</c:v>
                </c:pt>
                <c:pt idx="1">
                  <c:v>Города</c:v>
                </c:pt>
                <c:pt idx="2">
                  <c:v>Сельская местность</c:v>
                </c:pt>
              </c:strCache>
            </c:strRef>
          </c:cat>
          <c:val>
            <c:numRef>
              <c:f>Sheet1!$B$543:$D$543</c:f>
              <c:numCache>
                <c:formatCode>General</c:formatCode>
                <c:ptCount val="3"/>
              </c:numCache>
            </c:numRef>
          </c:val>
          <c:smooth val="0"/>
        </c:ser>
        <c:ser>
          <c:idx val="220"/>
          <c:order val="218"/>
          <c:tx>
            <c:strRef>
              <c:f>Sheet1!$A$544</c:f>
              <c:strCache>
                <c:ptCount val="1"/>
              </c:strCache>
            </c:strRef>
          </c:tx>
          <c:spPr>
            <a:ln w="12687">
              <a:solidFill>
                <a:srgbClr val="000080"/>
              </a:solidFill>
              <a:prstDash val="solid"/>
            </a:ln>
          </c:spPr>
          <c:marker>
            <c:symbol val="star"/>
            <c:size val="3"/>
            <c:spPr>
              <a:noFill/>
              <a:ln>
                <a:solidFill>
                  <a:srgbClr val="000080"/>
                </a:solidFill>
                <a:prstDash val="solid"/>
              </a:ln>
            </c:spPr>
          </c:marker>
          <c:cat>
            <c:strRef>
              <c:f>Sheet1!$B$1:$D$1</c:f>
              <c:strCache>
                <c:ptCount val="3"/>
                <c:pt idx="0">
                  <c:v>г. Ростов н/Д</c:v>
                </c:pt>
                <c:pt idx="1">
                  <c:v>Города</c:v>
                </c:pt>
                <c:pt idx="2">
                  <c:v>Сельская местность</c:v>
                </c:pt>
              </c:strCache>
            </c:strRef>
          </c:cat>
          <c:val>
            <c:numRef>
              <c:f>Sheet1!$B$544:$D$544</c:f>
              <c:numCache>
                <c:formatCode>General</c:formatCode>
                <c:ptCount val="3"/>
              </c:numCache>
            </c:numRef>
          </c:val>
          <c:smooth val="0"/>
        </c:ser>
        <c:ser>
          <c:idx val="221"/>
          <c:order val="219"/>
          <c:tx>
            <c:strRef>
              <c:f>Sheet1!$A$545</c:f>
              <c:strCache>
                <c:ptCount val="1"/>
              </c:strCache>
            </c:strRef>
          </c:tx>
          <c:spPr>
            <a:ln w="12687">
              <a:solidFill>
                <a:srgbClr val="FF00FF"/>
              </a:solidFill>
              <a:prstDash val="solid"/>
            </a:ln>
          </c:spPr>
          <c:marker>
            <c:symbol val="circle"/>
            <c:size val="3"/>
            <c:spPr>
              <a:solidFill>
                <a:srgbClr val="FF00FF"/>
              </a:solidFill>
              <a:ln>
                <a:solidFill>
                  <a:srgbClr val="FF00FF"/>
                </a:solidFill>
                <a:prstDash val="solid"/>
              </a:ln>
            </c:spPr>
          </c:marker>
          <c:cat>
            <c:strRef>
              <c:f>Sheet1!$B$1:$D$1</c:f>
              <c:strCache>
                <c:ptCount val="3"/>
                <c:pt idx="0">
                  <c:v>г. Ростов н/Д</c:v>
                </c:pt>
                <c:pt idx="1">
                  <c:v>Города</c:v>
                </c:pt>
                <c:pt idx="2">
                  <c:v>Сельская местность</c:v>
                </c:pt>
              </c:strCache>
            </c:strRef>
          </c:cat>
          <c:val>
            <c:numRef>
              <c:f>Sheet1!$B$545:$D$545</c:f>
              <c:numCache>
                <c:formatCode>General</c:formatCode>
                <c:ptCount val="3"/>
              </c:numCache>
            </c:numRef>
          </c:val>
          <c:smooth val="0"/>
        </c:ser>
        <c:ser>
          <c:idx val="222"/>
          <c:order val="220"/>
          <c:tx>
            <c:strRef>
              <c:f>Sheet1!$A$555</c:f>
              <c:strCache>
                <c:ptCount val="1"/>
              </c:strCache>
            </c:strRef>
          </c:tx>
          <c:spPr>
            <a:ln w="12687">
              <a:solidFill>
                <a:srgbClr val="FFFF00"/>
              </a:solidFill>
              <a:prstDash val="solid"/>
            </a:ln>
          </c:spPr>
          <c:marker>
            <c:symbol val="plus"/>
            <c:size val="3"/>
            <c:spPr>
              <a:noFill/>
              <a:ln>
                <a:solidFill>
                  <a:srgbClr val="FFFF00"/>
                </a:solidFill>
                <a:prstDash val="solid"/>
              </a:ln>
            </c:spPr>
          </c:marker>
          <c:cat>
            <c:strRef>
              <c:f>Sheet1!$B$1:$D$1</c:f>
              <c:strCache>
                <c:ptCount val="3"/>
                <c:pt idx="0">
                  <c:v>г. Ростов н/Д</c:v>
                </c:pt>
                <c:pt idx="1">
                  <c:v>Города</c:v>
                </c:pt>
                <c:pt idx="2">
                  <c:v>Сельская местность</c:v>
                </c:pt>
              </c:strCache>
            </c:strRef>
          </c:cat>
          <c:val>
            <c:numRef>
              <c:f>Sheet1!$B$555:$D$555</c:f>
              <c:numCache>
                <c:formatCode>General</c:formatCode>
                <c:ptCount val="3"/>
              </c:numCache>
            </c:numRef>
          </c:val>
          <c:smooth val="0"/>
        </c:ser>
        <c:ser>
          <c:idx val="223"/>
          <c:order val="221"/>
          <c:tx>
            <c:strRef>
              <c:f>Sheet1!$A$556</c:f>
              <c:strCache>
                <c:ptCount val="1"/>
              </c:strCache>
            </c:strRef>
          </c:tx>
          <c:spPr>
            <a:ln w="12687">
              <a:solidFill>
                <a:srgbClr val="00FFFF"/>
              </a:solidFill>
              <a:prstDash val="solid"/>
            </a:ln>
          </c:spPr>
          <c:marker>
            <c:symbol val="dot"/>
            <c:size val="3"/>
            <c:spPr>
              <a:noFill/>
              <a:ln>
                <a:solidFill>
                  <a:srgbClr val="00FFFF"/>
                </a:solidFill>
                <a:prstDash val="solid"/>
              </a:ln>
            </c:spPr>
          </c:marker>
          <c:cat>
            <c:strRef>
              <c:f>Sheet1!$B$1:$D$1</c:f>
              <c:strCache>
                <c:ptCount val="3"/>
                <c:pt idx="0">
                  <c:v>г. Ростов н/Д</c:v>
                </c:pt>
                <c:pt idx="1">
                  <c:v>Города</c:v>
                </c:pt>
                <c:pt idx="2">
                  <c:v>Сельская местность</c:v>
                </c:pt>
              </c:strCache>
            </c:strRef>
          </c:cat>
          <c:val>
            <c:numRef>
              <c:f>Sheet1!$B$556:$D$556</c:f>
              <c:numCache>
                <c:formatCode>General</c:formatCode>
                <c:ptCount val="3"/>
              </c:numCache>
            </c:numRef>
          </c:val>
          <c:smooth val="0"/>
        </c:ser>
        <c:ser>
          <c:idx val="224"/>
          <c:order val="222"/>
          <c:tx>
            <c:strRef>
              <c:f>Sheet1!$A$557</c:f>
              <c:strCache>
                <c:ptCount val="1"/>
              </c:strCache>
            </c:strRef>
          </c:tx>
          <c:spPr>
            <a:ln w="12687">
              <a:solidFill>
                <a:srgbClr val="800080"/>
              </a:solidFill>
              <a:prstDash val="solid"/>
            </a:ln>
          </c:spPr>
          <c:marker>
            <c:symbol val="dash"/>
            <c:size val="3"/>
            <c:spPr>
              <a:noFill/>
              <a:ln>
                <a:solidFill>
                  <a:srgbClr val="800080"/>
                </a:solidFill>
                <a:prstDash val="solid"/>
              </a:ln>
            </c:spPr>
          </c:marker>
          <c:cat>
            <c:strRef>
              <c:f>Sheet1!$B$1:$D$1</c:f>
              <c:strCache>
                <c:ptCount val="3"/>
                <c:pt idx="0">
                  <c:v>г. Ростов н/Д</c:v>
                </c:pt>
                <c:pt idx="1">
                  <c:v>Города</c:v>
                </c:pt>
                <c:pt idx="2">
                  <c:v>Сельская местность</c:v>
                </c:pt>
              </c:strCache>
            </c:strRef>
          </c:cat>
          <c:val>
            <c:numRef>
              <c:f>Sheet1!$B$557:$D$557</c:f>
              <c:numCache>
                <c:formatCode>General</c:formatCode>
                <c:ptCount val="3"/>
              </c:numCache>
            </c:numRef>
          </c:val>
          <c:smooth val="0"/>
        </c:ser>
        <c:ser>
          <c:idx val="225"/>
          <c:order val="223"/>
          <c:tx>
            <c:strRef>
              <c:f>Sheet1!$A$558</c:f>
              <c:strCache>
                <c:ptCount val="1"/>
              </c:strCache>
            </c:strRef>
          </c:tx>
          <c:spPr>
            <a:ln w="12687">
              <a:solidFill>
                <a:srgbClr val="800000"/>
              </a:solidFill>
              <a:prstDash val="solid"/>
            </a:ln>
          </c:spPr>
          <c:marker>
            <c:symbol val="diamond"/>
            <c:size val="3"/>
            <c:spPr>
              <a:solidFill>
                <a:srgbClr val="800000"/>
              </a:solidFill>
              <a:ln>
                <a:solidFill>
                  <a:srgbClr val="800000"/>
                </a:solidFill>
                <a:prstDash val="solid"/>
              </a:ln>
            </c:spPr>
          </c:marker>
          <c:cat>
            <c:strRef>
              <c:f>Sheet1!$B$1:$D$1</c:f>
              <c:strCache>
                <c:ptCount val="3"/>
                <c:pt idx="0">
                  <c:v>г. Ростов н/Д</c:v>
                </c:pt>
                <c:pt idx="1">
                  <c:v>Города</c:v>
                </c:pt>
                <c:pt idx="2">
                  <c:v>Сельская местность</c:v>
                </c:pt>
              </c:strCache>
            </c:strRef>
          </c:cat>
          <c:val>
            <c:numRef>
              <c:f>Sheet1!$B$558:$D$558</c:f>
              <c:numCache>
                <c:formatCode>General</c:formatCode>
                <c:ptCount val="3"/>
              </c:numCache>
            </c:numRef>
          </c:val>
          <c:smooth val="0"/>
        </c:ser>
        <c:ser>
          <c:idx val="226"/>
          <c:order val="224"/>
          <c:tx>
            <c:strRef>
              <c:f>Sheet1!$A$559</c:f>
              <c:strCache>
                <c:ptCount val="1"/>
              </c:strCache>
            </c:strRef>
          </c:tx>
          <c:spPr>
            <a:ln w="12687">
              <a:solidFill>
                <a:srgbClr val="008080"/>
              </a:solidFill>
              <a:prstDash val="solid"/>
            </a:ln>
          </c:spPr>
          <c:marker>
            <c:symbol val="square"/>
            <c:size val="3"/>
            <c:spPr>
              <a:solidFill>
                <a:srgbClr val="008080"/>
              </a:solidFill>
              <a:ln>
                <a:solidFill>
                  <a:srgbClr val="008080"/>
                </a:solidFill>
                <a:prstDash val="solid"/>
              </a:ln>
            </c:spPr>
          </c:marker>
          <c:cat>
            <c:strRef>
              <c:f>Sheet1!$B$1:$D$1</c:f>
              <c:strCache>
                <c:ptCount val="3"/>
                <c:pt idx="0">
                  <c:v>г. Ростов н/Д</c:v>
                </c:pt>
                <c:pt idx="1">
                  <c:v>Города</c:v>
                </c:pt>
                <c:pt idx="2">
                  <c:v>Сельская местность</c:v>
                </c:pt>
              </c:strCache>
            </c:strRef>
          </c:cat>
          <c:val>
            <c:numRef>
              <c:f>Sheet1!$B$559:$D$559</c:f>
              <c:numCache>
                <c:formatCode>General</c:formatCode>
                <c:ptCount val="3"/>
              </c:numCache>
            </c:numRef>
          </c:val>
          <c:smooth val="0"/>
        </c:ser>
        <c:ser>
          <c:idx val="227"/>
          <c:order val="225"/>
          <c:tx>
            <c:strRef>
              <c:f>Sheet1!$A$560</c:f>
              <c:strCache>
                <c:ptCount val="1"/>
              </c:strCache>
            </c:strRef>
          </c:tx>
          <c:spPr>
            <a:ln w="12687">
              <a:solidFill>
                <a:srgbClr val="0000FF"/>
              </a:solidFill>
              <a:prstDash val="solid"/>
            </a:ln>
          </c:spPr>
          <c:marker>
            <c:symbol val="triangle"/>
            <c:size val="3"/>
            <c:spPr>
              <a:solidFill>
                <a:srgbClr val="0000FF"/>
              </a:solidFill>
              <a:ln>
                <a:solidFill>
                  <a:srgbClr val="0000FF"/>
                </a:solidFill>
                <a:prstDash val="solid"/>
              </a:ln>
            </c:spPr>
          </c:marker>
          <c:cat>
            <c:strRef>
              <c:f>Sheet1!$B$1:$D$1</c:f>
              <c:strCache>
                <c:ptCount val="3"/>
                <c:pt idx="0">
                  <c:v>г. Ростов н/Д</c:v>
                </c:pt>
                <c:pt idx="1">
                  <c:v>Города</c:v>
                </c:pt>
                <c:pt idx="2">
                  <c:v>Сельская местность</c:v>
                </c:pt>
              </c:strCache>
            </c:strRef>
          </c:cat>
          <c:val>
            <c:numRef>
              <c:f>Sheet1!$B$560:$D$560</c:f>
              <c:numCache>
                <c:formatCode>General</c:formatCode>
                <c:ptCount val="3"/>
              </c:numCache>
            </c:numRef>
          </c:val>
          <c:smooth val="0"/>
        </c:ser>
        <c:ser>
          <c:idx val="228"/>
          <c:order val="226"/>
          <c:tx>
            <c:strRef>
              <c:f>Sheet1!$A$570</c:f>
              <c:strCache>
                <c:ptCount val="1"/>
              </c:strCache>
            </c:strRef>
          </c:tx>
          <c:spPr>
            <a:ln w="12687">
              <a:solidFill>
                <a:srgbClr val="00CCFF"/>
              </a:solidFill>
              <a:prstDash val="solid"/>
            </a:ln>
          </c:spPr>
          <c:marker>
            <c:symbol val="x"/>
            <c:size val="3"/>
            <c:spPr>
              <a:noFill/>
              <a:ln>
                <a:solidFill>
                  <a:srgbClr val="00CCFF"/>
                </a:solidFill>
                <a:prstDash val="solid"/>
              </a:ln>
            </c:spPr>
          </c:marker>
          <c:cat>
            <c:strRef>
              <c:f>Sheet1!$B$1:$D$1</c:f>
              <c:strCache>
                <c:ptCount val="3"/>
                <c:pt idx="0">
                  <c:v>г. Ростов н/Д</c:v>
                </c:pt>
                <c:pt idx="1">
                  <c:v>Города</c:v>
                </c:pt>
                <c:pt idx="2">
                  <c:v>Сельская местность</c:v>
                </c:pt>
              </c:strCache>
            </c:strRef>
          </c:cat>
          <c:val>
            <c:numRef>
              <c:f>Sheet1!$B$570:$D$570</c:f>
              <c:numCache>
                <c:formatCode>General</c:formatCode>
                <c:ptCount val="3"/>
              </c:numCache>
            </c:numRef>
          </c:val>
          <c:smooth val="0"/>
        </c:ser>
        <c:ser>
          <c:idx val="229"/>
          <c:order val="227"/>
          <c:tx>
            <c:strRef>
              <c:f>Sheet1!$A$571</c:f>
              <c:strCache>
                <c:ptCount val="1"/>
              </c:strCache>
            </c:strRef>
          </c:tx>
          <c:spPr>
            <a:ln w="12687">
              <a:solidFill>
                <a:srgbClr val="CCFFFF"/>
              </a:solidFill>
              <a:prstDash val="solid"/>
            </a:ln>
          </c:spPr>
          <c:marker>
            <c:symbol val="star"/>
            <c:size val="3"/>
            <c:spPr>
              <a:noFill/>
              <a:ln>
                <a:solidFill>
                  <a:srgbClr val="CCFFFF"/>
                </a:solidFill>
                <a:prstDash val="solid"/>
              </a:ln>
            </c:spPr>
          </c:marker>
          <c:cat>
            <c:strRef>
              <c:f>Sheet1!$B$1:$D$1</c:f>
              <c:strCache>
                <c:ptCount val="3"/>
                <c:pt idx="0">
                  <c:v>г. Ростов н/Д</c:v>
                </c:pt>
                <c:pt idx="1">
                  <c:v>Города</c:v>
                </c:pt>
                <c:pt idx="2">
                  <c:v>Сельская местность</c:v>
                </c:pt>
              </c:strCache>
            </c:strRef>
          </c:cat>
          <c:val>
            <c:numRef>
              <c:f>Sheet1!$B$571:$D$571</c:f>
              <c:numCache>
                <c:formatCode>General</c:formatCode>
                <c:ptCount val="3"/>
              </c:numCache>
            </c:numRef>
          </c:val>
          <c:smooth val="0"/>
        </c:ser>
        <c:ser>
          <c:idx val="230"/>
          <c:order val="228"/>
          <c:tx>
            <c:strRef>
              <c:f>Sheet1!$A$572</c:f>
              <c:strCache>
                <c:ptCount val="1"/>
              </c:strCache>
            </c:strRef>
          </c:tx>
          <c:spPr>
            <a:ln w="12687">
              <a:solidFill>
                <a:srgbClr val="CCFFCC"/>
              </a:solidFill>
              <a:prstDash val="solid"/>
            </a:ln>
          </c:spPr>
          <c:marker>
            <c:symbol val="circle"/>
            <c:size val="3"/>
            <c:spPr>
              <a:solidFill>
                <a:srgbClr val="CCFFCC"/>
              </a:solidFill>
              <a:ln>
                <a:solidFill>
                  <a:srgbClr val="CCFFCC"/>
                </a:solidFill>
                <a:prstDash val="solid"/>
              </a:ln>
            </c:spPr>
          </c:marker>
          <c:cat>
            <c:strRef>
              <c:f>Sheet1!$B$1:$D$1</c:f>
              <c:strCache>
                <c:ptCount val="3"/>
                <c:pt idx="0">
                  <c:v>г. Ростов н/Д</c:v>
                </c:pt>
                <c:pt idx="1">
                  <c:v>Города</c:v>
                </c:pt>
                <c:pt idx="2">
                  <c:v>Сельская местность</c:v>
                </c:pt>
              </c:strCache>
            </c:strRef>
          </c:cat>
          <c:val>
            <c:numRef>
              <c:f>Sheet1!$B$572:$D$572</c:f>
              <c:numCache>
                <c:formatCode>General</c:formatCode>
                <c:ptCount val="3"/>
              </c:numCache>
            </c:numRef>
          </c:val>
          <c:smooth val="0"/>
        </c:ser>
        <c:ser>
          <c:idx val="231"/>
          <c:order val="229"/>
          <c:tx>
            <c:strRef>
              <c:f>Sheet1!$A$573</c:f>
              <c:strCache>
                <c:ptCount val="1"/>
              </c:strCache>
            </c:strRef>
          </c:tx>
          <c:spPr>
            <a:ln w="12687">
              <a:solidFill>
                <a:srgbClr val="FFFF99"/>
              </a:solidFill>
              <a:prstDash val="solid"/>
            </a:ln>
          </c:spPr>
          <c:marker>
            <c:symbol val="plus"/>
            <c:size val="3"/>
            <c:spPr>
              <a:noFill/>
              <a:ln>
                <a:solidFill>
                  <a:srgbClr val="FFFF99"/>
                </a:solidFill>
                <a:prstDash val="solid"/>
              </a:ln>
            </c:spPr>
          </c:marker>
          <c:cat>
            <c:strRef>
              <c:f>Sheet1!$B$1:$D$1</c:f>
              <c:strCache>
                <c:ptCount val="3"/>
                <c:pt idx="0">
                  <c:v>г. Ростов н/Д</c:v>
                </c:pt>
                <c:pt idx="1">
                  <c:v>Города</c:v>
                </c:pt>
                <c:pt idx="2">
                  <c:v>Сельская местность</c:v>
                </c:pt>
              </c:strCache>
            </c:strRef>
          </c:cat>
          <c:val>
            <c:numRef>
              <c:f>Sheet1!$B$573:$D$573</c:f>
              <c:numCache>
                <c:formatCode>General</c:formatCode>
                <c:ptCount val="3"/>
              </c:numCache>
            </c:numRef>
          </c:val>
          <c:smooth val="0"/>
        </c:ser>
        <c:ser>
          <c:idx val="232"/>
          <c:order val="230"/>
          <c:tx>
            <c:strRef>
              <c:f>Sheet1!$A$574</c:f>
              <c:strCache>
                <c:ptCount val="1"/>
              </c:strCache>
            </c:strRef>
          </c:tx>
          <c:spPr>
            <a:ln w="12687">
              <a:solidFill>
                <a:srgbClr val="99CCFF"/>
              </a:solidFill>
              <a:prstDash val="solid"/>
            </a:ln>
          </c:spPr>
          <c:marker>
            <c:symbol val="dot"/>
            <c:size val="3"/>
            <c:spPr>
              <a:noFill/>
              <a:ln>
                <a:solidFill>
                  <a:srgbClr val="99CCFF"/>
                </a:solidFill>
                <a:prstDash val="solid"/>
              </a:ln>
            </c:spPr>
          </c:marker>
          <c:cat>
            <c:strRef>
              <c:f>Sheet1!$B$1:$D$1</c:f>
              <c:strCache>
                <c:ptCount val="3"/>
                <c:pt idx="0">
                  <c:v>г. Ростов н/Д</c:v>
                </c:pt>
                <c:pt idx="1">
                  <c:v>Города</c:v>
                </c:pt>
                <c:pt idx="2">
                  <c:v>Сельская местность</c:v>
                </c:pt>
              </c:strCache>
            </c:strRef>
          </c:cat>
          <c:val>
            <c:numRef>
              <c:f>Sheet1!$B$574:$D$574</c:f>
              <c:numCache>
                <c:formatCode>General</c:formatCode>
                <c:ptCount val="3"/>
              </c:numCache>
            </c:numRef>
          </c:val>
          <c:smooth val="0"/>
        </c:ser>
        <c:ser>
          <c:idx val="233"/>
          <c:order val="231"/>
          <c:tx>
            <c:strRef>
              <c:f>Sheet1!$A$575</c:f>
              <c:strCache>
                <c:ptCount val="1"/>
              </c:strCache>
            </c:strRef>
          </c:tx>
          <c:spPr>
            <a:ln w="12687">
              <a:solidFill>
                <a:srgbClr val="FF99CC"/>
              </a:solidFill>
              <a:prstDash val="solid"/>
            </a:ln>
          </c:spPr>
          <c:marker>
            <c:symbol val="dash"/>
            <c:size val="3"/>
            <c:spPr>
              <a:noFill/>
              <a:ln>
                <a:solidFill>
                  <a:srgbClr val="FF99CC"/>
                </a:solidFill>
                <a:prstDash val="solid"/>
              </a:ln>
            </c:spPr>
          </c:marker>
          <c:cat>
            <c:strRef>
              <c:f>Sheet1!$B$1:$D$1</c:f>
              <c:strCache>
                <c:ptCount val="3"/>
                <c:pt idx="0">
                  <c:v>г. Ростов н/Д</c:v>
                </c:pt>
                <c:pt idx="1">
                  <c:v>Города</c:v>
                </c:pt>
                <c:pt idx="2">
                  <c:v>Сельская местность</c:v>
                </c:pt>
              </c:strCache>
            </c:strRef>
          </c:cat>
          <c:val>
            <c:numRef>
              <c:f>Sheet1!$B$575:$D$575</c:f>
              <c:numCache>
                <c:formatCode>General</c:formatCode>
                <c:ptCount val="3"/>
              </c:numCache>
            </c:numRef>
          </c:val>
          <c:smooth val="0"/>
        </c:ser>
        <c:ser>
          <c:idx val="234"/>
          <c:order val="232"/>
          <c:tx>
            <c:strRef>
              <c:f>Sheet1!$A$585</c:f>
              <c:strCache>
                <c:ptCount val="1"/>
              </c:strCache>
            </c:strRef>
          </c:tx>
          <c:spPr>
            <a:ln w="12687">
              <a:solidFill>
                <a:srgbClr val="CC99FF"/>
              </a:solidFill>
              <a:prstDash val="solid"/>
            </a:ln>
          </c:spPr>
          <c:marker>
            <c:symbol val="diamond"/>
            <c:size val="3"/>
            <c:spPr>
              <a:solidFill>
                <a:srgbClr val="CC99FF"/>
              </a:solidFill>
              <a:ln>
                <a:solidFill>
                  <a:srgbClr val="CC99FF"/>
                </a:solidFill>
                <a:prstDash val="solid"/>
              </a:ln>
            </c:spPr>
          </c:marker>
          <c:cat>
            <c:strRef>
              <c:f>Sheet1!$B$1:$D$1</c:f>
              <c:strCache>
                <c:ptCount val="3"/>
                <c:pt idx="0">
                  <c:v>г. Ростов н/Д</c:v>
                </c:pt>
                <c:pt idx="1">
                  <c:v>Города</c:v>
                </c:pt>
                <c:pt idx="2">
                  <c:v>Сельская местность</c:v>
                </c:pt>
              </c:strCache>
            </c:strRef>
          </c:cat>
          <c:val>
            <c:numRef>
              <c:f>Sheet1!$B$585:$D$585</c:f>
              <c:numCache>
                <c:formatCode>General</c:formatCode>
                <c:ptCount val="3"/>
              </c:numCache>
            </c:numRef>
          </c:val>
          <c:smooth val="0"/>
        </c:ser>
        <c:ser>
          <c:idx val="235"/>
          <c:order val="233"/>
          <c:tx>
            <c:strRef>
              <c:f>Sheet1!$A$586</c:f>
              <c:strCache>
                <c:ptCount val="1"/>
              </c:strCache>
            </c:strRef>
          </c:tx>
          <c:spPr>
            <a:ln w="12687">
              <a:solidFill>
                <a:srgbClr val="FFCC99"/>
              </a:solidFill>
              <a:prstDash val="solid"/>
            </a:ln>
          </c:spPr>
          <c:marker>
            <c:symbol val="square"/>
            <c:size val="3"/>
            <c:spPr>
              <a:solidFill>
                <a:srgbClr val="FFCC99"/>
              </a:solidFill>
              <a:ln>
                <a:solidFill>
                  <a:srgbClr val="FFCC99"/>
                </a:solidFill>
                <a:prstDash val="solid"/>
              </a:ln>
            </c:spPr>
          </c:marker>
          <c:cat>
            <c:strRef>
              <c:f>Sheet1!$B$1:$D$1</c:f>
              <c:strCache>
                <c:ptCount val="3"/>
                <c:pt idx="0">
                  <c:v>г. Ростов н/Д</c:v>
                </c:pt>
                <c:pt idx="1">
                  <c:v>Города</c:v>
                </c:pt>
                <c:pt idx="2">
                  <c:v>Сельская местность</c:v>
                </c:pt>
              </c:strCache>
            </c:strRef>
          </c:cat>
          <c:val>
            <c:numRef>
              <c:f>Sheet1!$B$586:$D$586</c:f>
              <c:numCache>
                <c:formatCode>General</c:formatCode>
                <c:ptCount val="3"/>
              </c:numCache>
            </c:numRef>
          </c:val>
          <c:smooth val="0"/>
        </c:ser>
        <c:ser>
          <c:idx val="236"/>
          <c:order val="234"/>
          <c:tx>
            <c:strRef>
              <c:f>Sheet1!$A$587</c:f>
              <c:strCache>
                <c:ptCount val="1"/>
              </c:strCache>
            </c:strRef>
          </c:tx>
          <c:spPr>
            <a:ln w="12687">
              <a:solidFill>
                <a:srgbClr val="3366FF"/>
              </a:solidFill>
              <a:prstDash val="solid"/>
            </a:ln>
          </c:spPr>
          <c:marker>
            <c:symbol val="triangle"/>
            <c:size val="3"/>
            <c:spPr>
              <a:solidFill>
                <a:srgbClr val="3366FF"/>
              </a:solidFill>
              <a:ln>
                <a:solidFill>
                  <a:srgbClr val="3366FF"/>
                </a:solidFill>
                <a:prstDash val="solid"/>
              </a:ln>
            </c:spPr>
          </c:marker>
          <c:cat>
            <c:strRef>
              <c:f>Sheet1!$B$1:$D$1</c:f>
              <c:strCache>
                <c:ptCount val="3"/>
                <c:pt idx="0">
                  <c:v>г. Ростов н/Д</c:v>
                </c:pt>
                <c:pt idx="1">
                  <c:v>Города</c:v>
                </c:pt>
                <c:pt idx="2">
                  <c:v>Сельская местность</c:v>
                </c:pt>
              </c:strCache>
            </c:strRef>
          </c:cat>
          <c:val>
            <c:numRef>
              <c:f>Sheet1!$B$587:$D$587</c:f>
              <c:numCache>
                <c:formatCode>General</c:formatCode>
                <c:ptCount val="3"/>
              </c:numCache>
            </c:numRef>
          </c:val>
          <c:smooth val="0"/>
        </c:ser>
        <c:ser>
          <c:idx val="237"/>
          <c:order val="235"/>
          <c:tx>
            <c:strRef>
              <c:f>Sheet1!$A$588</c:f>
              <c:strCache>
                <c:ptCount val="1"/>
              </c:strCache>
            </c:strRef>
          </c:tx>
          <c:spPr>
            <a:ln w="12687">
              <a:solidFill>
                <a:srgbClr val="33CCCC"/>
              </a:solidFill>
              <a:prstDash val="solid"/>
            </a:ln>
          </c:spPr>
          <c:marker>
            <c:symbol val="x"/>
            <c:size val="3"/>
            <c:spPr>
              <a:noFill/>
              <a:ln>
                <a:solidFill>
                  <a:srgbClr val="33CCCC"/>
                </a:solidFill>
                <a:prstDash val="solid"/>
              </a:ln>
            </c:spPr>
          </c:marker>
          <c:cat>
            <c:strRef>
              <c:f>Sheet1!$B$1:$D$1</c:f>
              <c:strCache>
                <c:ptCount val="3"/>
                <c:pt idx="0">
                  <c:v>г. Ростов н/Д</c:v>
                </c:pt>
                <c:pt idx="1">
                  <c:v>Города</c:v>
                </c:pt>
                <c:pt idx="2">
                  <c:v>Сельская местность</c:v>
                </c:pt>
              </c:strCache>
            </c:strRef>
          </c:cat>
          <c:val>
            <c:numRef>
              <c:f>Sheet1!$B$588:$D$588</c:f>
              <c:numCache>
                <c:formatCode>General</c:formatCode>
                <c:ptCount val="3"/>
              </c:numCache>
            </c:numRef>
          </c:val>
          <c:smooth val="0"/>
        </c:ser>
        <c:ser>
          <c:idx val="238"/>
          <c:order val="236"/>
          <c:tx>
            <c:strRef>
              <c:f>Sheet1!$A$589</c:f>
              <c:strCache>
                <c:ptCount val="1"/>
              </c:strCache>
            </c:strRef>
          </c:tx>
          <c:spPr>
            <a:ln w="12687">
              <a:solidFill>
                <a:srgbClr val="99CC00"/>
              </a:solidFill>
              <a:prstDash val="solid"/>
            </a:ln>
          </c:spPr>
          <c:marker>
            <c:symbol val="star"/>
            <c:size val="3"/>
            <c:spPr>
              <a:noFill/>
              <a:ln>
                <a:solidFill>
                  <a:srgbClr val="99CC00"/>
                </a:solidFill>
                <a:prstDash val="solid"/>
              </a:ln>
            </c:spPr>
          </c:marker>
          <c:cat>
            <c:strRef>
              <c:f>Sheet1!$B$1:$D$1</c:f>
              <c:strCache>
                <c:ptCount val="3"/>
                <c:pt idx="0">
                  <c:v>г. Ростов н/Д</c:v>
                </c:pt>
                <c:pt idx="1">
                  <c:v>Города</c:v>
                </c:pt>
                <c:pt idx="2">
                  <c:v>Сельская местность</c:v>
                </c:pt>
              </c:strCache>
            </c:strRef>
          </c:cat>
          <c:val>
            <c:numRef>
              <c:f>Sheet1!$B$589:$D$589</c:f>
              <c:numCache>
                <c:formatCode>General</c:formatCode>
                <c:ptCount val="3"/>
              </c:numCache>
            </c:numRef>
          </c:val>
          <c:smooth val="0"/>
        </c:ser>
        <c:ser>
          <c:idx val="239"/>
          <c:order val="237"/>
          <c:tx>
            <c:strRef>
              <c:f>Sheet1!$A$590</c:f>
              <c:strCache>
                <c:ptCount val="1"/>
              </c:strCache>
            </c:strRef>
          </c:tx>
          <c:spPr>
            <a:ln w="12687">
              <a:solidFill>
                <a:srgbClr val="FFCC00"/>
              </a:solidFill>
              <a:prstDash val="solid"/>
            </a:ln>
          </c:spPr>
          <c:marker>
            <c:symbol val="circle"/>
            <c:size val="3"/>
            <c:spPr>
              <a:solidFill>
                <a:srgbClr val="FFCC00"/>
              </a:solidFill>
              <a:ln>
                <a:solidFill>
                  <a:srgbClr val="FFCC00"/>
                </a:solidFill>
                <a:prstDash val="solid"/>
              </a:ln>
            </c:spPr>
          </c:marker>
          <c:cat>
            <c:strRef>
              <c:f>Sheet1!$B$1:$D$1</c:f>
              <c:strCache>
                <c:ptCount val="3"/>
                <c:pt idx="0">
                  <c:v>г. Ростов н/Д</c:v>
                </c:pt>
                <c:pt idx="1">
                  <c:v>Города</c:v>
                </c:pt>
                <c:pt idx="2">
                  <c:v>Сельская местность</c:v>
                </c:pt>
              </c:strCache>
            </c:strRef>
          </c:cat>
          <c:val>
            <c:numRef>
              <c:f>Sheet1!$B$590:$D$590</c:f>
              <c:numCache>
                <c:formatCode>General</c:formatCode>
                <c:ptCount val="3"/>
              </c:numCache>
            </c:numRef>
          </c:val>
          <c:smooth val="0"/>
        </c:ser>
        <c:ser>
          <c:idx val="240"/>
          <c:order val="238"/>
          <c:tx>
            <c:strRef>
              <c:f>Sheet1!$A$600</c:f>
              <c:strCache>
                <c:ptCount val="1"/>
              </c:strCache>
            </c:strRef>
          </c:tx>
          <c:spPr>
            <a:ln w="12687">
              <a:solidFill>
                <a:srgbClr val="FF9900"/>
              </a:solidFill>
              <a:prstDash val="solid"/>
            </a:ln>
          </c:spPr>
          <c:marker>
            <c:symbol val="plus"/>
            <c:size val="3"/>
            <c:spPr>
              <a:noFill/>
              <a:ln>
                <a:solidFill>
                  <a:srgbClr val="FF9900"/>
                </a:solidFill>
                <a:prstDash val="solid"/>
              </a:ln>
            </c:spPr>
          </c:marker>
          <c:cat>
            <c:strRef>
              <c:f>Sheet1!$B$1:$D$1</c:f>
              <c:strCache>
                <c:ptCount val="3"/>
                <c:pt idx="0">
                  <c:v>г. Ростов н/Д</c:v>
                </c:pt>
                <c:pt idx="1">
                  <c:v>Города</c:v>
                </c:pt>
                <c:pt idx="2">
                  <c:v>Сельская местность</c:v>
                </c:pt>
              </c:strCache>
            </c:strRef>
          </c:cat>
          <c:val>
            <c:numRef>
              <c:f>Sheet1!$B$600:$D$600</c:f>
              <c:numCache>
                <c:formatCode>General</c:formatCode>
                <c:ptCount val="3"/>
              </c:numCache>
            </c:numRef>
          </c:val>
          <c:smooth val="0"/>
        </c:ser>
        <c:ser>
          <c:idx val="241"/>
          <c:order val="239"/>
          <c:tx>
            <c:strRef>
              <c:f>Sheet1!$A$601</c:f>
              <c:strCache>
                <c:ptCount val="1"/>
              </c:strCache>
            </c:strRef>
          </c:tx>
          <c:spPr>
            <a:ln w="12687">
              <a:solidFill>
                <a:srgbClr val="FF6600"/>
              </a:solidFill>
              <a:prstDash val="solid"/>
            </a:ln>
          </c:spPr>
          <c:marker>
            <c:symbol val="dot"/>
            <c:size val="3"/>
            <c:spPr>
              <a:noFill/>
              <a:ln>
                <a:solidFill>
                  <a:srgbClr val="FF6600"/>
                </a:solidFill>
                <a:prstDash val="solid"/>
              </a:ln>
            </c:spPr>
          </c:marker>
          <c:cat>
            <c:strRef>
              <c:f>Sheet1!$B$1:$D$1</c:f>
              <c:strCache>
                <c:ptCount val="3"/>
                <c:pt idx="0">
                  <c:v>г. Ростов н/Д</c:v>
                </c:pt>
                <c:pt idx="1">
                  <c:v>Города</c:v>
                </c:pt>
                <c:pt idx="2">
                  <c:v>Сельская местность</c:v>
                </c:pt>
              </c:strCache>
            </c:strRef>
          </c:cat>
          <c:val>
            <c:numRef>
              <c:f>Sheet1!$B$601:$D$601</c:f>
              <c:numCache>
                <c:formatCode>General</c:formatCode>
                <c:ptCount val="3"/>
              </c:numCache>
            </c:numRef>
          </c:val>
          <c:smooth val="0"/>
        </c:ser>
        <c:ser>
          <c:idx val="242"/>
          <c:order val="240"/>
          <c:tx>
            <c:strRef>
              <c:f>Sheet1!$A$602</c:f>
              <c:strCache>
                <c:ptCount val="1"/>
              </c:strCache>
            </c:strRef>
          </c:tx>
          <c:spPr>
            <a:ln w="12687">
              <a:solidFill>
                <a:srgbClr val="666699"/>
              </a:solidFill>
              <a:prstDash val="solid"/>
            </a:ln>
          </c:spPr>
          <c:marker>
            <c:symbol val="dash"/>
            <c:size val="3"/>
            <c:spPr>
              <a:noFill/>
              <a:ln>
                <a:solidFill>
                  <a:srgbClr val="666699"/>
                </a:solidFill>
                <a:prstDash val="solid"/>
              </a:ln>
            </c:spPr>
          </c:marker>
          <c:cat>
            <c:strRef>
              <c:f>Sheet1!$B$1:$D$1</c:f>
              <c:strCache>
                <c:ptCount val="3"/>
                <c:pt idx="0">
                  <c:v>г. Ростов н/Д</c:v>
                </c:pt>
                <c:pt idx="1">
                  <c:v>Города</c:v>
                </c:pt>
                <c:pt idx="2">
                  <c:v>Сельская местность</c:v>
                </c:pt>
              </c:strCache>
            </c:strRef>
          </c:cat>
          <c:val>
            <c:numRef>
              <c:f>Sheet1!$B$602:$D$602</c:f>
              <c:numCache>
                <c:formatCode>General</c:formatCode>
                <c:ptCount val="3"/>
              </c:numCache>
            </c:numRef>
          </c:val>
          <c:smooth val="0"/>
        </c:ser>
        <c:ser>
          <c:idx val="243"/>
          <c:order val="241"/>
          <c:tx>
            <c:strRef>
              <c:f>Sheet1!$A$603</c:f>
              <c:strCache>
                <c:ptCount val="1"/>
              </c:strCache>
            </c:strRef>
          </c:tx>
          <c:spPr>
            <a:ln w="12687">
              <a:solidFill>
                <a:srgbClr val="969696"/>
              </a:solidFill>
              <a:prstDash val="solid"/>
            </a:ln>
          </c:spPr>
          <c:marker>
            <c:symbol val="diamond"/>
            <c:size val="3"/>
            <c:spPr>
              <a:solidFill>
                <a:srgbClr val="969696"/>
              </a:solidFill>
              <a:ln>
                <a:solidFill>
                  <a:srgbClr val="969696"/>
                </a:solidFill>
                <a:prstDash val="solid"/>
              </a:ln>
            </c:spPr>
          </c:marker>
          <c:cat>
            <c:strRef>
              <c:f>Sheet1!$B$1:$D$1</c:f>
              <c:strCache>
                <c:ptCount val="3"/>
                <c:pt idx="0">
                  <c:v>г. Ростов н/Д</c:v>
                </c:pt>
                <c:pt idx="1">
                  <c:v>Города</c:v>
                </c:pt>
                <c:pt idx="2">
                  <c:v>Сельская местность</c:v>
                </c:pt>
              </c:strCache>
            </c:strRef>
          </c:cat>
          <c:val>
            <c:numRef>
              <c:f>Sheet1!$B$603:$D$603</c:f>
              <c:numCache>
                <c:formatCode>General</c:formatCode>
                <c:ptCount val="3"/>
              </c:numCache>
            </c:numRef>
          </c:val>
          <c:smooth val="0"/>
        </c:ser>
        <c:ser>
          <c:idx val="244"/>
          <c:order val="242"/>
          <c:tx>
            <c:strRef>
              <c:f>Sheet1!$A$604</c:f>
              <c:strCache>
                <c:ptCount val="1"/>
              </c:strCache>
            </c:strRef>
          </c:tx>
          <c:spPr>
            <a:ln w="12687">
              <a:solidFill>
                <a:srgbClr val="003366"/>
              </a:solidFill>
              <a:prstDash val="solid"/>
            </a:ln>
          </c:spPr>
          <c:marker>
            <c:symbol val="square"/>
            <c:size val="3"/>
            <c:spPr>
              <a:solidFill>
                <a:srgbClr val="003366"/>
              </a:solidFill>
              <a:ln>
                <a:solidFill>
                  <a:srgbClr val="003366"/>
                </a:solidFill>
                <a:prstDash val="solid"/>
              </a:ln>
            </c:spPr>
          </c:marker>
          <c:cat>
            <c:strRef>
              <c:f>Sheet1!$B$1:$D$1</c:f>
              <c:strCache>
                <c:ptCount val="3"/>
                <c:pt idx="0">
                  <c:v>г. Ростов н/Д</c:v>
                </c:pt>
                <c:pt idx="1">
                  <c:v>Города</c:v>
                </c:pt>
                <c:pt idx="2">
                  <c:v>Сельская местность</c:v>
                </c:pt>
              </c:strCache>
            </c:strRef>
          </c:cat>
          <c:val>
            <c:numRef>
              <c:f>Sheet1!$B$604:$D$604</c:f>
              <c:numCache>
                <c:formatCode>General</c:formatCode>
                <c:ptCount val="3"/>
              </c:numCache>
            </c:numRef>
          </c:val>
          <c:smooth val="0"/>
        </c:ser>
        <c:ser>
          <c:idx val="245"/>
          <c:order val="243"/>
          <c:tx>
            <c:strRef>
              <c:f>Sheet1!$A$605</c:f>
              <c:strCache>
                <c:ptCount val="1"/>
              </c:strCache>
            </c:strRef>
          </c:tx>
          <c:spPr>
            <a:ln w="12687">
              <a:solidFill>
                <a:srgbClr val="339966"/>
              </a:solidFill>
              <a:prstDash val="solid"/>
            </a:ln>
          </c:spPr>
          <c:marker>
            <c:symbol val="triangle"/>
            <c:size val="3"/>
            <c:spPr>
              <a:solidFill>
                <a:srgbClr val="339966"/>
              </a:solidFill>
              <a:ln>
                <a:solidFill>
                  <a:srgbClr val="339966"/>
                </a:solidFill>
                <a:prstDash val="solid"/>
              </a:ln>
            </c:spPr>
          </c:marker>
          <c:cat>
            <c:strRef>
              <c:f>Sheet1!$B$1:$D$1</c:f>
              <c:strCache>
                <c:ptCount val="3"/>
                <c:pt idx="0">
                  <c:v>г. Ростов н/Д</c:v>
                </c:pt>
                <c:pt idx="1">
                  <c:v>Города</c:v>
                </c:pt>
                <c:pt idx="2">
                  <c:v>Сельская местность</c:v>
                </c:pt>
              </c:strCache>
            </c:strRef>
          </c:cat>
          <c:val>
            <c:numRef>
              <c:f>Sheet1!$B$605:$D$605</c:f>
              <c:numCache>
                <c:formatCode>General</c:formatCode>
                <c:ptCount val="3"/>
              </c:numCache>
            </c:numRef>
          </c:val>
          <c:smooth val="0"/>
        </c:ser>
        <c:ser>
          <c:idx val="246"/>
          <c:order val="244"/>
          <c:tx>
            <c:strRef>
              <c:f>Sheet1!$A$615</c:f>
              <c:strCache>
                <c:ptCount val="1"/>
              </c:strCache>
            </c:strRef>
          </c:tx>
          <c:spPr>
            <a:ln w="12687">
              <a:solidFill>
                <a:srgbClr val="003300"/>
              </a:solidFill>
              <a:prstDash val="solid"/>
            </a:ln>
          </c:spPr>
          <c:marker>
            <c:symbol val="x"/>
            <c:size val="3"/>
            <c:spPr>
              <a:noFill/>
              <a:ln>
                <a:solidFill>
                  <a:srgbClr val="003300"/>
                </a:solidFill>
                <a:prstDash val="solid"/>
              </a:ln>
            </c:spPr>
          </c:marker>
          <c:cat>
            <c:strRef>
              <c:f>Sheet1!$B$1:$D$1</c:f>
              <c:strCache>
                <c:ptCount val="3"/>
                <c:pt idx="0">
                  <c:v>г. Ростов н/Д</c:v>
                </c:pt>
                <c:pt idx="1">
                  <c:v>Города</c:v>
                </c:pt>
                <c:pt idx="2">
                  <c:v>Сельская местность</c:v>
                </c:pt>
              </c:strCache>
            </c:strRef>
          </c:cat>
          <c:val>
            <c:numRef>
              <c:f>Sheet1!$B$615:$D$615</c:f>
              <c:numCache>
                <c:formatCode>General</c:formatCode>
                <c:ptCount val="3"/>
              </c:numCache>
            </c:numRef>
          </c:val>
          <c:smooth val="0"/>
        </c:ser>
        <c:ser>
          <c:idx val="247"/>
          <c:order val="245"/>
          <c:tx>
            <c:strRef>
              <c:f>Sheet1!$A$616</c:f>
              <c:strCache>
                <c:ptCount val="1"/>
              </c:strCache>
            </c:strRef>
          </c:tx>
          <c:spPr>
            <a:ln w="12687">
              <a:solidFill>
                <a:srgbClr val="333300"/>
              </a:solidFill>
              <a:prstDash val="solid"/>
            </a:ln>
          </c:spPr>
          <c:marker>
            <c:symbol val="star"/>
            <c:size val="3"/>
            <c:spPr>
              <a:noFill/>
              <a:ln>
                <a:solidFill>
                  <a:srgbClr val="333300"/>
                </a:solidFill>
                <a:prstDash val="solid"/>
              </a:ln>
            </c:spPr>
          </c:marker>
          <c:cat>
            <c:strRef>
              <c:f>Sheet1!$B$1:$D$1</c:f>
              <c:strCache>
                <c:ptCount val="3"/>
                <c:pt idx="0">
                  <c:v>г. Ростов н/Д</c:v>
                </c:pt>
                <c:pt idx="1">
                  <c:v>Города</c:v>
                </c:pt>
                <c:pt idx="2">
                  <c:v>Сельская местность</c:v>
                </c:pt>
              </c:strCache>
            </c:strRef>
          </c:cat>
          <c:val>
            <c:numRef>
              <c:f>Sheet1!$B$616:$D$616</c:f>
              <c:numCache>
                <c:formatCode>General</c:formatCode>
                <c:ptCount val="3"/>
              </c:numCache>
            </c:numRef>
          </c:val>
          <c:smooth val="0"/>
        </c:ser>
        <c:ser>
          <c:idx val="248"/>
          <c:order val="246"/>
          <c:tx>
            <c:strRef>
              <c:f>Sheet1!$A$617</c:f>
              <c:strCache>
                <c:ptCount val="1"/>
              </c:strCache>
            </c:strRef>
          </c:tx>
          <c:spPr>
            <a:ln w="12687">
              <a:solidFill>
                <a:srgbClr val="993300"/>
              </a:solidFill>
              <a:prstDash val="solid"/>
            </a:ln>
          </c:spPr>
          <c:marker>
            <c:symbol val="circle"/>
            <c:size val="3"/>
            <c:spPr>
              <a:solidFill>
                <a:srgbClr val="993300"/>
              </a:solidFill>
              <a:ln>
                <a:solidFill>
                  <a:srgbClr val="993300"/>
                </a:solidFill>
                <a:prstDash val="solid"/>
              </a:ln>
            </c:spPr>
          </c:marker>
          <c:cat>
            <c:strRef>
              <c:f>Sheet1!$B$1:$D$1</c:f>
              <c:strCache>
                <c:ptCount val="3"/>
                <c:pt idx="0">
                  <c:v>г. Ростов н/Д</c:v>
                </c:pt>
                <c:pt idx="1">
                  <c:v>Города</c:v>
                </c:pt>
                <c:pt idx="2">
                  <c:v>Сельская местность</c:v>
                </c:pt>
              </c:strCache>
            </c:strRef>
          </c:cat>
          <c:val>
            <c:numRef>
              <c:f>Sheet1!$B$617:$D$617</c:f>
              <c:numCache>
                <c:formatCode>General</c:formatCode>
                <c:ptCount val="3"/>
              </c:numCache>
            </c:numRef>
          </c:val>
          <c:smooth val="0"/>
        </c:ser>
        <c:ser>
          <c:idx val="249"/>
          <c:order val="247"/>
          <c:tx>
            <c:strRef>
              <c:f>Sheet1!$A$618</c:f>
              <c:strCache>
                <c:ptCount val="1"/>
              </c:strCache>
            </c:strRef>
          </c:tx>
          <c:spPr>
            <a:ln w="12687">
              <a:solidFill>
                <a:srgbClr val="993366"/>
              </a:solidFill>
              <a:prstDash val="solid"/>
            </a:ln>
          </c:spPr>
          <c:marker>
            <c:symbol val="plus"/>
            <c:size val="3"/>
            <c:spPr>
              <a:noFill/>
              <a:ln>
                <a:solidFill>
                  <a:srgbClr val="993366"/>
                </a:solidFill>
                <a:prstDash val="solid"/>
              </a:ln>
            </c:spPr>
          </c:marker>
          <c:cat>
            <c:strRef>
              <c:f>Sheet1!$B$1:$D$1</c:f>
              <c:strCache>
                <c:ptCount val="3"/>
                <c:pt idx="0">
                  <c:v>г. Ростов н/Д</c:v>
                </c:pt>
                <c:pt idx="1">
                  <c:v>Города</c:v>
                </c:pt>
                <c:pt idx="2">
                  <c:v>Сельская местность</c:v>
                </c:pt>
              </c:strCache>
            </c:strRef>
          </c:cat>
          <c:val>
            <c:numRef>
              <c:f>Sheet1!$B$618:$D$618</c:f>
              <c:numCache>
                <c:formatCode>General</c:formatCode>
                <c:ptCount val="3"/>
              </c:numCache>
            </c:numRef>
          </c:val>
          <c:smooth val="0"/>
        </c:ser>
        <c:ser>
          <c:idx val="250"/>
          <c:order val="248"/>
          <c:tx>
            <c:strRef>
              <c:f>Sheet1!$A$619</c:f>
              <c:strCache>
                <c:ptCount val="1"/>
              </c:strCache>
            </c:strRef>
          </c:tx>
          <c:spPr>
            <a:ln w="12687">
              <a:solidFill>
                <a:srgbClr val="333399"/>
              </a:solidFill>
              <a:prstDash val="solid"/>
            </a:ln>
          </c:spPr>
          <c:marker>
            <c:symbol val="dot"/>
            <c:size val="3"/>
            <c:spPr>
              <a:noFill/>
              <a:ln>
                <a:solidFill>
                  <a:srgbClr val="333399"/>
                </a:solidFill>
                <a:prstDash val="solid"/>
              </a:ln>
            </c:spPr>
          </c:marker>
          <c:cat>
            <c:strRef>
              <c:f>Sheet1!$B$1:$D$1</c:f>
              <c:strCache>
                <c:ptCount val="3"/>
                <c:pt idx="0">
                  <c:v>г. Ростов н/Д</c:v>
                </c:pt>
                <c:pt idx="1">
                  <c:v>Города</c:v>
                </c:pt>
                <c:pt idx="2">
                  <c:v>Сельская местность</c:v>
                </c:pt>
              </c:strCache>
            </c:strRef>
          </c:cat>
          <c:val>
            <c:numRef>
              <c:f>Sheet1!$B$619:$D$619</c:f>
              <c:numCache>
                <c:formatCode>General</c:formatCode>
                <c:ptCount val="3"/>
              </c:numCache>
            </c:numRef>
          </c:val>
          <c:smooth val="0"/>
        </c:ser>
        <c:ser>
          <c:idx val="251"/>
          <c:order val="249"/>
          <c:tx>
            <c:strRef>
              <c:f>Sheet1!$A$620</c:f>
              <c:strCache>
                <c:ptCount val="1"/>
              </c:strCache>
            </c:strRef>
          </c:tx>
          <c:spPr>
            <a:ln w="12687">
              <a:solidFill>
                <a:srgbClr val="000000"/>
              </a:solidFill>
              <a:prstDash val="solid"/>
            </a:ln>
          </c:spPr>
          <c:marker>
            <c:symbol val="dash"/>
            <c:size val="3"/>
            <c:spPr>
              <a:noFill/>
              <a:ln>
                <a:solidFill>
                  <a:srgbClr val="000000"/>
                </a:solidFill>
                <a:prstDash val="solid"/>
              </a:ln>
            </c:spPr>
          </c:marker>
          <c:cat>
            <c:strRef>
              <c:f>Sheet1!$B$1:$D$1</c:f>
              <c:strCache>
                <c:ptCount val="3"/>
                <c:pt idx="0">
                  <c:v>г. Ростов н/Д</c:v>
                </c:pt>
                <c:pt idx="1">
                  <c:v>Города</c:v>
                </c:pt>
                <c:pt idx="2">
                  <c:v>Сельская местность</c:v>
                </c:pt>
              </c:strCache>
            </c:strRef>
          </c:cat>
          <c:val>
            <c:numRef>
              <c:f>Sheet1!$B$620:$D$620</c:f>
              <c:numCache>
                <c:formatCode>General</c:formatCode>
                <c:ptCount val="3"/>
              </c:numCache>
            </c:numRef>
          </c:val>
          <c:smooth val="0"/>
        </c:ser>
        <c:ser>
          <c:idx val="252"/>
          <c:order val="250"/>
          <c:tx>
            <c:strRef>
              <c:f>Sheet1!$A$630</c:f>
              <c:strCache>
                <c:ptCount val="1"/>
              </c:strCache>
            </c:strRef>
          </c:tx>
          <c:spPr>
            <a:ln w="12687">
              <a:solidFill>
                <a:srgbClr val="FFFFFF"/>
              </a:solidFill>
              <a:prstDash val="solid"/>
            </a:ln>
          </c:spPr>
          <c:marker>
            <c:symbol val="diamond"/>
            <c:size val="3"/>
            <c:spPr>
              <a:solidFill>
                <a:srgbClr val="FFFFFF"/>
              </a:solidFill>
              <a:ln>
                <a:solidFill>
                  <a:srgbClr val="FFFFFF"/>
                </a:solidFill>
                <a:prstDash val="solid"/>
              </a:ln>
            </c:spPr>
          </c:marker>
          <c:cat>
            <c:strRef>
              <c:f>Sheet1!$B$1:$D$1</c:f>
              <c:strCache>
                <c:ptCount val="3"/>
                <c:pt idx="0">
                  <c:v>г. Ростов н/Д</c:v>
                </c:pt>
                <c:pt idx="1">
                  <c:v>Города</c:v>
                </c:pt>
                <c:pt idx="2">
                  <c:v>Сельская местность</c:v>
                </c:pt>
              </c:strCache>
            </c:strRef>
          </c:cat>
          <c:val>
            <c:numRef>
              <c:f>Sheet1!$B$630:$D$630</c:f>
              <c:numCache>
                <c:formatCode>General</c:formatCode>
                <c:ptCount val="3"/>
              </c:numCache>
            </c:numRef>
          </c:val>
          <c:smooth val="0"/>
        </c:ser>
        <c:ser>
          <c:idx val="253"/>
          <c:order val="251"/>
          <c:tx>
            <c:strRef>
              <c:f>Sheet1!$A$631</c:f>
              <c:strCache>
                <c:ptCount val="1"/>
              </c:strCache>
            </c:strRef>
          </c:tx>
          <c:spPr>
            <a:ln w="12687">
              <a:solidFill>
                <a:srgbClr val="FF0000"/>
              </a:solidFill>
              <a:prstDash val="solid"/>
            </a:ln>
          </c:spPr>
          <c:marker>
            <c:symbol val="square"/>
            <c:size val="3"/>
            <c:spPr>
              <a:solidFill>
                <a:srgbClr val="FF0000"/>
              </a:solidFill>
              <a:ln>
                <a:solidFill>
                  <a:srgbClr val="FF0000"/>
                </a:solidFill>
                <a:prstDash val="solid"/>
              </a:ln>
            </c:spPr>
          </c:marker>
          <c:cat>
            <c:strRef>
              <c:f>Sheet1!$B$1:$D$1</c:f>
              <c:strCache>
                <c:ptCount val="3"/>
                <c:pt idx="0">
                  <c:v>г. Ростов н/Д</c:v>
                </c:pt>
                <c:pt idx="1">
                  <c:v>Города</c:v>
                </c:pt>
                <c:pt idx="2">
                  <c:v>Сельская местность</c:v>
                </c:pt>
              </c:strCache>
            </c:strRef>
          </c:cat>
          <c:val>
            <c:numRef>
              <c:f>Sheet1!$B$631:$D$631</c:f>
              <c:numCache>
                <c:formatCode>General</c:formatCode>
                <c:ptCount val="3"/>
              </c:numCache>
            </c:numRef>
          </c:val>
          <c:smooth val="0"/>
        </c:ser>
        <c:dLbls>
          <c:showLegendKey val="0"/>
          <c:showVal val="0"/>
          <c:showCatName val="0"/>
          <c:showSerName val="0"/>
          <c:showPercent val="0"/>
          <c:showBubbleSize val="0"/>
        </c:dLbls>
        <c:marker val="1"/>
        <c:smooth val="0"/>
        <c:axId val="499819912"/>
        <c:axId val="499823832"/>
      </c:lineChart>
      <c:catAx>
        <c:axId val="499817952"/>
        <c:scaling>
          <c:orientation val="minMax"/>
        </c:scaling>
        <c:delete val="0"/>
        <c:axPos val="b"/>
        <c:numFmt formatCode="General" sourceLinked="1"/>
        <c:majorTickMark val="cross"/>
        <c:minorTickMark val="none"/>
        <c:tickLblPos val="nextTo"/>
        <c:spPr>
          <a:ln w="3172">
            <a:solidFill>
              <a:srgbClr val="000000"/>
            </a:solidFill>
            <a:prstDash val="solid"/>
          </a:ln>
        </c:spPr>
        <c:txPr>
          <a:bodyPr rot="0" vert="horz"/>
          <a:lstStyle/>
          <a:p>
            <a:pPr>
              <a:defRPr sz="899" b="0" i="0" u="none" strike="noStrike" baseline="0">
                <a:solidFill>
                  <a:srgbClr val="000000"/>
                </a:solidFill>
                <a:latin typeface="Arial"/>
                <a:ea typeface="Arial"/>
                <a:cs typeface="Arial"/>
              </a:defRPr>
            </a:pPr>
            <a:endParaRPr lang="ru-RU"/>
          </a:p>
        </c:txPr>
        <c:crossAx val="499818736"/>
        <c:crosses val="autoZero"/>
        <c:auto val="0"/>
        <c:lblAlgn val="ctr"/>
        <c:lblOffset val="100"/>
        <c:tickLblSkip val="1"/>
        <c:tickMarkSkip val="1"/>
        <c:noMultiLvlLbl val="0"/>
      </c:catAx>
      <c:valAx>
        <c:axId val="499818736"/>
        <c:scaling>
          <c:orientation val="minMax"/>
          <c:max val="2500"/>
          <c:min val="0"/>
        </c:scaling>
        <c:delete val="0"/>
        <c:axPos val="l"/>
        <c:numFmt formatCode="General" sourceLinked="1"/>
        <c:majorTickMark val="cross"/>
        <c:minorTickMark val="none"/>
        <c:tickLblPos val="nextTo"/>
        <c:spPr>
          <a:ln w="3172">
            <a:solidFill>
              <a:srgbClr val="000000"/>
            </a:solidFill>
            <a:prstDash val="solid"/>
          </a:ln>
        </c:spPr>
        <c:txPr>
          <a:bodyPr rot="0" vert="horz"/>
          <a:lstStyle/>
          <a:p>
            <a:pPr>
              <a:defRPr sz="599" b="0" i="0" u="none" strike="noStrike" baseline="0">
                <a:solidFill>
                  <a:srgbClr val="000000"/>
                </a:solidFill>
                <a:latin typeface="Arial"/>
                <a:ea typeface="Arial"/>
                <a:cs typeface="Arial"/>
              </a:defRPr>
            </a:pPr>
            <a:endParaRPr lang="ru-RU"/>
          </a:p>
        </c:txPr>
        <c:crossAx val="499817952"/>
        <c:crosses val="autoZero"/>
        <c:crossBetween val="between"/>
        <c:majorUnit val="250"/>
        <c:minorUnit val="50"/>
      </c:valAx>
      <c:catAx>
        <c:axId val="499819912"/>
        <c:scaling>
          <c:orientation val="minMax"/>
        </c:scaling>
        <c:delete val="1"/>
        <c:axPos val="b"/>
        <c:numFmt formatCode="General" sourceLinked="1"/>
        <c:majorTickMark val="out"/>
        <c:minorTickMark val="none"/>
        <c:tickLblPos val="nextTo"/>
        <c:crossAx val="499823832"/>
        <c:crosses val="autoZero"/>
        <c:auto val="0"/>
        <c:lblAlgn val="ctr"/>
        <c:lblOffset val="100"/>
        <c:noMultiLvlLbl val="0"/>
      </c:catAx>
      <c:valAx>
        <c:axId val="499823832"/>
        <c:scaling>
          <c:orientation val="minMax"/>
          <c:max val="2000"/>
          <c:min val="-200"/>
        </c:scaling>
        <c:delete val="0"/>
        <c:axPos val="r"/>
        <c:numFmt formatCode="General" sourceLinked="1"/>
        <c:majorTickMark val="cross"/>
        <c:minorTickMark val="none"/>
        <c:tickLblPos val="nextTo"/>
        <c:spPr>
          <a:ln w="3172">
            <a:solidFill>
              <a:srgbClr val="000000"/>
            </a:solidFill>
            <a:prstDash val="solid"/>
          </a:ln>
        </c:spPr>
        <c:txPr>
          <a:bodyPr rot="0" vert="horz"/>
          <a:lstStyle/>
          <a:p>
            <a:pPr>
              <a:defRPr sz="599" b="0" i="0" u="none" strike="noStrike" baseline="0">
                <a:solidFill>
                  <a:srgbClr val="000000"/>
                </a:solidFill>
                <a:latin typeface="Arial"/>
                <a:ea typeface="Arial"/>
                <a:cs typeface="Arial"/>
              </a:defRPr>
            </a:pPr>
            <a:endParaRPr lang="ru-RU"/>
          </a:p>
        </c:txPr>
        <c:crossAx val="499819912"/>
        <c:crosses val="max"/>
        <c:crossBetween val="between"/>
        <c:majorUnit val="800"/>
        <c:minorUnit val="200"/>
      </c:valAx>
      <c:spPr>
        <a:noFill/>
        <a:ln w="25375">
          <a:noFill/>
        </a:ln>
      </c:spPr>
    </c:plotArea>
    <c:legend>
      <c:legendPos val="b"/>
      <c:layout>
        <c:manualLayout>
          <c:xMode val="edge"/>
          <c:yMode val="edge"/>
          <c:x val="0.11225989071900236"/>
          <c:y val="0.92703889286566454"/>
          <c:w val="0.7740030409387475"/>
          <c:h val="7.2961107134335457E-2"/>
        </c:manualLayout>
      </c:layout>
      <c:overlay val="0"/>
      <c:spPr>
        <a:solidFill>
          <a:srgbClr val="FFFFFF"/>
        </a:solidFill>
        <a:ln w="3172">
          <a:solidFill>
            <a:srgbClr val="000000"/>
          </a:solidFill>
          <a:prstDash val="solid"/>
        </a:ln>
      </c:spPr>
      <c:txPr>
        <a:bodyPr/>
        <a:lstStyle/>
        <a:p>
          <a:pPr>
            <a:defRPr sz="919" b="0" i="0" u="none" strike="noStrike" baseline="0">
              <a:solidFill>
                <a:srgbClr val="000000"/>
              </a:solidFill>
              <a:latin typeface="Arial"/>
              <a:ea typeface="Arial"/>
              <a:cs typeface="Arial"/>
            </a:defRPr>
          </a:pPr>
          <a:endParaRPr lang="ru-RU"/>
        </a:p>
      </c:txPr>
    </c:legend>
    <c:plotVisOnly val="1"/>
    <c:dispBlanksAs val="gap"/>
    <c:showDLblsOverMax val="0"/>
  </c:chart>
  <c:spPr>
    <a:solidFill>
      <a:srgbClr val="FFFFFF"/>
    </a:solidFill>
    <a:ln w="6344" cap="flat" cmpd="sng" algn="ctr">
      <a:solidFill>
        <a:srgbClr val="000000"/>
      </a:solidFill>
      <a:prstDash val="solid"/>
      <a:miter lim="800000"/>
      <a:headEnd type="none" w="med" len="med"/>
      <a:tailEnd type="none" w="med" len="med"/>
    </a:ln>
  </c:spPr>
  <c:txPr>
    <a:bodyPr/>
    <a:lstStyle/>
    <a:p>
      <a:pPr>
        <a:defRPr sz="999" b="0" i="0" u="none" strike="noStrike" baseline="0">
          <a:solidFill>
            <a:srgbClr val="000000"/>
          </a:solidFill>
          <a:latin typeface="Arial"/>
          <a:ea typeface="Arial"/>
          <a:cs typeface="Arial"/>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7398373983739838E-2"/>
          <c:y val="7.7669902912621352E-2"/>
          <c:w val="0.96422764227642277"/>
          <c:h val="0.61650485436893199"/>
        </c:manualLayout>
      </c:layout>
      <c:barChart>
        <c:barDir val="col"/>
        <c:grouping val="clustered"/>
        <c:varyColors val="0"/>
        <c:ser>
          <c:idx val="1"/>
          <c:order val="0"/>
          <c:tx>
            <c:strRef>
              <c:f>Sheet1!$A$2</c:f>
              <c:strCache>
                <c:ptCount val="1"/>
                <c:pt idx="0">
                  <c:v>Погибло всего, чел.</c:v>
                </c:pt>
              </c:strCache>
            </c:strRef>
          </c:tx>
          <c:spPr>
            <a:gradFill rotWithShape="0">
              <a:gsLst>
                <a:gs pos="0">
                  <a:srgbClr xmlns:mc="http://schemas.openxmlformats.org/markup-compatibility/2006" xmlns:a14="http://schemas.microsoft.com/office/drawing/2010/main" val="808000" mc:Ignorable="a14" a14:legacySpreadsheetColorIndex="19"/>
                </a:gs>
                <a:gs pos="50000">
                  <a:srgbClr xmlns:mc="http://schemas.openxmlformats.org/markup-compatibility/2006" xmlns:a14="http://schemas.microsoft.com/office/drawing/2010/main" val="FFFFFF" mc:Ignorable="a14" a14:legacySpreadsheetColorIndex="19">
                    <a:gamma/>
                    <a:tint val="25098"/>
                    <a:invGamma/>
                  </a:srgbClr>
                </a:gs>
                <a:gs pos="100000">
                  <a:srgbClr xmlns:mc="http://schemas.openxmlformats.org/markup-compatibility/2006" xmlns:a14="http://schemas.microsoft.com/office/drawing/2010/main" val="808000" mc:Ignorable="a14" a14:legacySpreadsheetColorIndex="19"/>
                </a:gs>
              </a:gsLst>
              <a:lin ang="0" scaled="1"/>
            </a:gradFill>
            <a:ln w="3168">
              <a:solidFill>
                <a:srgbClr val="000000"/>
              </a:solidFill>
              <a:prstDash val="solid"/>
            </a:ln>
          </c:spPr>
          <c:invertIfNegative val="0"/>
          <c:dLbls>
            <c:dLbl>
              <c:idx val="4"/>
              <c:spPr>
                <a:noFill/>
                <a:ln w="25347">
                  <a:noFill/>
                </a:ln>
              </c:spPr>
              <c:txPr>
                <a:bodyPr/>
                <a:lstStyle/>
                <a:p>
                  <a:pPr>
                    <a:defRPr sz="998" b="1" i="0" u="none" strike="noStrike" baseline="0">
                      <a:solidFill>
                        <a:srgbClr val="008000"/>
                      </a:solidFill>
                      <a:latin typeface="Arial"/>
                      <a:ea typeface="Arial"/>
                      <a:cs typeface="Arial"/>
                    </a:defRPr>
                  </a:pPr>
                  <a:endParaRPr lang="ru-RU"/>
                </a:p>
              </c:txPr>
              <c:showLegendKey val="0"/>
              <c:showVal val="1"/>
              <c:showCatName val="0"/>
              <c:showSerName val="0"/>
              <c:showPercent val="0"/>
              <c:showBubbleSize val="0"/>
            </c:dLbl>
            <c:dLbl>
              <c:idx val="7"/>
              <c:layout>
                <c:manualLayout>
                  <c:x val="-1.050954484347999E-3"/>
                  <c:y val="-3.9952763455808615E-2"/>
                </c:manualLayout>
              </c:layout>
              <c:spPr>
                <a:noFill/>
                <a:ln w="25347">
                  <a:noFill/>
                </a:ln>
              </c:spPr>
              <c:txPr>
                <a:bodyPr/>
                <a:lstStyle/>
                <a:p>
                  <a:pPr>
                    <a:defRPr sz="998" b="1" i="0" u="none" strike="noStrike" baseline="0">
                      <a:solidFill>
                        <a:srgbClr val="008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4.8893976057871047E-3"/>
                  <c:y val="-7.0777590907932619E-2"/>
                </c:manualLayout>
              </c:layout>
              <c:spPr>
                <a:noFill/>
                <a:ln w="25347">
                  <a:noFill/>
                </a:ln>
              </c:spPr>
              <c:txPr>
                <a:bodyPr/>
                <a:lstStyle/>
                <a:p>
                  <a:pPr>
                    <a:defRPr sz="998" b="1" i="0" u="none" strike="noStrike" baseline="0">
                      <a:solidFill>
                        <a:srgbClr val="008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8.7278407272262104E-3"/>
                  <c:y val="-6.624714386429853E-2"/>
                </c:manualLayout>
              </c:layout>
              <c:spPr>
                <a:noFill/>
                <a:ln w="25347">
                  <a:noFill/>
                </a:ln>
              </c:spPr>
              <c:txPr>
                <a:bodyPr/>
                <a:lstStyle/>
                <a:p>
                  <a:pPr>
                    <a:defRPr sz="998" b="1" i="0" u="none" strike="noStrike" baseline="0">
                      <a:solidFill>
                        <a:srgbClr val="008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noFill/>
              <a:ln w="25347">
                <a:noFill/>
              </a:ln>
            </c:spPr>
            <c:txPr>
              <a:bodyPr wrap="square" lIns="38100" tIns="19050" rIns="38100" bIns="19050" anchor="ctr">
                <a:spAutoFit/>
              </a:bodyPr>
              <a:lstStyle/>
              <a:p>
                <a:pPr>
                  <a:defRPr sz="998" b="1" i="0" u="none" strike="noStrike" baseline="0">
                    <a:solidFill>
                      <a:srgbClr val="008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00.00-01.59</c:v>
                </c:pt>
                <c:pt idx="1">
                  <c:v>02.00-03.59</c:v>
                </c:pt>
                <c:pt idx="2">
                  <c:v>04.00-05.59</c:v>
                </c:pt>
                <c:pt idx="3">
                  <c:v>06.00-07.59</c:v>
                </c:pt>
                <c:pt idx="4">
                  <c:v>08.00-09.59</c:v>
                </c:pt>
                <c:pt idx="5">
                  <c:v>10.00-11.59</c:v>
                </c:pt>
                <c:pt idx="6">
                  <c:v>12.00-13.59</c:v>
                </c:pt>
                <c:pt idx="7">
                  <c:v>14.00-15.59</c:v>
                </c:pt>
                <c:pt idx="8">
                  <c:v>16.00-17.59</c:v>
                </c:pt>
                <c:pt idx="9">
                  <c:v>18.00-19.59</c:v>
                </c:pt>
                <c:pt idx="10">
                  <c:v>20.00-21.59</c:v>
                </c:pt>
                <c:pt idx="11">
                  <c:v>22.00-23.59</c:v>
                </c:pt>
              </c:strCache>
            </c:strRef>
          </c:cat>
          <c:val>
            <c:numRef>
              <c:f>Sheet1!$B$2:$M$2</c:f>
              <c:numCache>
                <c:formatCode>General</c:formatCode>
                <c:ptCount val="12"/>
                <c:pt idx="0">
                  <c:v>26</c:v>
                </c:pt>
                <c:pt idx="1">
                  <c:v>14</c:v>
                </c:pt>
                <c:pt idx="2">
                  <c:v>3</c:v>
                </c:pt>
                <c:pt idx="3">
                  <c:v>14</c:v>
                </c:pt>
                <c:pt idx="4">
                  <c:v>6</c:v>
                </c:pt>
                <c:pt idx="5">
                  <c:v>6</c:v>
                </c:pt>
                <c:pt idx="6">
                  <c:v>2</c:v>
                </c:pt>
                <c:pt idx="7">
                  <c:v>4</c:v>
                </c:pt>
                <c:pt idx="8">
                  <c:v>3</c:v>
                </c:pt>
                <c:pt idx="9">
                  <c:v>3</c:v>
                </c:pt>
                <c:pt idx="10">
                  <c:v>15</c:v>
                </c:pt>
                <c:pt idx="11">
                  <c:v>12</c:v>
                </c:pt>
              </c:numCache>
            </c:numRef>
          </c:val>
        </c:ser>
        <c:dLbls>
          <c:showLegendKey val="0"/>
          <c:showVal val="0"/>
          <c:showCatName val="0"/>
          <c:showSerName val="0"/>
          <c:showPercent val="0"/>
          <c:showBubbleSize val="0"/>
        </c:dLbls>
        <c:gapWidth val="40"/>
        <c:axId val="499821480"/>
        <c:axId val="499821872"/>
      </c:barChart>
      <c:lineChart>
        <c:grouping val="standard"/>
        <c:varyColors val="0"/>
        <c:ser>
          <c:idx val="0"/>
          <c:order val="1"/>
          <c:tx>
            <c:strRef>
              <c:f>Sheet1!$A$3</c:f>
              <c:strCache>
                <c:ptCount val="1"/>
                <c:pt idx="0">
                  <c:v>В состоянии алк. опьянения, чел.</c:v>
                </c:pt>
              </c:strCache>
            </c:strRef>
          </c:tx>
          <c:spPr>
            <a:ln w="38020">
              <a:solidFill>
                <a:srgbClr val="0000FF"/>
              </a:solidFill>
              <a:prstDash val="solid"/>
            </a:ln>
          </c:spPr>
          <c:marker>
            <c:symbol val="circle"/>
            <c:size val="5"/>
            <c:spPr>
              <a:solidFill>
                <a:srgbClr val="0000FF"/>
              </a:solidFill>
              <a:ln>
                <a:solidFill>
                  <a:srgbClr val="0000FF"/>
                </a:solidFill>
                <a:prstDash val="solid"/>
              </a:ln>
            </c:spPr>
          </c:marker>
          <c:dLbls>
            <c:dLbl>
              <c:idx val="0"/>
              <c:layout>
                <c:manualLayout>
                  <c:x val="-3.1259614109211964E-2"/>
                  <c:y val="-7.1432815099838509E-2"/>
                </c:manualLayout>
              </c:layout>
              <c:spPr>
                <a:solidFill>
                  <a:srgbClr val="CCFFFF"/>
                </a:solidFill>
                <a:ln w="25347">
                  <a:noFill/>
                </a:ln>
              </c:spPr>
              <c:txPr>
                <a:bodyPr/>
                <a:lstStyle/>
                <a:p>
                  <a:pPr>
                    <a:defRPr sz="898"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347204097048842E-2"/>
                  <c:y val="-6.2775819419552126E-2"/>
                </c:manualLayout>
              </c:layout>
              <c:spPr>
                <a:solidFill>
                  <a:srgbClr val="CCFFFF"/>
                </a:solidFill>
                <a:ln w="25347">
                  <a:noFill/>
                </a:ln>
              </c:spPr>
              <c:txPr>
                <a:bodyPr/>
                <a:lstStyle/>
                <a:p>
                  <a:pPr>
                    <a:defRPr sz="898"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2.9180402791114529E-2"/>
                  <c:y val="-5.7921450487513293E-2"/>
                </c:manualLayout>
              </c:layout>
              <c:spPr>
                <a:solidFill>
                  <a:srgbClr val="CCFFFF"/>
                </a:solidFill>
                <a:ln w="25347">
                  <a:noFill/>
                </a:ln>
              </c:spPr>
              <c:txPr>
                <a:bodyPr/>
                <a:lstStyle/>
                <a:p>
                  <a:pPr>
                    <a:defRPr sz="898"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1392829652391041E-2"/>
                  <c:y val="-4.8212712623435627E-2"/>
                </c:manualLayout>
              </c:layout>
              <c:spPr>
                <a:solidFill>
                  <a:srgbClr val="CCFFFF"/>
                </a:solidFill>
                <a:ln w="25347">
                  <a:noFill/>
                </a:ln>
              </c:spPr>
              <c:txPr>
                <a:bodyPr/>
                <a:lstStyle/>
                <a:p>
                  <a:pPr>
                    <a:defRPr sz="898"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3605256513667525E-2"/>
                  <c:y val="-3.106070344227474E-2"/>
                </c:manualLayout>
              </c:layout>
              <c:spPr>
                <a:solidFill>
                  <a:srgbClr val="CCFFFF"/>
                </a:solidFill>
                <a:ln w="25347">
                  <a:noFill/>
                </a:ln>
              </c:spPr>
              <c:txPr>
                <a:bodyPr/>
                <a:lstStyle/>
                <a:p>
                  <a:pPr>
                    <a:defRPr sz="898"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2.9313618334293634E-2"/>
                  <c:y val="-2.5639967873487324E-2"/>
                </c:manualLayout>
              </c:layout>
              <c:spPr>
                <a:solidFill>
                  <a:srgbClr val="CCFFFF"/>
                </a:solidFill>
                <a:ln w="25347">
                  <a:noFill/>
                </a:ln>
              </c:spPr>
              <c:txPr>
                <a:bodyPr/>
                <a:lstStyle/>
                <a:p>
                  <a:pPr>
                    <a:defRPr sz="898"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3.1526045195570118E-2"/>
                  <c:y val="-2.0785598941448491E-2"/>
                </c:manualLayout>
              </c:layout>
              <c:spPr>
                <a:solidFill>
                  <a:srgbClr val="CCFFFF"/>
                </a:solidFill>
                <a:ln w="25347">
                  <a:noFill/>
                </a:ln>
              </c:spPr>
              <c:txPr>
                <a:bodyPr/>
                <a:lstStyle/>
                <a:p>
                  <a:pPr>
                    <a:defRPr sz="898"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3.3738472056846547E-2"/>
                  <c:y val="-2.8228870258531602E-2"/>
                </c:manualLayout>
              </c:layout>
              <c:spPr>
                <a:solidFill>
                  <a:srgbClr val="CCFFFF"/>
                </a:solidFill>
                <a:ln w="25347">
                  <a:noFill/>
                </a:ln>
              </c:spPr>
              <c:txPr>
                <a:bodyPr/>
                <a:lstStyle/>
                <a:p>
                  <a:pPr>
                    <a:defRPr sz="898"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3.2698866397797732E-2"/>
                  <c:y val="-3.9070341396106545E-2"/>
                </c:manualLayout>
              </c:layout>
              <c:spPr>
                <a:solidFill>
                  <a:srgbClr val="CCFFFF"/>
                </a:solidFill>
                <a:ln w="25347">
                  <a:noFill/>
                </a:ln>
              </c:spPr>
              <c:txPr>
                <a:bodyPr/>
                <a:lstStyle/>
                <a:p>
                  <a:pPr>
                    <a:defRPr sz="898"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0033244478586463E-2"/>
                  <c:y val="-3.9636708032855128E-2"/>
                </c:manualLayout>
              </c:layout>
              <c:spPr>
                <a:solidFill>
                  <a:srgbClr val="CCFFFF"/>
                </a:solidFill>
                <a:ln w="25347">
                  <a:noFill/>
                </a:ln>
              </c:spPr>
              <c:txPr>
                <a:bodyPr/>
                <a:lstStyle/>
                <a:p>
                  <a:pPr>
                    <a:defRPr sz="898"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0619655079700325E-2"/>
                  <c:y val="-4.8212712623435627E-2"/>
                </c:manualLayout>
              </c:layout>
              <c:spPr>
                <a:solidFill>
                  <a:srgbClr val="CCFFFF"/>
                </a:solidFill>
                <a:ln w="25347">
                  <a:noFill/>
                </a:ln>
              </c:spPr>
              <c:txPr>
                <a:bodyPr/>
                <a:lstStyle/>
                <a:p>
                  <a:pPr>
                    <a:defRPr sz="898"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3.1206065680814299E-2"/>
                  <c:y val="-4.877907926018421E-2"/>
                </c:manualLayout>
              </c:layout>
              <c:spPr>
                <a:solidFill>
                  <a:srgbClr val="CCFFFF"/>
                </a:solidFill>
                <a:ln w="25347">
                  <a:noFill/>
                </a:ln>
              </c:spPr>
              <c:txPr>
                <a:bodyPr/>
                <a:lstStyle/>
                <a:p>
                  <a:pPr>
                    <a:defRPr sz="898" b="1" i="0" u="none" strike="noStrike" baseline="0">
                      <a:solidFill>
                        <a:srgbClr val="0000FF"/>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solidFill>
                <a:srgbClr val="CCFFFF"/>
              </a:solidFill>
              <a:ln w="25347">
                <a:noFill/>
              </a:ln>
            </c:spPr>
            <c:txPr>
              <a:bodyPr wrap="square" lIns="38100" tIns="19050" rIns="38100" bIns="19050" anchor="ctr">
                <a:spAutoFit/>
              </a:bodyPr>
              <a:lstStyle/>
              <a:p>
                <a:pPr>
                  <a:defRPr sz="898" b="1" i="0" u="none" strike="noStrike" baseline="0">
                    <a:solidFill>
                      <a:srgbClr val="0000FF"/>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00.00-01.59</c:v>
                </c:pt>
                <c:pt idx="1">
                  <c:v>02.00-03.59</c:v>
                </c:pt>
                <c:pt idx="2">
                  <c:v>04.00-05.59</c:v>
                </c:pt>
                <c:pt idx="3">
                  <c:v>06.00-07.59</c:v>
                </c:pt>
                <c:pt idx="4">
                  <c:v>08.00-09.59</c:v>
                </c:pt>
                <c:pt idx="5">
                  <c:v>10.00-11.59</c:v>
                </c:pt>
                <c:pt idx="6">
                  <c:v>12.00-13.59</c:v>
                </c:pt>
                <c:pt idx="7">
                  <c:v>14.00-15.59</c:v>
                </c:pt>
                <c:pt idx="8">
                  <c:v>16.00-17.59</c:v>
                </c:pt>
                <c:pt idx="9">
                  <c:v>18.00-19.59</c:v>
                </c:pt>
                <c:pt idx="10">
                  <c:v>20.00-21.59</c:v>
                </c:pt>
                <c:pt idx="11">
                  <c:v>22.00-23.59</c:v>
                </c:pt>
              </c:strCache>
            </c:strRef>
          </c:cat>
          <c:val>
            <c:numRef>
              <c:f>Sheet1!$B$3:$M$3</c:f>
              <c:numCache>
                <c:formatCode>General</c:formatCode>
                <c:ptCount val="12"/>
                <c:pt idx="0">
                  <c:v>7</c:v>
                </c:pt>
                <c:pt idx="1">
                  <c:v>3</c:v>
                </c:pt>
                <c:pt idx="2">
                  <c:v>1</c:v>
                </c:pt>
                <c:pt idx="3">
                  <c:v>4</c:v>
                </c:pt>
                <c:pt idx="4">
                  <c:v>0</c:v>
                </c:pt>
                <c:pt idx="5">
                  <c:v>4</c:v>
                </c:pt>
                <c:pt idx="6">
                  <c:v>0</c:v>
                </c:pt>
                <c:pt idx="7">
                  <c:v>3</c:v>
                </c:pt>
                <c:pt idx="8">
                  <c:v>1</c:v>
                </c:pt>
                <c:pt idx="9">
                  <c:v>2</c:v>
                </c:pt>
                <c:pt idx="10">
                  <c:v>8</c:v>
                </c:pt>
                <c:pt idx="11">
                  <c:v>7</c:v>
                </c:pt>
              </c:numCache>
            </c:numRef>
          </c:val>
          <c:smooth val="0"/>
        </c:ser>
        <c:dLbls>
          <c:showLegendKey val="0"/>
          <c:showVal val="0"/>
          <c:showCatName val="0"/>
          <c:showSerName val="0"/>
          <c:showPercent val="0"/>
          <c:showBubbleSize val="0"/>
        </c:dLbls>
        <c:marker val="1"/>
        <c:smooth val="0"/>
        <c:axId val="499822656"/>
        <c:axId val="499823048"/>
      </c:lineChart>
      <c:catAx>
        <c:axId val="499821480"/>
        <c:scaling>
          <c:orientation val="minMax"/>
        </c:scaling>
        <c:delete val="0"/>
        <c:axPos val="b"/>
        <c:numFmt formatCode="General" sourceLinked="1"/>
        <c:majorTickMark val="cross"/>
        <c:minorTickMark val="none"/>
        <c:tickLblPos val="nextTo"/>
        <c:spPr>
          <a:ln w="3168">
            <a:solidFill>
              <a:srgbClr val="000000"/>
            </a:solidFill>
            <a:prstDash val="solid"/>
          </a:ln>
        </c:spPr>
        <c:txPr>
          <a:bodyPr rot="0" vert="horz"/>
          <a:lstStyle/>
          <a:p>
            <a:pPr>
              <a:defRPr sz="898" b="0" i="0" u="none" strike="noStrike" baseline="0">
                <a:solidFill>
                  <a:srgbClr val="000000"/>
                </a:solidFill>
                <a:latin typeface="Arial"/>
                <a:ea typeface="Arial"/>
                <a:cs typeface="Arial"/>
              </a:defRPr>
            </a:pPr>
            <a:endParaRPr lang="ru-RU"/>
          </a:p>
        </c:txPr>
        <c:crossAx val="499821872"/>
        <c:crosses val="autoZero"/>
        <c:auto val="0"/>
        <c:lblAlgn val="ctr"/>
        <c:lblOffset val="100"/>
        <c:tickLblSkip val="1"/>
        <c:tickMarkSkip val="1"/>
        <c:noMultiLvlLbl val="0"/>
      </c:catAx>
      <c:valAx>
        <c:axId val="499821872"/>
        <c:scaling>
          <c:orientation val="minMax"/>
          <c:max val="40"/>
        </c:scaling>
        <c:delete val="0"/>
        <c:axPos val="l"/>
        <c:numFmt formatCode="General" sourceLinked="1"/>
        <c:majorTickMark val="cross"/>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ru-RU"/>
          </a:p>
        </c:txPr>
        <c:crossAx val="499821480"/>
        <c:crosses val="autoZero"/>
        <c:crossBetween val="between"/>
        <c:majorUnit val="5"/>
        <c:minorUnit val="5"/>
      </c:valAx>
      <c:catAx>
        <c:axId val="499822656"/>
        <c:scaling>
          <c:orientation val="minMax"/>
        </c:scaling>
        <c:delete val="1"/>
        <c:axPos val="b"/>
        <c:numFmt formatCode="General" sourceLinked="1"/>
        <c:majorTickMark val="out"/>
        <c:minorTickMark val="none"/>
        <c:tickLblPos val="nextTo"/>
        <c:crossAx val="499823048"/>
        <c:crosses val="autoZero"/>
        <c:auto val="0"/>
        <c:lblAlgn val="ctr"/>
        <c:lblOffset val="100"/>
        <c:noMultiLvlLbl val="0"/>
      </c:catAx>
      <c:valAx>
        <c:axId val="499823048"/>
        <c:scaling>
          <c:orientation val="minMax"/>
        </c:scaling>
        <c:delete val="1"/>
        <c:axPos val="l"/>
        <c:numFmt formatCode="General" sourceLinked="1"/>
        <c:majorTickMark val="out"/>
        <c:minorTickMark val="none"/>
        <c:tickLblPos val="nextTo"/>
        <c:crossAx val="499822656"/>
        <c:crosses val="autoZero"/>
        <c:crossBetween val="between"/>
      </c:valAx>
      <c:spPr>
        <a:noFill/>
        <a:ln w="25347">
          <a:noFill/>
        </a:ln>
      </c:spPr>
    </c:plotArea>
    <c:legend>
      <c:legendPos val="b"/>
      <c:overlay val="0"/>
      <c:spPr>
        <a:solidFill>
          <a:srgbClr val="FFFFFF"/>
        </a:solidFill>
        <a:ln w="3168">
          <a:solidFill>
            <a:srgbClr val="000000"/>
          </a:solidFill>
          <a:prstDash val="solid"/>
        </a:ln>
      </c:spPr>
      <c:txPr>
        <a:bodyPr/>
        <a:lstStyle/>
        <a:p>
          <a:pPr>
            <a:defRPr sz="823" b="0" i="0" u="none" strike="noStrike" baseline="0">
              <a:solidFill>
                <a:srgbClr val="000000"/>
              </a:solidFill>
              <a:latin typeface="Arial"/>
              <a:ea typeface="Arial"/>
              <a:cs typeface="Arial"/>
            </a:defRPr>
          </a:pPr>
          <a:endParaRPr lang="ru-RU"/>
        </a:p>
      </c:txPr>
    </c:legend>
    <c:plotVisOnly val="1"/>
    <c:dispBlanksAs val="gap"/>
    <c:showDLblsOverMax val="0"/>
  </c:chart>
  <c:spPr>
    <a:noFill/>
    <a:ln w="6337" cap="flat" cmpd="sng" algn="ctr">
      <a:solidFill>
        <a:srgbClr val="000000"/>
      </a:solidFill>
      <a:prstDash val="solid"/>
      <a:miter lim="800000"/>
      <a:headEnd type="none" w="med" len="med"/>
      <a:tailEnd type="none" w="med" len="med"/>
    </a:ln>
  </c:spPr>
  <c:txPr>
    <a:bodyPr/>
    <a:lstStyle/>
    <a:p>
      <a:pPr>
        <a:defRPr sz="998" b="0" i="0" u="none" strike="noStrike" baseline="0">
          <a:solidFill>
            <a:srgbClr val="000000"/>
          </a:solidFill>
          <a:latin typeface="Arial"/>
          <a:ea typeface="Arial"/>
          <a:cs typeface="Arial"/>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5267175572519084E-3"/>
          <c:y val="5.1546391752577317E-2"/>
          <c:w val="0.98473282442748089"/>
          <c:h val="0.7010309278350515"/>
        </c:manualLayout>
      </c:layout>
      <c:barChart>
        <c:barDir val="col"/>
        <c:grouping val="clustered"/>
        <c:varyColors val="0"/>
        <c:ser>
          <c:idx val="0"/>
          <c:order val="0"/>
          <c:tx>
            <c:strRef>
              <c:f>Sheet1!$A$2</c:f>
              <c:strCache>
                <c:ptCount val="1"/>
                <c:pt idx="0">
                  <c:v>2019г.</c:v>
                </c:pt>
              </c:strCache>
            </c:strRef>
          </c:tx>
          <c:spPr>
            <a:gradFill rotWithShape="0">
              <a:gsLst>
                <a:gs pos="0">
                  <a:srgbClr xmlns:mc="http://schemas.openxmlformats.org/markup-compatibility/2006" xmlns:a14="http://schemas.microsoft.com/office/drawing/2010/main" val="9999FF" mc:Ignorable="a14" a14:legacySpreadsheetColorIndex="24"/>
                </a:gs>
                <a:gs pos="50000">
                  <a:srgbClr xmlns:mc="http://schemas.openxmlformats.org/markup-compatibility/2006" xmlns:a14="http://schemas.microsoft.com/office/drawing/2010/main" val="FFFFFF" mc:Ignorable="a14" a14:legacySpreadsheetColorIndex="24">
                    <a:gamma/>
                    <a:tint val="0"/>
                    <a:invGamma/>
                  </a:srgbClr>
                </a:gs>
                <a:gs pos="100000">
                  <a:srgbClr xmlns:mc="http://schemas.openxmlformats.org/markup-compatibility/2006" xmlns:a14="http://schemas.microsoft.com/office/drawing/2010/main" val="9999FF" mc:Ignorable="a14" a14:legacySpreadsheetColorIndex="24"/>
                </a:gs>
              </a:gsLst>
              <a:lin ang="0" scaled="1"/>
            </a:gradFill>
            <a:ln w="3171">
              <a:solidFill>
                <a:srgbClr val="000000"/>
              </a:solidFill>
              <a:prstDash val="solid"/>
            </a:ln>
          </c:spPr>
          <c:invertIfNegative val="0"/>
          <c:dLbls>
            <c:spPr>
              <a:noFill/>
              <a:ln w="25367">
                <a:noFill/>
              </a:ln>
            </c:spPr>
            <c:txPr>
              <a:bodyPr wrap="square" lIns="38100" tIns="19050" rIns="38100" bIns="19050" anchor="ctr">
                <a:spAutoFit/>
              </a:bodyPr>
              <a:lstStyle/>
              <a:p>
                <a:pPr>
                  <a:defRPr sz="1099" b="1" i="0" u="none" strike="noStrike" baseline="0">
                    <a:solidFill>
                      <a:srgbClr val="0000FF"/>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Пожары</c:v>
                </c:pt>
                <c:pt idx="1">
                  <c:v>Гибель</c:v>
                </c:pt>
                <c:pt idx="2">
                  <c:v>Травмы</c:v>
                </c:pt>
                <c:pt idx="3">
                  <c:v>Ущерб (млн.руб.)</c:v>
                </c:pt>
              </c:strCache>
            </c:strRef>
          </c:cat>
          <c:val>
            <c:numRef>
              <c:f>Sheet1!$B$2:$E$2</c:f>
              <c:numCache>
                <c:formatCode>General</c:formatCode>
                <c:ptCount val="4"/>
                <c:pt idx="0">
                  <c:v>1782</c:v>
                </c:pt>
                <c:pt idx="1">
                  <c:v>31</c:v>
                </c:pt>
                <c:pt idx="2">
                  <c:v>25</c:v>
                </c:pt>
                <c:pt idx="3">
                  <c:v>255</c:v>
                </c:pt>
              </c:numCache>
            </c:numRef>
          </c:val>
        </c:ser>
        <c:ser>
          <c:idx val="2"/>
          <c:order val="1"/>
          <c:tx>
            <c:strRef>
              <c:f>Sheet1!$A$3</c:f>
              <c:strCache>
                <c:ptCount val="1"/>
                <c:pt idx="0">
                  <c:v>2020г.</c:v>
                </c:pt>
              </c:strCache>
            </c:strRef>
          </c:tx>
          <c:spPr>
            <a:gradFill rotWithShape="0">
              <a:gsLst>
                <a:gs pos="0">
                  <a:srgbClr xmlns:mc="http://schemas.openxmlformats.org/markup-compatibility/2006" xmlns:a14="http://schemas.microsoft.com/office/drawing/2010/main" val="FF0000" mc:Ignorable="a14" a14:legacySpreadsheetColorIndex="10"/>
                </a:gs>
                <a:gs pos="50000">
                  <a:srgbClr xmlns:mc="http://schemas.openxmlformats.org/markup-compatibility/2006" xmlns:a14="http://schemas.microsoft.com/office/drawing/2010/main" val="FFFFFF" mc:Ignorable="a14" a14:legacySpreadsheetColorIndex="10">
                    <a:gamma/>
                    <a:tint val="0"/>
                    <a:invGamma/>
                  </a:srgbClr>
                </a:gs>
                <a:gs pos="100000">
                  <a:srgbClr xmlns:mc="http://schemas.openxmlformats.org/markup-compatibility/2006" xmlns:a14="http://schemas.microsoft.com/office/drawing/2010/main" val="FF0000" mc:Ignorable="a14" a14:legacySpreadsheetColorIndex="10"/>
                </a:gs>
              </a:gsLst>
              <a:lin ang="0" scaled="1"/>
            </a:gradFill>
            <a:ln w="3171">
              <a:solidFill>
                <a:srgbClr val="000000"/>
              </a:solidFill>
              <a:prstDash val="solid"/>
            </a:ln>
          </c:spPr>
          <c:invertIfNegative val="0"/>
          <c:dLbls>
            <c:spPr>
              <a:noFill/>
              <a:ln w="25367">
                <a:noFill/>
              </a:ln>
            </c:spPr>
            <c:txPr>
              <a:bodyPr wrap="square" lIns="38100" tIns="19050" rIns="38100" bIns="19050" anchor="ctr">
                <a:spAutoFit/>
              </a:bodyPr>
              <a:lstStyle/>
              <a:p>
                <a:pPr>
                  <a:defRPr sz="1099" b="1" i="0" u="none" strike="noStrike" baseline="0">
                    <a:solidFill>
                      <a:srgbClr val="FF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Пожары</c:v>
                </c:pt>
                <c:pt idx="1">
                  <c:v>Гибель</c:v>
                </c:pt>
                <c:pt idx="2">
                  <c:v>Травмы</c:v>
                </c:pt>
                <c:pt idx="3">
                  <c:v>Ущерб (млн.руб.)</c:v>
                </c:pt>
              </c:strCache>
            </c:strRef>
          </c:cat>
          <c:val>
            <c:numRef>
              <c:f>Sheet1!$B$3:$E$3</c:f>
              <c:numCache>
                <c:formatCode>General</c:formatCode>
                <c:ptCount val="4"/>
                <c:pt idx="0">
                  <c:v>2059</c:v>
                </c:pt>
                <c:pt idx="1">
                  <c:v>30</c:v>
                </c:pt>
                <c:pt idx="2">
                  <c:v>55</c:v>
                </c:pt>
                <c:pt idx="3">
                  <c:v>126</c:v>
                </c:pt>
              </c:numCache>
            </c:numRef>
          </c:val>
        </c:ser>
        <c:dLbls>
          <c:showLegendKey val="0"/>
          <c:showVal val="0"/>
          <c:showCatName val="0"/>
          <c:showSerName val="0"/>
          <c:showPercent val="0"/>
          <c:showBubbleSize val="0"/>
        </c:dLbls>
        <c:gapWidth val="90"/>
        <c:axId val="499825008"/>
        <c:axId val="499825400"/>
      </c:barChart>
      <c:catAx>
        <c:axId val="499825008"/>
        <c:scaling>
          <c:orientation val="minMax"/>
        </c:scaling>
        <c:delete val="0"/>
        <c:axPos val="b"/>
        <c:numFmt formatCode="General" sourceLinked="1"/>
        <c:majorTickMark val="out"/>
        <c:minorTickMark val="none"/>
        <c:tickLblPos val="nextTo"/>
        <c:spPr>
          <a:ln w="3171">
            <a:solidFill>
              <a:srgbClr val="000000"/>
            </a:solidFill>
            <a:prstDash val="solid"/>
          </a:ln>
        </c:spPr>
        <c:txPr>
          <a:bodyPr rot="0" vert="horz"/>
          <a:lstStyle/>
          <a:p>
            <a:pPr>
              <a:defRPr sz="974" b="0" i="0" u="none" strike="noStrike" baseline="0">
                <a:solidFill>
                  <a:srgbClr val="000000"/>
                </a:solidFill>
                <a:latin typeface="Arial Cyr"/>
                <a:ea typeface="Arial Cyr"/>
                <a:cs typeface="Arial Cyr"/>
              </a:defRPr>
            </a:pPr>
            <a:endParaRPr lang="ru-RU"/>
          </a:p>
        </c:txPr>
        <c:crossAx val="499825400"/>
        <c:crosses val="autoZero"/>
        <c:auto val="1"/>
        <c:lblAlgn val="ctr"/>
        <c:lblOffset val="100"/>
        <c:tickLblSkip val="1"/>
        <c:tickMarkSkip val="1"/>
        <c:noMultiLvlLbl val="0"/>
      </c:catAx>
      <c:valAx>
        <c:axId val="499825400"/>
        <c:scaling>
          <c:logBase val="10"/>
          <c:orientation val="minMax"/>
          <c:max val="100000"/>
        </c:scaling>
        <c:delete val="0"/>
        <c:axPos val="l"/>
        <c:numFmt formatCode="General" sourceLinked="1"/>
        <c:majorTickMark val="none"/>
        <c:minorTickMark val="none"/>
        <c:tickLblPos val="none"/>
        <c:spPr>
          <a:ln w="6342">
            <a:noFill/>
          </a:ln>
        </c:spPr>
        <c:crossAx val="499825008"/>
        <c:crosses val="autoZero"/>
        <c:crossBetween val="between"/>
      </c:valAx>
      <c:spPr>
        <a:noFill/>
        <a:ln w="25367">
          <a:noFill/>
        </a:ln>
      </c:spPr>
    </c:plotArea>
    <c:legend>
      <c:legendPos val="b"/>
      <c:layout>
        <c:manualLayout>
          <c:xMode val="edge"/>
          <c:yMode val="edge"/>
          <c:x val="0.30992375496024605"/>
          <c:y val="0.90721677334192874"/>
          <c:w val="0.36793888880891723"/>
          <c:h val="9.2783226658071261E-2"/>
        </c:manualLayout>
      </c:layout>
      <c:overlay val="0"/>
      <c:spPr>
        <a:noFill/>
        <a:ln w="3171">
          <a:solidFill>
            <a:srgbClr val="000000"/>
          </a:solidFill>
          <a:prstDash val="solid"/>
        </a:ln>
      </c:spPr>
      <c:txPr>
        <a:bodyPr/>
        <a:lstStyle/>
        <a:p>
          <a:pPr>
            <a:defRPr sz="919"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6342" cap="flat" cmpd="sng" algn="ctr">
      <a:solidFill>
        <a:srgbClr val="000000"/>
      </a:solidFill>
      <a:prstDash val="solid"/>
      <a:miter lim="800000"/>
      <a:headEnd type="none" w="med" len="med"/>
      <a:tailEnd type="none" w="med" len="med"/>
    </a:ln>
  </c:spPr>
  <c:txPr>
    <a:bodyPr/>
    <a:lstStyle/>
    <a:p>
      <a:pPr>
        <a:defRPr sz="849"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1.5267175572519084E-3"/>
          <c:y val="5.1546391752577317E-2"/>
          <c:w val="0.98473282442748089"/>
          <c:h val="0.7010309278350515"/>
        </c:manualLayout>
      </c:layout>
      <c:barChart>
        <c:barDir val="col"/>
        <c:grouping val="clustered"/>
        <c:varyColors val="0"/>
        <c:ser>
          <c:idx val="0"/>
          <c:order val="0"/>
          <c:tx>
            <c:strRef>
              <c:f>Sheet1!$A$2</c:f>
              <c:strCache>
                <c:ptCount val="1"/>
                <c:pt idx="0">
                  <c:v>2019г.</c:v>
                </c:pt>
              </c:strCache>
            </c:strRef>
          </c:tx>
          <c:spPr>
            <a:gradFill rotWithShape="0">
              <a:gsLst>
                <a:gs pos="0">
                  <a:srgbClr xmlns:mc="http://schemas.openxmlformats.org/markup-compatibility/2006" xmlns:a14="http://schemas.microsoft.com/office/drawing/2010/main" val="9999FF" mc:Ignorable="a14" a14:legacySpreadsheetColorIndex="24"/>
                </a:gs>
                <a:gs pos="50000">
                  <a:srgbClr xmlns:mc="http://schemas.openxmlformats.org/markup-compatibility/2006" xmlns:a14="http://schemas.microsoft.com/office/drawing/2010/main" val="FFFFFF" mc:Ignorable="a14" a14:legacySpreadsheetColorIndex="24">
                    <a:gamma/>
                    <a:tint val="0"/>
                    <a:invGamma/>
                  </a:srgbClr>
                </a:gs>
                <a:gs pos="100000">
                  <a:srgbClr xmlns:mc="http://schemas.openxmlformats.org/markup-compatibility/2006" xmlns:a14="http://schemas.microsoft.com/office/drawing/2010/main" val="9999FF" mc:Ignorable="a14" a14:legacySpreadsheetColorIndex="24"/>
                </a:gs>
              </a:gsLst>
              <a:lin ang="0" scaled="1"/>
            </a:gradFill>
            <a:ln w="3171">
              <a:solidFill>
                <a:srgbClr val="000000"/>
              </a:solidFill>
              <a:prstDash val="solid"/>
            </a:ln>
          </c:spPr>
          <c:invertIfNegative val="0"/>
          <c:dLbls>
            <c:spPr>
              <a:noFill/>
              <a:ln w="25367">
                <a:noFill/>
              </a:ln>
            </c:spPr>
            <c:txPr>
              <a:bodyPr wrap="square" lIns="38100" tIns="19050" rIns="38100" bIns="19050" anchor="ctr">
                <a:spAutoFit/>
              </a:bodyPr>
              <a:lstStyle/>
              <a:p>
                <a:pPr>
                  <a:defRPr sz="1099" b="1" i="0" u="none" strike="noStrike" baseline="0">
                    <a:solidFill>
                      <a:srgbClr val="0000FF"/>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Пожары</c:v>
                </c:pt>
                <c:pt idx="1">
                  <c:v>Гибель</c:v>
                </c:pt>
                <c:pt idx="2">
                  <c:v>Травмы</c:v>
                </c:pt>
                <c:pt idx="3">
                  <c:v>Ущерб (млн.руб.)</c:v>
                </c:pt>
              </c:strCache>
            </c:strRef>
          </c:cat>
          <c:val>
            <c:numRef>
              <c:f>Sheet1!$B$2:$E$2</c:f>
              <c:numCache>
                <c:formatCode>General</c:formatCode>
                <c:ptCount val="4"/>
                <c:pt idx="0">
                  <c:v>1438</c:v>
                </c:pt>
                <c:pt idx="1">
                  <c:v>48</c:v>
                </c:pt>
                <c:pt idx="2">
                  <c:v>51</c:v>
                </c:pt>
                <c:pt idx="3">
                  <c:v>82</c:v>
                </c:pt>
              </c:numCache>
            </c:numRef>
          </c:val>
        </c:ser>
        <c:ser>
          <c:idx val="2"/>
          <c:order val="1"/>
          <c:tx>
            <c:strRef>
              <c:f>Sheet1!$A$3</c:f>
              <c:strCache>
                <c:ptCount val="1"/>
                <c:pt idx="0">
                  <c:v>2020г.</c:v>
                </c:pt>
              </c:strCache>
            </c:strRef>
          </c:tx>
          <c:spPr>
            <a:gradFill rotWithShape="0">
              <a:gsLst>
                <a:gs pos="0">
                  <a:srgbClr xmlns:mc="http://schemas.openxmlformats.org/markup-compatibility/2006" xmlns:a14="http://schemas.microsoft.com/office/drawing/2010/main" val="FF0000" mc:Ignorable="a14" a14:legacySpreadsheetColorIndex="10"/>
                </a:gs>
                <a:gs pos="50000">
                  <a:srgbClr xmlns:mc="http://schemas.openxmlformats.org/markup-compatibility/2006" xmlns:a14="http://schemas.microsoft.com/office/drawing/2010/main" val="FFFFFF" mc:Ignorable="a14" a14:legacySpreadsheetColorIndex="10">
                    <a:gamma/>
                    <a:tint val="0"/>
                    <a:invGamma/>
                  </a:srgbClr>
                </a:gs>
                <a:gs pos="100000">
                  <a:srgbClr xmlns:mc="http://schemas.openxmlformats.org/markup-compatibility/2006" xmlns:a14="http://schemas.microsoft.com/office/drawing/2010/main" val="FF0000" mc:Ignorable="a14" a14:legacySpreadsheetColorIndex="10"/>
                </a:gs>
              </a:gsLst>
              <a:lin ang="0" scaled="1"/>
            </a:gradFill>
            <a:ln w="3171">
              <a:solidFill>
                <a:srgbClr val="000000"/>
              </a:solidFill>
              <a:prstDash val="solid"/>
            </a:ln>
          </c:spPr>
          <c:invertIfNegative val="0"/>
          <c:dLbls>
            <c:spPr>
              <a:noFill/>
              <a:ln w="25367">
                <a:noFill/>
              </a:ln>
            </c:spPr>
            <c:txPr>
              <a:bodyPr wrap="square" lIns="38100" tIns="19050" rIns="38100" bIns="19050" anchor="ctr">
                <a:spAutoFit/>
              </a:bodyPr>
              <a:lstStyle/>
              <a:p>
                <a:pPr>
                  <a:defRPr sz="1099" b="1" i="0" u="none" strike="noStrike" baseline="0">
                    <a:solidFill>
                      <a:srgbClr val="FF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Пожары</c:v>
                </c:pt>
                <c:pt idx="1">
                  <c:v>Гибель</c:v>
                </c:pt>
                <c:pt idx="2">
                  <c:v>Травмы</c:v>
                </c:pt>
                <c:pt idx="3">
                  <c:v>Ущерб (млн.руб.)</c:v>
                </c:pt>
              </c:strCache>
            </c:strRef>
          </c:cat>
          <c:val>
            <c:numRef>
              <c:f>Sheet1!$B$3:$E$3</c:f>
              <c:numCache>
                <c:formatCode>General</c:formatCode>
                <c:ptCount val="4"/>
                <c:pt idx="0">
                  <c:v>2300</c:v>
                </c:pt>
                <c:pt idx="1">
                  <c:v>61</c:v>
                </c:pt>
                <c:pt idx="2">
                  <c:v>45</c:v>
                </c:pt>
                <c:pt idx="3">
                  <c:v>71</c:v>
                </c:pt>
              </c:numCache>
            </c:numRef>
          </c:val>
        </c:ser>
        <c:dLbls>
          <c:showLegendKey val="0"/>
          <c:showVal val="0"/>
          <c:showCatName val="0"/>
          <c:showSerName val="0"/>
          <c:showPercent val="0"/>
          <c:showBubbleSize val="0"/>
        </c:dLbls>
        <c:gapWidth val="90"/>
        <c:axId val="499826576"/>
        <c:axId val="499826184"/>
      </c:barChart>
      <c:catAx>
        <c:axId val="499826576"/>
        <c:scaling>
          <c:orientation val="minMax"/>
        </c:scaling>
        <c:delete val="0"/>
        <c:axPos val="b"/>
        <c:numFmt formatCode="General" sourceLinked="1"/>
        <c:majorTickMark val="out"/>
        <c:minorTickMark val="none"/>
        <c:tickLblPos val="nextTo"/>
        <c:spPr>
          <a:ln w="3171">
            <a:solidFill>
              <a:srgbClr val="000000"/>
            </a:solidFill>
            <a:prstDash val="solid"/>
          </a:ln>
        </c:spPr>
        <c:txPr>
          <a:bodyPr rot="0" vert="horz"/>
          <a:lstStyle/>
          <a:p>
            <a:pPr>
              <a:defRPr sz="974" b="0" i="0" u="none" strike="noStrike" baseline="0">
                <a:solidFill>
                  <a:srgbClr val="000000"/>
                </a:solidFill>
                <a:latin typeface="Arial Cyr"/>
                <a:ea typeface="Arial Cyr"/>
                <a:cs typeface="Arial Cyr"/>
              </a:defRPr>
            </a:pPr>
            <a:endParaRPr lang="ru-RU"/>
          </a:p>
        </c:txPr>
        <c:crossAx val="499826184"/>
        <c:crosses val="autoZero"/>
        <c:auto val="1"/>
        <c:lblAlgn val="ctr"/>
        <c:lblOffset val="100"/>
        <c:tickLblSkip val="1"/>
        <c:tickMarkSkip val="1"/>
        <c:noMultiLvlLbl val="0"/>
      </c:catAx>
      <c:valAx>
        <c:axId val="499826184"/>
        <c:scaling>
          <c:logBase val="10"/>
          <c:orientation val="minMax"/>
          <c:max val="100000"/>
        </c:scaling>
        <c:delete val="0"/>
        <c:axPos val="l"/>
        <c:numFmt formatCode="General" sourceLinked="1"/>
        <c:majorTickMark val="none"/>
        <c:minorTickMark val="none"/>
        <c:tickLblPos val="none"/>
        <c:spPr>
          <a:ln w="6342">
            <a:noFill/>
          </a:ln>
        </c:spPr>
        <c:crossAx val="499826576"/>
        <c:crosses val="autoZero"/>
        <c:crossBetween val="between"/>
      </c:valAx>
      <c:spPr>
        <a:noFill/>
        <a:ln w="25367">
          <a:noFill/>
        </a:ln>
      </c:spPr>
    </c:plotArea>
    <c:legend>
      <c:legendPos val="b"/>
      <c:layout>
        <c:manualLayout>
          <c:xMode val="edge"/>
          <c:yMode val="edge"/>
          <c:x val="0.30992375496024605"/>
          <c:y val="0.90721677334192874"/>
          <c:w val="0.36793888880891723"/>
          <c:h val="9.2783226658071261E-2"/>
        </c:manualLayout>
      </c:layout>
      <c:overlay val="0"/>
      <c:spPr>
        <a:noFill/>
        <a:ln w="3171">
          <a:solidFill>
            <a:srgbClr val="000000"/>
          </a:solidFill>
          <a:prstDash val="solid"/>
        </a:ln>
      </c:spPr>
      <c:txPr>
        <a:bodyPr/>
        <a:lstStyle/>
        <a:p>
          <a:pPr>
            <a:defRPr sz="919"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6342" cap="flat" cmpd="sng" algn="ctr">
      <a:solidFill>
        <a:srgbClr val="000000"/>
      </a:solidFill>
      <a:prstDash val="solid"/>
      <a:miter lim="800000"/>
      <a:headEnd type="none" w="med" len="med"/>
      <a:tailEnd type="none" w="med" len="med"/>
    </a:ln>
  </c:spPr>
  <c:txPr>
    <a:bodyPr/>
    <a:lstStyle/>
    <a:p>
      <a:pPr>
        <a:defRPr sz="849" b="1" i="0" u="none" strike="noStrike" baseline="0">
          <a:solidFill>
            <a:srgbClr val="000000"/>
          </a:solidFill>
          <a:latin typeface="Arial Cyr"/>
          <a:ea typeface="Arial Cyr"/>
          <a:cs typeface="Arial Cyr"/>
        </a:defRPr>
      </a:pPr>
      <a:endParaRPr lang="ru-RU"/>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0.66986</cdr:x>
      <cdr:y>0.63662</cdr:y>
    </cdr:from>
    <cdr:to>
      <cdr:x>0.95861</cdr:x>
      <cdr:y>0.66643</cdr:y>
    </cdr:to>
    <cdr:sp macro="" textlink="">
      <cdr:nvSpPr>
        <cdr:cNvPr id="1028" name="Прямоугольная выноска 1"/>
        <cdr:cNvSpPr>
          <a:spLocks xmlns:a="http://schemas.openxmlformats.org/drawingml/2006/main" noChangeArrowheads="1"/>
        </cdr:cNvSpPr>
      </cdr:nvSpPr>
      <cdr:spPr bwMode="auto">
        <a:xfrm xmlns:a="http://schemas.openxmlformats.org/drawingml/2006/main">
          <a:off x="4338672" y="5980247"/>
          <a:ext cx="1870234" cy="281140"/>
        </a:xfrm>
        <a:prstGeom xmlns:a="http://schemas.openxmlformats.org/drawingml/2006/main" prst="wedgeRectCallout">
          <a:avLst>
            <a:gd name="adj1" fmla="val -71378"/>
            <a:gd name="adj2" fmla="val -230162"/>
          </a:avLst>
        </a:prstGeom>
        <a:solidFill xmlns:a="http://schemas.openxmlformats.org/drawingml/2006/main">
          <a:srgbClr val="FFFFFF"/>
        </a:solidFill>
        <a:ln xmlns:a="http://schemas.openxmlformats.org/drawingml/2006/main" w="25400" algn="ctr">
          <a:solidFill>
            <a:srgbClr val="385D8A"/>
          </a:solidFill>
          <a:miter lim="800000"/>
          <a:headEnd/>
          <a:tailEnd/>
        </a:ln>
      </cdr:spPr>
      <cdr:txBody>
        <a:bodyPr xmlns:a="http://schemas.openxmlformats.org/drawingml/2006/main" vertOverflow="clip" wrap="square" lIns="91440" tIns="45720" rIns="91440" bIns="45720" anchor="t" upright="1"/>
        <a:lstStyle xmlns:a="http://schemas.openxmlformats.org/drawingml/2006/main"/>
        <a:p xmlns:a="http://schemas.openxmlformats.org/drawingml/2006/main">
          <a:pPr algn="l" rtl="0">
            <a:defRPr sz="1000"/>
          </a:pPr>
          <a:r>
            <a:rPr lang="ru-RU" sz="1100" b="0" i="0" u="none" strike="noStrike" baseline="0">
              <a:solidFill>
                <a:srgbClr val="000000"/>
              </a:solidFill>
              <a:latin typeface="Calibri"/>
            </a:rPr>
            <a:t>Средне областной 237</a:t>
          </a:r>
        </a:p>
      </cdr:txBody>
    </cdr:sp>
  </cdr:relSizeAnchor>
</c:userShapes>
</file>

<file path=word/drawings/drawing2.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0.54865</cdr:x>
      <cdr:y>0.36517</cdr:y>
    </cdr:from>
    <cdr:to>
      <cdr:x>0.59908</cdr:x>
      <cdr:y>0.51272</cdr:y>
    </cdr:to>
    <cdr:sp macro="" textlink="">
      <cdr:nvSpPr>
        <cdr:cNvPr id="5" name="Стрелка вниз 4"/>
        <cdr:cNvSpPr/>
      </cdr:nvSpPr>
      <cdr:spPr>
        <a:xfrm xmlns:a="http://schemas.openxmlformats.org/drawingml/2006/main">
          <a:off x="3412490" y="1012179"/>
          <a:ext cx="313665" cy="408975"/>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0.40888</cdr:x>
      <cdr:y>0.18236</cdr:y>
    </cdr:from>
    <cdr:to>
      <cdr:x>0.45932</cdr:x>
      <cdr:y>0.3299</cdr:y>
    </cdr:to>
    <cdr:sp macro="" textlink="">
      <cdr:nvSpPr>
        <cdr:cNvPr id="7" name="Стрелка вниз 6"/>
        <cdr:cNvSpPr/>
      </cdr:nvSpPr>
      <cdr:spPr>
        <a:xfrm xmlns:a="http://schemas.openxmlformats.org/drawingml/2006/main" rot="10800000">
          <a:off x="2543175" y="505460"/>
          <a:ext cx="313690" cy="408940"/>
        </a:xfrm>
        <a:prstGeom xmlns:a="http://schemas.openxmlformats.org/drawingml/2006/main" prst="downArrow">
          <a:avLst/>
        </a:prstGeom>
        <a:solidFill xmlns:a="http://schemas.openxmlformats.org/drawingml/2006/main">
          <a:srgbClr val="FFFF00"/>
        </a:solidFill>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p xmlns:a="http://schemas.openxmlformats.org/drawingml/2006/main">
          <a:endParaRPr lang="ru-RU"/>
        </a:p>
      </cdr:txBody>
    </cdr:sp>
  </cdr:relSizeAnchor>
  <cdr:relSizeAnchor xmlns:cdr="http://schemas.openxmlformats.org/drawingml/2006/chartDrawing">
    <cdr:from>
      <cdr:x>0.38897</cdr:x>
      <cdr:y>0.38228</cdr:y>
    </cdr:from>
    <cdr:to>
      <cdr:x>0.48004</cdr:x>
      <cdr:y>0.49485</cdr:y>
    </cdr:to>
    <cdr:sp macro="" textlink="">
      <cdr:nvSpPr>
        <cdr:cNvPr id="8" name="Прямоугольник 7"/>
        <cdr:cNvSpPr/>
      </cdr:nvSpPr>
      <cdr:spPr>
        <a:xfrm xmlns:a="http://schemas.openxmlformats.org/drawingml/2006/main">
          <a:off x="2419317" y="1059591"/>
          <a:ext cx="566439" cy="312009"/>
        </a:xfrm>
        <a:prstGeom xmlns:a="http://schemas.openxmlformats.org/drawingml/2006/main" prst="rect">
          <a:avLst/>
        </a:prstGeom>
        <a:solidFill xmlns:a="http://schemas.openxmlformats.org/drawingml/2006/main">
          <a:srgbClr val="FFFF00"/>
        </a:solidFill>
        <a:ln xmlns:a="http://schemas.openxmlformats.org/drawingml/2006/main" w="3175" cap="flat" cmpd="sng" algn="ctr">
          <a:solidFill>
            <a:srgbClr val="FF0000"/>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900" b="1" kern="1200">
              <a:solidFill>
                <a:srgbClr val="000000"/>
              </a:solidFill>
              <a:effectLst/>
              <a:latin typeface="Times New Roman" panose="02020603050405020304" pitchFamily="18" charset="0"/>
              <a:ea typeface="Times New Roman" panose="02020603050405020304" pitchFamily="18" charset="0"/>
            </a:rPr>
            <a:t>+ __ (__%)</a:t>
          </a:r>
          <a:endParaRPr lang="ru-RU"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0.52981</cdr:x>
      <cdr:y>0.21993</cdr:y>
    </cdr:from>
    <cdr:to>
      <cdr:x>0.61769</cdr:x>
      <cdr:y>0.32875</cdr:y>
    </cdr:to>
    <cdr:sp macro="" textlink="">
      <cdr:nvSpPr>
        <cdr:cNvPr id="9" name="Прямоугольник 8"/>
        <cdr:cNvSpPr/>
      </cdr:nvSpPr>
      <cdr:spPr>
        <a:xfrm xmlns:a="http://schemas.openxmlformats.org/drawingml/2006/main">
          <a:off x="3295325" y="609601"/>
          <a:ext cx="546599" cy="301624"/>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chemeClr val="tx1"/>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900" b="1" kern="1200">
              <a:solidFill>
                <a:srgbClr val="000000"/>
              </a:solidFill>
              <a:effectLst/>
              <a:latin typeface="Times New Roman" panose="02020603050405020304" pitchFamily="18" charset="0"/>
              <a:ea typeface="Times New Roman" panose="02020603050405020304" pitchFamily="18" charset="0"/>
            </a:rPr>
            <a:t>-__ (__%)</a:t>
          </a:r>
          <a:endParaRPr lang="ru-RU"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0.79979</cdr:x>
      <cdr:y>0.01657</cdr:y>
    </cdr:from>
    <cdr:to>
      <cdr:x>0.99155</cdr:x>
      <cdr:y>0.10263</cdr:y>
    </cdr:to>
    <cdr:sp macro="" textlink="">
      <cdr:nvSpPr>
        <cdr:cNvPr id="10" name="Скругленный прямоугольник 9"/>
        <cdr:cNvSpPr/>
      </cdr:nvSpPr>
      <cdr:spPr>
        <a:xfrm xmlns:a="http://schemas.openxmlformats.org/drawingml/2006/main">
          <a:off x="4974543" y="4594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0.15085</cdr:x>
      <cdr:y>0.66266</cdr:y>
    </cdr:from>
    <cdr:to>
      <cdr:x>0.4078</cdr:x>
      <cdr:y>0.79175</cdr:y>
    </cdr:to>
    <cdr:sp macro="" textlink="">
      <cdr:nvSpPr>
        <cdr:cNvPr id="4" name="Поле 3"/>
        <cdr:cNvSpPr txBox="1"/>
      </cdr:nvSpPr>
      <cdr:spPr>
        <a:xfrm xmlns:a="http://schemas.openxmlformats.org/drawingml/2006/main">
          <a:off x="938255" y="1836753"/>
          <a:ext cx="1598212" cy="3578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0  0  0  0  0 </a:t>
          </a:r>
        </a:p>
      </cdr:txBody>
    </cdr:sp>
  </cdr:relSizeAnchor>
  <cdr:relSizeAnchor xmlns:cdr="http://schemas.openxmlformats.org/drawingml/2006/chartDrawing">
    <cdr:from>
      <cdr:x>0.46022</cdr:x>
      <cdr:y>0.66266</cdr:y>
    </cdr:from>
    <cdr:to>
      <cdr:x>0.71717</cdr:x>
      <cdr:y>0.79175</cdr:y>
    </cdr:to>
    <cdr:sp macro="" textlink="">
      <cdr:nvSpPr>
        <cdr:cNvPr id="11" name="Поле 10"/>
        <cdr:cNvSpPr txBox="1"/>
      </cdr:nvSpPr>
      <cdr:spPr>
        <a:xfrm xmlns:a="http://schemas.openxmlformats.org/drawingml/2006/main">
          <a:off x="2862470" y="1836754"/>
          <a:ext cx="1598212" cy="3578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0  0  0  0  0 </a:t>
          </a:r>
        </a:p>
      </cdr:txBody>
    </cdr:sp>
  </cdr:relSizeAnchor>
  <cdr:relSizeAnchor xmlns:cdr="http://schemas.openxmlformats.org/drawingml/2006/chartDrawing">
    <cdr:from>
      <cdr:x>0.74274</cdr:x>
      <cdr:y>0.65979</cdr:y>
    </cdr:from>
    <cdr:to>
      <cdr:x>0.99969</cdr:x>
      <cdr:y>0.78888</cdr:y>
    </cdr:to>
    <cdr:sp macro="" textlink="">
      <cdr:nvSpPr>
        <cdr:cNvPr id="12" name="Поле 11"/>
        <cdr:cNvSpPr txBox="1"/>
      </cdr:nvSpPr>
      <cdr:spPr>
        <a:xfrm xmlns:a="http://schemas.openxmlformats.org/drawingml/2006/main">
          <a:off x="4619708" y="1828803"/>
          <a:ext cx="1598212" cy="3578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0  0  0  0  0 </a:t>
          </a:r>
        </a:p>
      </cdr:txBody>
    </cdr:sp>
  </cdr:relSizeAnchor>
</c:userShapes>
</file>

<file path=word/drawings/drawing3.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0.80107</cdr:x>
      <cdr:y>0.01944</cdr:y>
    </cdr:from>
    <cdr:to>
      <cdr:x>0.99283</cdr:x>
      <cdr:y>0.1055</cdr:y>
    </cdr:to>
    <cdr:sp macro="" textlink="">
      <cdr:nvSpPr>
        <cdr:cNvPr id="4" name="Скругленный прямоугольник 3"/>
        <cdr:cNvSpPr/>
      </cdr:nvSpPr>
      <cdr:spPr>
        <a:xfrm xmlns:a="http://schemas.openxmlformats.org/drawingml/2006/main">
          <a:off x="4982495" y="53894"/>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0.80057</cdr:x>
      <cdr:y>0.02231</cdr:y>
    </cdr:from>
    <cdr:to>
      <cdr:x>0.99233</cdr:x>
      <cdr:y>0.10837</cdr:y>
    </cdr:to>
    <cdr:sp macro="" textlink="">
      <cdr:nvSpPr>
        <cdr:cNvPr id="4" name="Скругленный прямоугольник 3"/>
        <cdr:cNvSpPr/>
      </cdr:nvSpPr>
      <cdr:spPr>
        <a:xfrm xmlns:a="http://schemas.openxmlformats.org/drawingml/2006/main">
          <a:off x="4979403" y="61844"/>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0.80042</cdr:x>
      <cdr:y>0.06105</cdr:y>
    </cdr:from>
    <cdr:to>
      <cdr:x>0.98872</cdr:x>
      <cdr:y>0.14801</cdr:y>
    </cdr:to>
    <cdr:sp macro="" textlink="">
      <cdr:nvSpPr>
        <cdr:cNvPr id="4" name="Скругленный прямоугольник 3"/>
        <cdr:cNvSpPr/>
      </cdr:nvSpPr>
      <cdr:spPr>
        <a:xfrm xmlns:a="http://schemas.openxmlformats.org/drawingml/2006/main">
          <a:off x="5042514" y="171746"/>
          <a:ext cx="1186259" cy="244623"/>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userShapes>
</file>

<file path=word/drawings/drawing6.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0.06272</cdr:x>
      <cdr:y>0</cdr:y>
    </cdr:from>
    <cdr:to>
      <cdr:x>0.25303</cdr:x>
      <cdr:y>0.07566</cdr:y>
    </cdr:to>
    <cdr:sp macro="" textlink="">
      <cdr:nvSpPr>
        <cdr:cNvPr id="4" name="Скругленный прямоугольник 3"/>
        <cdr:cNvSpPr/>
      </cdr:nvSpPr>
      <cdr:spPr>
        <a:xfrm xmlns:a="http://schemas.openxmlformats.org/drawingml/2006/main">
          <a:off x="393083" y="-2419350"/>
          <a:ext cx="1192758"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userShapes>
</file>

<file path=word/drawings/drawing7.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0.79979</cdr:x>
      <cdr:y>0.05366</cdr:y>
    </cdr:from>
    <cdr:to>
      <cdr:x>0.99155</cdr:x>
      <cdr:y>0.14961</cdr:y>
    </cdr:to>
    <cdr:sp macro="" textlink="">
      <cdr:nvSpPr>
        <cdr:cNvPr id="4" name="Скругленный прямоугольник 3"/>
        <cdr:cNvSpPr/>
      </cdr:nvSpPr>
      <cdr:spPr>
        <a:xfrm xmlns:a="http://schemas.openxmlformats.org/drawingml/2006/main">
          <a:off x="4974543" y="133407"/>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C1A1C-E26C-49CD-A329-32C42C1DD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22</Pages>
  <Words>5833</Words>
  <Characters>33252</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39007</CharactersWithSpaces>
  <SharedDoc>false</SharedDoc>
  <HLinks>
    <vt:vector size="54" baseType="variant">
      <vt:variant>
        <vt:i4>1966158</vt:i4>
      </vt:variant>
      <vt:variant>
        <vt:i4>57</vt:i4>
      </vt:variant>
      <vt:variant>
        <vt:i4>0</vt:i4>
      </vt:variant>
      <vt:variant>
        <vt:i4>5</vt:i4>
      </vt:variant>
      <vt:variant>
        <vt:lpwstr>https://e.mail.ru/messages/inbox/</vt:lpwstr>
      </vt:variant>
      <vt:variant>
        <vt:lpwstr/>
      </vt:variant>
      <vt:variant>
        <vt:i4>2752529</vt:i4>
      </vt:variant>
      <vt:variant>
        <vt:i4>54</vt:i4>
      </vt:variant>
      <vt:variant>
        <vt:i4>0</vt:i4>
      </vt:variant>
      <vt:variant>
        <vt:i4>5</vt:i4>
      </vt:variant>
      <vt:variant>
        <vt:lpwstr/>
      </vt:variant>
      <vt:variant>
        <vt:lpwstr>sub_0</vt:lpwstr>
      </vt:variant>
      <vt:variant>
        <vt:i4>3407906</vt:i4>
      </vt:variant>
      <vt:variant>
        <vt:i4>51</vt:i4>
      </vt:variant>
      <vt:variant>
        <vt:i4>0</vt:i4>
      </vt:variant>
      <vt:variant>
        <vt:i4>5</vt:i4>
      </vt:variant>
      <vt:variant>
        <vt:lpwstr>http://base.garant.ru/70885958/</vt:lpwstr>
      </vt:variant>
      <vt:variant>
        <vt:lpwstr/>
      </vt:variant>
      <vt:variant>
        <vt:i4>4849736</vt:i4>
      </vt:variant>
      <vt:variant>
        <vt:i4>48</vt:i4>
      </vt:variant>
      <vt:variant>
        <vt:i4>0</vt:i4>
      </vt:variant>
      <vt:variant>
        <vt:i4>5</vt:i4>
      </vt:variant>
      <vt:variant>
        <vt:lpwstr>http://ivo.garant.ru/document?id=85647&amp;sub=0</vt:lpwstr>
      </vt:variant>
      <vt:variant>
        <vt:lpwstr/>
      </vt:variant>
      <vt:variant>
        <vt:i4>2752529</vt:i4>
      </vt:variant>
      <vt:variant>
        <vt:i4>45</vt:i4>
      </vt:variant>
      <vt:variant>
        <vt:i4>0</vt:i4>
      </vt:variant>
      <vt:variant>
        <vt:i4>5</vt:i4>
      </vt:variant>
      <vt:variant>
        <vt:lpwstr/>
      </vt:variant>
      <vt:variant>
        <vt:lpwstr>sub_0</vt:lpwstr>
      </vt:variant>
      <vt:variant>
        <vt:i4>2752529</vt:i4>
      </vt:variant>
      <vt:variant>
        <vt:i4>42</vt:i4>
      </vt:variant>
      <vt:variant>
        <vt:i4>0</vt:i4>
      </vt:variant>
      <vt:variant>
        <vt:i4>5</vt:i4>
      </vt:variant>
      <vt:variant>
        <vt:lpwstr/>
      </vt:variant>
      <vt:variant>
        <vt:lpwstr>sub_0</vt:lpwstr>
      </vt:variant>
      <vt:variant>
        <vt:i4>4063274</vt:i4>
      </vt:variant>
      <vt:variant>
        <vt:i4>39</vt:i4>
      </vt:variant>
      <vt:variant>
        <vt:i4>0</vt:i4>
      </vt:variant>
      <vt:variant>
        <vt:i4>5</vt:i4>
      </vt:variant>
      <vt:variant>
        <vt:lpwstr>http://base.garant.ru/12132351/</vt:lpwstr>
      </vt:variant>
      <vt:variant>
        <vt:lpwstr/>
      </vt:variant>
      <vt:variant>
        <vt:i4>4063274</vt:i4>
      </vt:variant>
      <vt:variant>
        <vt:i4>36</vt:i4>
      </vt:variant>
      <vt:variant>
        <vt:i4>0</vt:i4>
      </vt:variant>
      <vt:variant>
        <vt:i4>5</vt:i4>
      </vt:variant>
      <vt:variant>
        <vt:lpwstr>http://base.garant.ru/12132351/</vt:lpwstr>
      </vt:variant>
      <vt:variant>
        <vt:lpwstr/>
      </vt:variant>
      <vt:variant>
        <vt:i4>4063274</vt:i4>
      </vt:variant>
      <vt:variant>
        <vt:i4>33</vt:i4>
      </vt:variant>
      <vt:variant>
        <vt:i4>0</vt:i4>
      </vt:variant>
      <vt:variant>
        <vt:i4>5</vt:i4>
      </vt:variant>
      <vt:variant>
        <vt:lpwstr>http://base.garant.ru/12132351/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СПОиАП</dc:creator>
  <cp:keywords/>
  <dc:description/>
  <cp:lastModifiedBy>user</cp:lastModifiedBy>
  <cp:revision>112</cp:revision>
  <cp:lastPrinted>2018-08-08T13:03:00Z</cp:lastPrinted>
  <dcterms:created xsi:type="dcterms:W3CDTF">2018-08-06T09:58:00Z</dcterms:created>
  <dcterms:modified xsi:type="dcterms:W3CDTF">2020-12-03T08:48:00Z</dcterms:modified>
</cp:coreProperties>
</file>